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structure is as follows: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Monte-Carlo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Code and Dependencies: CSV Files and R code for population generation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CSVs: Generated population (household and individuals) in .csv format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Population plots: Visual aid of population demographics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Group11.sql: Final database SQL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ERD.png: ER Diagram image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Disease Spread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Simulation: All files needed to run disease spread simulation. (DiseaseSpread.R is the main executable .R file)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SIR GIFs: 36 .gif of SIR model animations, one per case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EconomicAnalysis.R: Uses .rda files from simulation to compile the output statistics into a data frame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Decision Tree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PNG Files: 36 .png of decision trees, one per case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DecisionTree.R: Decision tree algorithm that receives .rda files from simulation to use for machine learning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Website Files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Website: All html, js, css, images used in the www folder of the career account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EconomicImpacts.csv: csv file of EconomicAnalaysis.R for economic impacts displayed on website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Disease Solutions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