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BFD09" w14:textId="77777777" w:rsidR="00C25749" w:rsidRPr="00C25749" w:rsidRDefault="00C25749" w:rsidP="00C25749">
      <w:pPr>
        <w:pStyle w:val="Title"/>
        <w:spacing w:line="360" w:lineRule="auto"/>
        <w:jc w:val="center"/>
        <w:rPr>
          <w:sz w:val="20"/>
          <w:szCs w:val="50"/>
        </w:rPr>
      </w:pPr>
    </w:p>
    <w:p w14:paraId="017ADE8B" w14:textId="31C19849" w:rsidR="00C25749" w:rsidRPr="00C25749" w:rsidRDefault="00C25749" w:rsidP="00C25749">
      <w:pPr>
        <w:pStyle w:val="Title"/>
        <w:spacing w:line="360" w:lineRule="auto"/>
        <w:jc w:val="center"/>
        <w:rPr>
          <w:sz w:val="36"/>
          <w:szCs w:val="50"/>
        </w:rPr>
      </w:pPr>
      <w:r w:rsidRPr="00C25749">
        <w:rPr>
          <w:sz w:val="36"/>
          <w:szCs w:val="50"/>
        </w:rPr>
        <w:t xml:space="preserve">SPEAKING NOTES: </w:t>
      </w:r>
      <w:r w:rsidRPr="00C25749">
        <w:rPr>
          <w:sz w:val="36"/>
          <w:szCs w:val="50"/>
        </w:rPr>
        <w:t>KEPSA CHAIR, NIK NESBITT</w:t>
      </w:r>
    </w:p>
    <w:p w14:paraId="366B3583" w14:textId="77777777" w:rsidR="00C25749" w:rsidRPr="00C25749" w:rsidRDefault="00C25749" w:rsidP="00DA77CB">
      <w:pPr>
        <w:jc w:val="both"/>
        <w:rPr>
          <w:rFonts w:ascii="Trebuchet MS" w:hAnsi="Trebuchet MS"/>
          <w:b/>
          <w:bCs/>
          <w:color w:val="4EAEE4"/>
          <w:sz w:val="26"/>
          <w:szCs w:val="26"/>
        </w:rPr>
      </w:pPr>
      <w:r w:rsidRPr="00C25749">
        <w:rPr>
          <w:rFonts w:ascii="Trebuchet MS" w:hAnsi="Trebuchet MS"/>
          <w:b/>
          <w:bCs/>
          <w:color w:val="4EAEE4"/>
          <w:sz w:val="26"/>
          <w:szCs w:val="26"/>
        </w:rPr>
        <w:t>THE PRIVATE SECTOR CONSULTATIVE MEETING ON FINANCE, TRADE AND INVESTMENT NETWORK (</w:t>
      </w:r>
      <w:r w:rsidRPr="00C25749">
        <w:rPr>
          <w:rFonts w:ascii="Trebuchet MS" w:hAnsi="Trebuchet MS"/>
          <w:b/>
          <w:bCs/>
          <w:color w:val="4EAEE4"/>
          <w:sz w:val="26"/>
          <w:szCs w:val="26"/>
        </w:rPr>
        <w:t>FINTRINET</w:t>
      </w:r>
      <w:r w:rsidRPr="00C25749">
        <w:rPr>
          <w:rFonts w:ascii="Trebuchet MS" w:hAnsi="Trebuchet MS"/>
          <w:b/>
          <w:bCs/>
          <w:color w:val="4EAEE4"/>
          <w:sz w:val="26"/>
          <w:szCs w:val="26"/>
        </w:rPr>
        <w:t>)</w:t>
      </w:r>
    </w:p>
    <w:p w14:paraId="09996BE4" w14:textId="4CE2DDFE" w:rsidR="00C25749" w:rsidRPr="00C25749" w:rsidRDefault="00C25749" w:rsidP="00DA77CB">
      <w:pPr>
        <w:jc w:val="both"/>
        <w:rPr>
          <w:rFonts w:ascii="Trebuchet MS" w:hAnsi="Trebuchet MS"/>
          <w:b/>
          <w:bCs/>
          <w:color w:val="4EAEE4"/>
          <w:sz w:val="26"/>
          <w:szCs w:val="26"/>
        </w:rPr>
      </w:pPr>
      <w:r w:rsidRPr="00C25749">
        <w:rPr>
          <w:rFonts w:ascii="Trebuchet MS" w:hAnsi="Trebuchet MS"/>
          <w:b/>
          <w:bCs/>
          <w:color w:val="4EAEE4"/>
          <w:sz w:val="26"/>
          <w:szCs w:val="26"/>
        </w:rPr>
        <w:t>FRIDAY 15TH MAY 2020, 10.30 to 12.30</w:t>
      </w:r>
    </w:p>
    <w:p w14:paraId="04B0F9B2" w14:textId="77777777" w:rsidR="00C25749" w:rsidRPr="00C25749" w:rsidRDefault="00C25749" w:rsidP="00C25749">
      <w:pPr>
        <w:jc w:val="both"/>
        <w:rPr>
          <w:rFonts w:ascii="Trebuchet MS" w:hAnsi="Trebuchet MS"/>
          <w:b/>
          <w:sz w:val="24"/>
        </w:rPr>
      </w:pPr>
      <w:r w:rsidRPr="00C25749">
        <w:rPr>
          <w:rFonts w:ascii="Trebuchet MS" w:hAnsi="Trebuchet MS"/>
          <w:b/>
          <w:sz w:val="24"/>
        </w:rPr>
        <w:t>Distinguished guests</w:t>
      </w:r>
    </w:p>
    <w:p w14:paraId="233742DB" w14:textId="1467D7D7" w:rsidR="00C25749" w:rsidRPr="00C25749" w:rsidRDefault="00C25749" w:rsidP="00C25749">
      <w:pPr>
        <w:jc w:val="both"/>
        <w:rPr>
          <w:rFonts w:ascii="Trebuchet MS" w:hAnsi="Trebuchet MS"/>
          <w:b/>
          <w:sz w:val="24"/>
        </w:rPr>
      </w:pPr>
      <w:r w:rsidRPr="00C25749">
        <w:rPr>
          <w:rFonts w:ascii="Trebuchet MS" w:hAnsi="Trebuchet MS"/>
          <w:b/>
          <w:sz w:val="24"/>
        </w:rPr>
        <w:t>Ladies and Gentlemen</w:t>
      </w:r>
    </w:p>
    <w:p w14:paraId="751B3647" w14:textId="53D89DB9" w:rsidR="00370933" w:rsidRPr="00C25749" w:rsidRDefault="00370933" w:rsidP="00C25749">
      <w:pPr>
        <w:pStyle w:val="ListParagraph"/>
        <w:numPr>
          <w:ilvl w:val="0"/>
          <w:numId w:val="1"/>
        </w:numPr>
        <w:jc w:val="both"/>
        <w:rPr>
          <w:rFonts w:ascii="Trebuchet MS" w:hAnsi="Trebuchet MS"/>
          <w:sz w:val="24"/>
        </w:rPr>
      </w:pPr>
      <w:r w:rsidRPr="00C25749">
        <w:rPr>
          <w:rFonts w:ascii="Trebuchet MS" w:hAnsi="Trebuchet MS"/>
          <w:sz w:val="24"/>
        </w:rPr>
        <w:t>KEPSA is leading the business response on COVID-19 across all the sectors and working closely with the Government. In an endeavour towards economic recovery, KEPSA has originated the Finance, Trade and Investment (FINTRINET) project as part of private</w:t>
      </w:r>
      <w:r w:rsidR="00C25749" w:rsidRPr="00C25749">
        <w:rPr>
          <w:rFonts w:ascii="Trebuchet MS" w:hAnsi="Trebuchet MS"/>
          <w:sz w:val="24"/>
        </w:rPr>
        <w:t>-</w:t>
      </w:r>
      <w:r w:rsidRPr="00C25749">
        <w:rPr>
          <w:rFonts w:ascii="Trebuchet MS" w:hAnsi="Trebuchet MS"/>
          <w:sz w:val="24"/>
        </w:rPr>
        <w:t>sector efforts noting that many sectors have been affected and numerous jobs lost.</w:t>
      </w:r>
    </w:p>
    <w:p w14:paraId="4195FFF5" w14:textId="79DF12DE" w:rsidR="00DA77CB" w:rsidRPr="00C25749" w:rsidRDefault="00370933" w:rsidP="00C25749">
      <w:pPr>
        <w:pStyle w:val="ListParagraph"/>
        <w:numPr>
          <w:ilvl w:val="0"/>
          <w:numId w:val="1"/>
        </w:numPr>
        <w:jc w:val="both"/>
        <w:rPr>
          <w:rFonts w:ascii="Trebuchet MS" w:hAnsi="Trebuchet MS"/>
          <w:sz w:val="24"/>
        </w:rPr>
      </w:pPr>
      <w:r w:rsidRPr="00C25749">
        <w:rPr>
          <w:rFonts w:ascii="Trebuchet MS" w:hAnsi="Trebuchet MS"/>
          <w:sz w:val="24"/>
        </w:rPr>
        <w:t>The creation of a very focused platform to bring capital and investments around the identified 10 sectors will be a catalyst to economic recovery. Several investors who have visited Kenya during the last 3 years have had challenges finding an entry point into investments since we have not been well organised. Some of the immediate opportunities include expanding regional markets and active participation in the African Continental Free Trade</w:t>
      </w:r>
      <w:r w:rsidR="00DA77CB" w:rsidRPr="00C25749">
        <w:rPr>
          <w:rFonts w:ascii="Trebuchet MS" w:hAnsi="Trebuchet MS"/>
          <w:sz w:val="24"/>
        </w:rPr>
        <w:t xml:space="preserve"> Area (</w:t>
      </w:r>
      <w:r w:rsidRPr="00C25749">
        <w:rPr>
          <w:rFonts w:ascii="Trebuchet MS" w:hAnsi="Trebuchet MS"/>
          <w:sz w:val="24"/>
        </w:rPr>
        <w:t>ACFTA</w:t>
      </w:r>
      <w:r w:rsidR="00DA77CB" w:rsidRPr="00C25749">
        <w:rPr>
          <w:rFonts w:ascii="Trebuchet MS" w:hAnsi="Trebuchet MS"/>
          <w:sz w:val="24"/>
        </w:rPr>
        <w:t>)</w:t>
      </w:r>
      <w:r w:rsidRPr="00C25749">
        <w:rPr>
          <w:rFonts w:ascii="Trebuchet MS" w:hAnsi="Trebuchet MS"/>
          <w:sz w:val="24"/>
        </w:rPr>
        <w:t xml:space="preserve"> which is coming in force.</w:t>
      </w:r>
    </w:p>
    <w:p w14:paraId="2140C8A3" w14:textId="4DA8ADB3" w:rsidR="00370933" w:rsidRPr="00C25749" w:rsidRDefault="00DA77CB" w:rsidP="00F822CC">
      <w:pPr>
        <w:pStyle w:val="ListParagraph"/>
        <w:numPr>
          <w:ilvl w:val="0"/>
          <w:numId w:val="1"/>
        </w:numPr>
        <w:jc w:val="both"/>
        <w:rPr>
          <w:rFonts w:ascii="Trebuchet MS" w:hAnsi="Trebuchet MS"/>
          <w:sz w:val="24"/>
        </w:rPr>
      </w:pPr>
      <w:r w:rsidRPr="00C25749">
        <w:rPr>
          <w:rFonts w:ascii="Trebuchet MS" w:hAnsi="Trebuchet MS"/>
          <w:sz w:val="24"/>
        </w:rPr>
        <w:t xml:space="preserve">KEPSA </w:t>
      </w:r>
      <w:r w:rsidR="00370933" w:rsidRPr="00C25749">
        <w:rPr>
          <w:rFonts w:ascii="Trebuchet MS" w:hAnsi="Trebuchet MS"/>
          <w:sz w:val="24"/>
        </w:rPr>
        <w:t>leadership has endorsed FINTRINET as a flagship project and look forward to a strong partne</w:t>
      </w:r>
      <w:r w:rsidRPr="00C25749">
        <w:rPr>
          <w:rFonts w:ascii="Trebuchet MS" w:hAnsi="Trebuchet MS"/>
          <w:sz w:val="24"/>
        </w:rPr>
        <w:t>r</w:t>
      </w:r>
      <w:r w:rsidR="00370933" w:rsidRPr="00C25749">
        <w:rPr>
          <w:rFonts w:ascii="Trebuchet MS" w:hAnsi="Trebuchet MS"/>
          <w:sz w:val="24"/>
        </w:rPr>
        <w:t>ship with the SDG partnership in the U N. We appreciate Mr</w:t>
      </w:r>
      <w:r w:rsidR="00F822CC">
        <w:rPr>
          <w:rFonts w:ascii="Trebuchet MS" w:hAnsi="Trebuchet MS"/>
          <w:sz w:val="24"/>
        </w:rPr>
        <w:t>.</w:t>
      </w:r>
      <w:r w:rsidR="00370933" w:rsidRPr="00C25749">
        <w:rPr>
          <w:rFonts w:ascii="Trebuchet MS" w:hAnsi="Trebuchet MS"/>
          <w:sz w:val="24"/>
        </w:rPr>
        <w:t xml:space="preserve"> </w:t>
      </w:r>
      <w:proofErr w:type="spellStart"/>
      <w:r w:rsidR="00F822CC" w:rsidRPr="00F822CC">
        <w:rPr>
          <w:rFonts w:ascii="Trebuchet MS" w:hAnsi="Trebuchet MS"/>
          <w:sz w:val="24"/>
        </w:rPr>
        <w:t>Siddharth</w:t>
      </w:r>
      <w:proofErr w:type="spellEnd"/>
      <w:r w:rsidR="00370933" w:rsidRPr="00C25749">
        <w:rPr>
          <w:rFonts w:ascii="Trebuchet MS" w:hAnsi="Trebuchet MS"/>
          <w:sz w:val="24"/>
        </w:rPr>
        <w:t xml:space="preserve"> </w:t>
      </w:r>
      <w:proofErr w:type="spellStart"/>
      <w:r w:rsidR="00370933" w:rsidRPr="00C25749">
        <w:rPr>
          <w:rFonts w:ascii="Trebuchet MS" w:hAnsi="Trebuchet MS"/>
          <w:sz w:val="24"/>
        </w:rPr>
        <w:t>Chartterjee</w:t>
      </w:r>
      <w:r w:rsidRPr="00C25749">
        <w:rPr>
          <w:rFonts w:ascii="Trebuchet MS" w:hAnsi="Trebuchet MS"/>
          <w:sz w:val="24"/>
        </w:rPr>
        <w:t>’s</w:t>
      </w:r>
      <w:proofErr w:type="spellEnd"/>
      <w:r w:rsidR="00370933" w:rsidRPr="00C25749">
        <w:rPr>
          <w:rFonts w:ascii="Trebuchet MS" w:hAnsi="Trebuchet MS"/>
          <w:sz w:val="24"/>
        </w:rPr>
        <w:t xml:space="preserve"> support on this project. Very soon we shall bring more partners on board and partner with the Gov</w:t>
      </w:r>
      <w:r w:rsidRPr="00C25749">
        <w:rPr>
          <w:rFonts w:ascii="Trebuchet MS" w:hAnsi="Trebuchet MS"/>
          <w:sz w:val="24"/>
        </w:rPr>
        <w:t xml:space="preserve">ernment </w:t>
      </w:r>
      <w:r w:rsidR="00370933" w:rsidRPr="00C25749">
        <w:rPr>
          <w:rFonts w:ascii="Trebuchet MS" w:hAnsi="Trebuchet MS"/>
          <w:sz w:val="24"/>
        </w:rPr>
        <w:t>too.</w:t>
      </w:r>
    </w:p>
    <w:p w14:paraId="4D5DDAF9" w14:textId="53BFA132" w:rsidR="00370933" w:rsidRPr="00C25749" w:rsidRDefault="00370933" w:rsidP="00DA77CB">
      <w:pPr>
        <w:jc w:val="both"/>
        <w:rPr>
          <w:rFonts w:ascii="Trebuchet MS" w:hAnsi="Trebuchet MS"/>
          <w:sz w:val="24"/>
        </w:rPr>
      </w:pPr>
      <w:r w:rsidRPr="00C25749">
        <w:rPr>
          <w:rFonts w:ascii="Trebuchet MS" w:hAnsi="Trebuchet MS"/>
          <w:sz w:val="24"/>
        </w:rPr>
        <w:t>Wishing everyone the very best.</w:t>
      </w:r>
      <w:bookmarkStart w:id="0" w:name="_GoBack"/>
      <w:bookmarkEnd w:id="0"/>
    </w:p>
    <w:p w14:paraId="608D650D" w14:textId="2F48D20E" w:rsidR="00A24363" w:rsidRDefault="00370933" w:rsidP="00DA77CB">
      <w:pPr>
        <w:jc w:val="both"/>
        <w:rPr>
          <w:rFonts w:ascii="Trebuchet MS" w:hAnsi="Trebuchet MS"/>
          <w:sz w:val="24"/>
        </w:rPr>
      </w:pPr>
      <w:r w:rsidRPr="00C25749">
        <w:rPr>
          <w:rFonts w:ascii="Trebuchet MS" w:hAnsi="Trebuchet MS"/>
          <w:sz w:val="24"/>
        </w:rPr>
        <w:t>Thanks</w:t>
      </w:r>
      <w:r w:rsidR="00C25749">
        <w:rPr>
          <w:rFonts w:ascii="Trebuchet MS" w:hAnsi="Trebuchet MS"/>
          <w:sz w:val="24"/>
        </w:rPr>
        <w:t>,</w:t>
      </w:r>
      <w:r w:rsidRPr="00C25749">
        <w:rPr>
          <w:rFonts w:ascii="Trebuchet MS" w:hAnsi="Trebuchet MS"/>
          <w:sz w:val="24"/>
        </w:rPr>
        <w:t xml:space="preserve"> Nik Nesbitt.</w:t>
      </w:r>
    </w:p>
    <w:p w14:paraId="17AF2600" w14:textId="35518958" w:rsidR="00C25749" w:rsidRDefault="00C25749" w:rsidP="00DA77CB">
      <w:pPr>
        <w:jc w:val="both"/>
        <w:rPr>
          <w:rFonts w:ascii="Trebuchet MS" w:hAnsi="Trebuchet MS"/>
          <w:sz w:val="24"/>
        </w:rPr>
      </w:pPr>
    </w:p>
    <w:p w14:paraId="140EC96A" w14:textId="77777777" w:rsidR="00C25749" w:rsidRPr="00C25749" w:rsidRDefault="00C25749" w:rsidP="00DA77CB">
      <w:pPr>
        <w:jc w:val="both"/>
        <w:rPr>
          <w:rFonts w:ascii="Trebuchet MS" w:hAnsi="Trebuchet MS"/>
          <w:sz w:val="24"/>
        </w:rPr>
      </w:pPr>
    </w:p>
    <w:sectPr w:rsidR="00C25749" w:rsidRPr="00C2574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62FC8" w14:textId="77777777" w:rsidR="00C65707" w:rsidRDefault="00C65707" w:rsidP="00C25749">
      <w:pPr>
        <w:spacing w:after="0" w:line="240" w:lineRule="auto"/>
      </w:pPr>
      <w:r>
        <w:separator/>
      </w:r>
    </w:p>
  </w:endnote>
  <w:endnote w:type="continuationSeparator" w:id="0">
    <w:p w14:paraId="070F5665" w14:textId="77777777" w:rsidR="00C65707" w:rsidRDefault="00C65707" w:rsidP="00C2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979BE" w14:textId="77777777" w:rsidR="00C25749" w:rsidRDefault="00C257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FCF99" w14:textId="57EC8479" w:rsidR="00C25749" w:rsidRDefault="00C25749">
    <w:pPr>
      <w:pStyle w:val="Footer"/>
    </w:pPr>
    <w:r>
      <w:rPr>
        <w:noProof/>
        <w:lang w:eastAsia="en-GB"/>
      </w:rPr>
      <mc:AlternateContent>
        <mc:Choice Requires="wps">
          <w:drawing>
            <wp:anchor distT="0" distB="0" distL="114300" distR="114300" simplePos="0" relativeHeight="251659264" behindDoc="0" locked="0" layoutInCell="1" allowOverlap="1" wp14:anchorId="27A2ECF3" wp14:editId="29550399">
              <wp:simplePos x="0" y="0"/>
              <wp:positionH relativeFrom="margin">
                <wp:posOffset>-1019175</wp:posOffset>
              </wp:positionH>
              <wp:positionV relativeFrom="paragraph">
                <wp:posOffset>453390</wp:posOffset>
              </wp:positionV>
              <wp:extent cx="7772400" cy="171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1B7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A4A4F" id="Rectangle 2" o:spid="_x0000_s1026" style="position:absolute;margin-left:-80.25pt;margin-top:35.7pt;width:612pt;height:1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" fillcolor="#1b7bb1" stroked="f" strokeweight="1pt">
              <w10:wrap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669AE" w14:textId="77777777" w:rsidR="00C25749" w:rsidRDefault="00C257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BCCFA" w14:textId="77777777" w:rsidR="00C65707" w:rsidRDefault="00C65707" w:rsidP="00C25749">
      <w:pPr>
        <w:spacing w:after="0" w:line="240" w:lineRule="auto"/>
      </w:pPr>
      <w:r>
        <w:separator/>
      </w:r>
    </w:p>
  </w:footnote>
  <w:footnote w:type="continuationSeparator" w:id="0">
    <w:p w14:paraId="24DD4D99" w14:textId="77777777" w:rsidR="00C65707" w:rsidRDefault="00C65707" w:rsidP="00C2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86608" w14:textId="77777777" w:rsidR="00C25749" w:rsidRDefault="00C257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5C8A" w14:textId="55A759D5" w:rsidR="00C25749" w:rsidRDefault="00C25749" w:rsidP="00C25749">
    <w:pPr>
      <w:pStyle w:val="Header"/>
      <w:jc w:val="center"/>
    </w:pPr>
    <w:r>
      <w:rPr>
        <w:noProof/>
        <w:lang w:eastAsia="en-GB"/>
      </w:rPr>
      <w:drawing>
        <wp:inline distT="0" distB="0" distL="0" distR="0" wp14:anchorId="102E16B3" wp14:editId="1013CB9C">
          <wp:extent cx="767953"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6.png"/>
                  <pic:cNvPicPr/>
                </pic:nvPicPr>
                <pic:blipFill>
                  <a:blip r:embed="rId1">
                    <a:extLst>
                      <a:ext uri="{28A0092B-C50C-407E-A947-70E740481C1C}">
                        <a14:useLocalDpi xmlns:a14="http://schemas.microsoft.com/office/drawing/2010/main" val="0"/>
                      </a:ext>
                    </a:extLst>
                  </a:blip>
                  <a:stretch>
                    <a:fillRect/>
                  </a:stretch>
                </pic:blipFill>
                <pic:spPr>
                  <a:xfrm>
                    <a:off x="0" y="0"/>
                    <a:ext cx="779165" cy="82144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6C864" w14:textId="77777777" w:rsidR="00C25749" w:rsidRDefault="00C257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DBC"/>
    <w:multiLevelType w:val="hybridMultilevel"/>
    <w:tmpl w:val="00A290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0tjSzNLQwtzC1sDBV0lEKTi0uzszPAykwrAUAWrP8SSwAAAA="/>
  </w:docVars>
  <w:rsids>
    <w:rsidRoot w:val="00370933"/>
    <w:rsid w:val="00370933"/>
    <w:rsid w:val="009D6BDD"/>
    <w:rsid w:val="00A24363"/>
    <w:rsid w:val="00B45270"/>
    <w:rsid w:val="00C25749"/>
    <w:rsid w:val="00C65707"/>
    <w:rsid w:val="00DA77CB"/>
    <w:rsid w:val="00F82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BB54"/>
  <w15:chartTrackingRefBased/>
  <w15:docId w15:val="{3FF18841-F771-4758-9A21-556BD0C3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49"/>
  </w:style>
  <w:style w:type="paragraph" w:styleId="Footer">
    <w:name w:val="footer"/>
    <w:basedOn w:val="Normal"/>
    <w:link w:val="FooterChar"/>
    <w:uiPriority w:val="99"/>
    <w:unhideWhenUsed/>
    <w:rsid w:val="00C2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49"/>
  </w:style>
  <w:style w:type="paragraph" w:styleId="Title">
    <w:name w:val="Title"/>
    <w:basedOn w:val="Normal"/>
    <w:next w:val="Normal"/>
    <w:link w:val="TitleChar"/>
    <w:uiPriority w:val="10"/>
    <w:qFormat/>
    <w:rsid w:val="00C25749"/>
    <w:pPr>
      <w:pBdr>
        <w:bottom w:val="single" w:sz="4" w:space="1" w:color="auto"/>
      </w:pBdr>
      <w:spacing w:before="120" w:after="120" w:line="240" w:lineRule="auto"/>
      <w:contextualSpacing/>
    </w:pPr>
    <w:rPr>
      <w:rFonts w:ascii="Trebuchet MS" w:eastAsiaTheme="majorEastAsia" w:hAnsi="Trebuchet MS" w:cstheme="majorBidi"/>
      <w:color w:val="1B7BB1"/>
      <w:spacing w:val="-10"/>
      <w:kern w:val="28"/>
      <w:sz w:val="50"/>
      <w:szCs w:val="56"/>
    </w:rPr>
  </w:style>
  <w:style w:type="character" w:customStyle="1" w:styleId="TitleChar">
    <w:name w:val="Title Char"/>
    <w:basedOn w:val="DefaultParagraphFont"/>
    <w:link w:val="Title"/>
    <w:uiPriority w:val="10"/>
    <w:rsid w:val="00C25749"/>
    <w:rPr>
      <w:rFonts w:ascii="Trebuchet MS" w:eastAsiaTheme="majorEastAsia" w:hAnsi="Trebuchet MS" w:cstheme="majorBidi"/>
      <w:color w:val="1B7BB1"/>
      <w:spacing w:val="-10"/>
      <w:kern w:val="28"/>
      <w:sz w:val="50"/>
      <w:szCs w:val="56"/>
    </w:rPr>
  </w:style>
  <w:style w:type="paragraph" w:styleId="ListParagraph">
    <w:name w:val="List Paragraph"/>
    <w:basedOn w:val="Normal"/>
    <w:uiPriority w:val="34"/>
    <w:qFormat/>
    <w:rsid w:val="00C2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DAB7E53CB74408E5F8A713FBB0919" ma:contentTypeVersion="12" ma:contentTypeDescription="Create a new document." ma:contentTypeScope="" ma:versionID="cc006f2a8e98e17b3844f3c79e791b02">
  <xsd:schema xmlns:xsd="http://www.w3.org/2001/XMLSchema" xmlns:xs="http://www.w3.org/2001/XMLSchema" xmlns:p="http://schemas.microsoft.com/office/2006/metadata/properties" xmlns:ns2="a9afd238-0f1c-4961-a3ce-ce9af6a45e23" xmlns:ns3="f56c4c94-609d-4b0c-be19-1344627d65d4" targetNamespace="http://schemas.microsoft.com/office/2006/metadata/properties" ma:root="true" ma:fieldsID="54a97bad37b27a059ad2adba255c8975" ns2:_="" ns3:_="">
    <xsd:import namespace="a9afd238-0f1c-4961-a3ce-ce9af6a45e23"/>
    <xsd:import namespace="f56c4c94-609d-4b0c-be19-1344627d65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fd238-0f1c-4961-a3ce-ce9af6a45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6c4c94-609d-4b0c-be19-1344627d65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FB1AF-87F3-4DFD-8E50-FE29C240B006}"/>
</file>

<file path=customXml/itemProps2.xml><?xml version="1.0" encoding="utf-8"?>
<ds:datastoreItem xmlns:ds="http://schemas.openxmlformats.org/officeDocument/2006/customXml" ds:itemID="{FB496339-A9D3-40DF-94E8-B9E03015D7F9}"/>
</file>

<file path=customXml/itemProps3.xml><?xml version="1.0" encoding="utf-8"?>
<ds:datastoreItem xmlns:ds="http://schemas.openxmlformats.org/officeDocument/2006/customXml" ds:itemID="{B67500DC-C39A-4B9A-AD66-7F31DEC19122}"/>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Llyord Mwaniki</dc:creator>
  <cp:keywords/>
  <dc:description/>
  <cp:lastModifiedBy>Llyord Mwaniki</cp:lastModifiedBy>
  <cp:revision>4</cp:revision>
  <dcterms:created xsi:type="dcterms:W3CDTF">2020-05-14T14:42:00Z</dcterms:created>
  <dcterms:modified xsi:type="dcterms:W3CDTF">2020-05-14T14:44:00Z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0x010100BC1DAB7E53CB74408E5F8A713FBB0919</vt:lpwstr>
  </property>
</Properties>
</file>