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8673" w14:textId="77777777" w:rsidR="008D0C23" w:rsidRPr="00402BC6" w:rsidRDefault="004855FD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 w:rsidRPr="00402BC6">
        <w:rPr>
          <w:rFonts w:ascii="Arial" w:eastAsia="Arial" w:hAnsi="Arial" w:cs="Arial"/>
        </w:rPr>
        <w:t>ESCOLA DE EDUCAÇÃO BÁSICA PROFESSORA ELZA MANCELOS DE MOURA</w:t>
      </w:r>
    </w:p>
    <w:p w14:paraId="54448AF9" w14:textId="77777777" w:rsidR="008D0C23" w:rsidRPr="00402BC6" w:rsidRDefault="004855FD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 w:rsidRPr="00402BC6">
        <w:rPr>
          <w:rFonts w:ascii="Arial" w:eastAsia="Arial" w:hAnsi="Arial" w:cs="Arial"/>
        </w:rPr>
        <w:t xml:space="preserve">NOVO ENSINO MÉDIO </w:t>
      </w:r>
    </w:p>
    <w:p w14:paraId="64944356" w14:textId="77777777" w:rsidR="008D0C23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328AA1F4" w14:textId="77777777" w:rsidR="008D0C23" w:rsidRDefault="008D0C23" w:rsidP="00402BC6">
      <w:pPr>
        <w:spacing w:line="36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B73E4F0" w14:textId="77777777" w:rsidR="008D0C23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78226FC0" w14:textId="77777777" w:rsidR="008D0C23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3E683E46" w14:textId="2D451118" w:rsidR="00EE3505" w:rsidRPr="00B61F0A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 w:rsidRPr="00B61F0A">
        <w:rPr>
          <w:rFonts w:ascii="Arial" w:eastAsia="Arial" w:hAnsi="Arial" w:cs="Arial"/>
        </w:rPr>
        <w:t>ANTONY MAZIERO WARKEN</w:t>
      </w:r>
    </w:p>
    <w:p w14:paraId="3A87322F" w14:textId="56E247D5" w:rsidR="007642A7" w:rsidRPr="00EE3505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 w:rsidRPr="00EE3505">
        <w:rPr>
          <w:rFonts w:ascii="Arial" w:eastAsia="Arial" w:hAnsi="Arial" w:cs="Arial"/>
        </w:rPr>
        <w:t>BRUNO REICHERT</w:t>
      </w:r>
    </w:p>
    <w:p w14:paraId="6F9D0C70" w14:textId="1E1B0EB5" w:rsidR="007642A7" w:rsidRPr="00EE3505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DIOGO KAUÂ BEBER NODARI</w:t>
      </w:r>
    </w:p>
    <w:p w14:paraId="76F31CF2" w14:textId="3B033418" w:rsidR="007642A7" w:rsidRPr="00B61F0A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 w:rsidRPr="00B61F0A">
        <w:rPr>
          <w:rFonts w:ascii="Arial" w:eastAsia="Arial" w:hAnsi="Arial" w:cs="Arial"/>
        </w:rPr>
        <w:t>MATHEUS VINICIUS KAPPES</w:t>
      </w:r>
    </w:p>
    <w:p w14:paraId="67AA5E48" w14:textId="7D9B7804" w:rsidR="007642A7" w:rsidRPr="00EE3505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 w:rsidRPr="00EE3505">
        <w:rPr>
          <w:rFonts w:ascii="Arial" w:eastAsia="Arial" w:hAnsi="Arial" w:cs="Arial"/>
        </w:rPr>
        <w:t>VANDERLEI ROSA NETO</w:t>
      </w:r>
    </w:p>
    <w:p w14:paraId="63372A92" w14:textId="21C85184" w:rsidR="00EE3505" w:rsidRPr="00EE3505" w:rsidRDefault="00EE3505" w:rsidP="007642A7">
      <w:pPr>
        <w:spacing w:line="240" w:lineRule="auto"/>
        <w:ind w:left="0" w:hanging="2"/>
        <w:jc w:val="center"/>
        <w:rPr>
          <w:rFonts w:ascii="Arial" w:eastAsia="Arial" w:hAnsi="Arial" w:cs="Arial"/>
        </w:rPr>
      </w:pPr>
      <w:r w:rsidRPr="00EE3505">
        <w:rPr>
          <w:rFonts w:ascii="Arial" w:eastAsia="Arial" w:hAnsi="Arial" w:cs="Arial"/>
        </w:rPr>
        <w:t>WI</w:t>
      </w:r>
      <w:r>
        <w:rPr>
          <w:rFonts w:ascii="Arial" w:eastAsia="Arial" w:hAnsi="Arial" w:cs="Arial"/>
        </w:rPr>
        <w:t>LIAN CÉSAR KROHN</w:t>
      </w:r>
    </w:p>
    <w:p w14:paraId="0DEFDF6E" w14:textId="77777777" w:rsidR="008D0C23" w:rsidRPr="00EE3505" w:rsidRDefault="008D0C23" w:rsidP="007642A7">
      <w:pPr>
        <w:spacing w:line="24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465B2852" w14:textId="77777777" w:rsidR="008D0C23" w:rsidRPr="00EE3505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3226B5D2" w14:textId="77777777" w:rsidR="008D0C23" w:rsidRPr="00EE3505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6AF1CFDC" w14:textId="77777777" w:rsidR="00EE3505" w:rsidRPr="00EE3505" w:rsidRDefault="00EE3505" w:rsidP="00EE3505">
      <w:pPr>
        <w:spacing w:line="36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A6E6C6B" w14:textId="77777777" w:rsidR="008D0C23" w:rsidRPr="00EE3505" w:rsidRDefault="008D0C23">
      <w:pPr>
        <w:spacing w:line="360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4941F952" w14:textId="77777777" w:rsidR="008D0C23" w:rsidRPr="00EE3505" w:rsidRDefault="008D0C23">
      <w:pPr>
        <w:ind w:left="0" w:hanging="2"/>
        <w:jc w:val="center"/>
        <w:rPr>
          <w:rFonts w:ascii="Arial" w:eastAsia="Arial" w:hAnsi="Arial" w:cs="Arial"/>
          <w:b/>
        </w:rPr>
      </w:pPr>
    </w:p>
    <w:p w14:paraId="448F24B4" w14:textId="141CBBC5" w:rsidR="00EE3505" w:rsidRDefault="00EE3505" w:rsidP="00EE3505">
      <w:pPr>
        <w:ind w:left="0" w:hanging="2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SUSTENTABILIDADE</w:t>
      </w:r>
    </w:p>
    <w:p w14:paraId="2D5C2F3D" w14:textId="4A2735AA" w:rsidR="00EE3505" w:rsidRPr="00EE3505" w:rsidRDefault="00EE3505" w:rsidP="00EE3505">
      <w:pPr>
        <w:ind w:left="0" w:hanging="2"/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HiCash: Controlador financeiro</w:t>
      </w:r>
    </w:p>
    <w:p w14:paraId="56B7AFFA" w14:textId="77777777" w:rsidR="008D0C23" w:rsidRDefault="008D0C23" w:rsidP="00EE3505">
      <w:pPr>
        <w:ind w:leftChars="0" w:left="0" w:firstLineChars="0" w:firstLine="0"/>
        <w:rPr>
          <w:rFonts w:ascii="Arial" w:eastAsia="Arial" w:hAnsi="Arial" w:cs="Arial"/>
          <w:sz w:val="28"/>
          <w:szCs w:val="28"/>
        </w:rPr>
      </w:pPr>
    </w:p>
    <w:p w14:paraId="5FE6E528" w14:textId="77777777" w:rsidR="008D0C23" w:rsidRDefault="008D0C23">
      <w:pPr>
        <w:ind w:left="0" w:hanging="2"/>
        <w:jc w:val="center"/>
      </w:pPr>
    </w:p>
    <w:p w14:paraId="37F2197B" w14:textId="77777777" w:rsidR="008D0C23" w:rsidRDefault="008D0C23">
      <w:pPr>
        <w:ind w:left="0" w:hanging="2"/>
        <w:jc w:val="center"/>
        <w:rPr>
          <w:rFonts w:ascii="Arial" w:eastAsia="Arial" w:hAnsi="Arial" w:cs="Arial"/>
        </w:rPr>
      </w:pPr>
    </w:p>
    <w:p w14:paraId="5DC85761" w14:textId="77777777" w:rsidR="008D0C23" w:rsidRDefault="008D0C23">
      <w:pPr>
        <w:ind w:left="0" w:hanging="2"/>
      </w:pPr>
    </w:p>
    <w:p w14:paraId="69CCF9F4" w14:textId="77777777" w:rsidR="008D0C23" w:rsidRDefault="008D0C23">
      <w:pPr>
        <w:ind w:left="0" w:hanging="2"/>
      </w:pPr>
    </w:p>
    <w:p w14:paraId="779DFE0C" w14:textId="77777777" w:rsidR="008D0C23" w:rsidRDefault="008D0C23">
      <w:pPr>
        <w:ind w:left="0" w:hanging="2"/>
        <w:jc w:val="center"/>
      </w:pPr>
    </w:p>
    <w:p w14:paraId="03280E98" w14:textId="3EDABBF7" w:rsidR="008D0C23" w:rsidRPr="008E74FF" w:rsidRDefault="004855FD" w:rsidP="007642A7">
      <w:pPr>
        <w:tabs>
          <w:tab w:val="left" w:pos="4536"/>
        </w:tabs>
        <w:spacing w:line="240" w:lineRule="auto"/>
        <w:ind w:leftChars="1417" w:left="3401" w:firstLineChars="0" w:firstLine="1"/>
        <w:jc w:val="both"/>
        <w:rPr>
          <w:rFonts w:ascii="Arial" w:eastAsia="Arial" w:hAnsi="Arial" w:cs="Arial"/>
          <w:color w:val="FF0000"/>
          <w:sz w:val="23"/>
          <w:szCs w:val="23"/>
        </w:rPr>
      </w:pPr>
      <w:bookmarkStart w:id="0" w:name="_heading=h.gjdgxs" w:colFirst="0" w:colLast="0"/>
      <w:bookmarkEnd w:id="0"/>
      <w:r w:rsidRPr="008E74FF">
        <w:rPr>
          <w:rFonts w:ascii="Arial" w:eastAsia="Arial" w:hAnsi="Arial" w:cs="Arial"/>
          <w:sz w:val="23"/>
          <w:szCs w:val="23"/>
        </w:rPr>
        <w:t xml:space="preserve">Projeto de Pesquisa elaborado para a X Feira de Ciências e Tecnologia - Fase </w:t>
      </w:r>
      <w:r w:rsidR="008E74FF" w:rsidRPr="008E74FF">
        <w:rPr>
          <w:rFonts w:ascii="Arial" w:eastAsia="Arial" w:hAnsi="Arial" w:cs="Arial"/>
          <w:sz w:val="23"/>
          <w:szCs w:val="23"/>
        </w:rPr>
        <w:t>Escolar, apresentado</w:t>
      </w:r>
      <w:r w:rsidRPr="008E74FF">
        <w:rPr>
          <w:rFonts w:ascii="Arial" w:eastAsia="Arial" w:hAnsi="Arial" w:cs="Arial"/>
          <w:sz w:val="23"/>
          <w:szCs w:val="23"/>
        </w:rPr>
        <w:t xml:space="preserve"> à Escola de Educação Básica Professora Elza Mancelos de Moura como atividade avaliativa dos Componentes Curriculare</w:t>
      </w:r>
      <w:r w:rsidR="007642A7" w:rsidRPr="008E74FF">
        <w:rPr>
          <w:rFonts w:ascii="Arial" w:eastAsia="Arial" w:hAnsi="Arial" w:cs="Arial"/>
          <w:sz w:val="23"/>
          <w:szCs w:val="23"/>
        </w:rPr>
        <w:t>s que compõem a Matriz da turma do novo ensino médio</w:t>
      </w:r>
      <w:r w:rsidRPr="008E74FF">
        <w:rPr>
          <w:rFonts w:ascii="Arial" w:eastAsia="Arial" w:hAnsi="Arial" w:cs="Arial"/>
          <w:color w:val="FF0000"/>
          <w:sz w:val="23"/>
          <w:szCs w:val="23"/>
        </w:rPr>
        <w:t>.</w:t>
      </w:r>
    </w:p>
    <w:p w14:paraId="32C496FD" w14:textId="77777777" w:rsidR="008D0C23" w:rsidRDefault="008D0C23">
      <w:pPr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AE1437A" w14:textId="77777777" w:rsidR="008D0C23" w:rsidRDefault="008D0C23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6EE66873" w14:textId="77777777" w:rsidR="007642A7" w:rsidRDefault="007642A7" w:rsidP="007642A7">
      <w:pPr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</w:p>
    <w:p w14:paraId="1841E869" w14:textId="77777777" w:rsidR="007642A7" w:rsidRDefault="007642A7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337DB586" w14:textId="77777777" w:rsidR="008D0C23" w:rsidRDefault="008D0C23">
      <w:pPr>
        <w:ind w:left="0" w:hanging="2"/>
        <w:rPr>
          <w:rFonts w:ascii="Arial" w:eastAsia="Arial" w:hAnsi="Arial" w:cs="Arial"/>
          <w:color w:val="FF0000"/>
          <w:sz w:val="22"/>
          <w:szCs w:val="22"/>
        </w:rPr>
      </w:pPr>
    </w:p>
    <w:p w14:paraId="78A9A40D" w14:textId="77777777" w:rsidR="008D0C23" w:rsidRDefault="008D0C23">
      <w:pPr>
        <w:ind w:left="0" w:hanging="2"/>
        <w:rPr>
          <w:rFonts w:ascii="Arial" w:eastAsia="Arial" w:hAnsi="Arial" w:cs="Arial"/>
          <w:color w:val="FF0000"/>
          <w:sz w:val="22"/>
          <w:szCs w:val="22"/>
        </w:rPr>
      </w:pPr>
    </w:p>
    <w:p w14:paraId="1F0786C7" w14:textId="77777777" w:rsidR="008D0C23" w:rsidRDefault="008D0C23">
      <w:pPr>
        <w:ind w:left="0" w:hanging="2"/>
        <w:rPr>
          <w:rFonts w:ascii="Arial" w:eastAsia="Arial" w:hAnsi="Arial" w:cs="Arial"/>
          <w:color w:val="FF0000"/>
          <w:sz w:val="22"/>
          <w:szCs w:val="22"/>
        </w:rPr>
      </w:pPr>
    </w:p>
    <w:p w14:paraId="7ECA4419" w14:textId="77777777" w:rsidR="007642A7" w:rsidRDefault="007642A7">
      <w:pPr>
        <w:ind w:left="0" w:hanging="2"/>
        <w:rPr>
          <w:rFonts w:ascii="Arial" w:eastAsia="Arial" w:hAnsi="Arial" w:cs="Arial"/>
          <w:color w:val="FF0000"/>
          <w:sz w:val="22"/>
          <w:szCs w:val="22"/>
        </w:rPr>
      </w:pPr>
    </w:p>
    <w:p w14:paraId="0BC0CFB8" w14:textId="0E9C94F2" w:rsidR="007642A7" w:rsidRPr="008E74FF" w:rsidRDefault="004855FD" w:rsidP="008E74FF">
      <w:pPr>
        <w:ind w:left="0" w:hanging="2"/>
      </w:pPr>
      <w:r w:rsidRPr="008E74FF">
        <w:rPr>
          <w:rFonts w:ascii="Arial" w:eastAsia="Arial" w:hAnsi="Arial" w:cs="Arial"/>
        </w:rPr>
        <w:t>Professores Orientadores:</w:t>
      </w:r>
      <w:r w:rsidR="00EE3505" w:rsidRPr="008E74FF">
        <w:rPr>
          <w:rFonts w:ascii="Arial" w:eastAsia="Arial" w:hAnsi="Arial" w:cs="Arial"/>
        </w:rPr>
        <w:t xml:space="preserve"> </w:t>
      </w:r>
      <w:r w:rsidR="00557240" w:rsidRPr="008E74FF">
        <w:rPr>
          <w:rFonts w:ascii="Arial" w:eastAsia="Arial" w:hAnsi="Arial" w:cs="Arial"/>
        </w:rPr>
        <w:t>Ana Regina Rodrigues, Osvaldo José Hoffmann</w:t>
      </w:r>
    </w:p>
    <w:p w14:paraId="7EED72A6" w14:textId="77777777" w:rsidR="007642A7" w:rsidRDefault="007642A7">
      <w:pPr>
        <w:spacing w:line="480" w:lineRule="auto"/>
        <w:ind w:left="0" w:hanging="2"/>
        <w:rPr>
          <w:rFonts w:ascii="Arial" w:eastAsia="Arial" w:hAnsi="Arial" w:cs="Arial"/>
        </w:rPr>
      </w:pPr>
    </w:p>
    <w:p w14:paraId="76543BF8" w14:textId="77777777" w:rsidR="008D0C23" w:rsidRDefault="004855FD">
      <w:pPr>
        <w:spacing w:line="48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GUARUJÁ DO SUL</w:t>
      </w:r>
    </w:p>
    <w:p w14:paraId="188D8811" w14:textId="3B476B1A" w:rsidR="007642A7" w:rsidRPr="007642A7" w:rsidRDefault="004855FD" w:rsidP="007642A7">
      <w:pPr>
        <w:spacing w:line="48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2022 </w:t>
      </w:r>
    </w:p>
    <w:p w14:paraId="08A9A81B" w14:textId="77777777" w:rsidR="008D0C23" w:rsidRDefault="004855FD">
      <w:pPr>
        <w:spacing w:line="48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SUMÁRIO</w:t>
      </w:r>
    </w:p>
    <w:p w14:paraId="6FA2C290" w14:textId="77777777" w:rsidR="008D0C23" w:rsidRDefault="008D0C23">
      <w:pPr>
        <w:tabs>
          <w:tab w:val="center" w:pos="8505"/>
        </w:tabs>
        <w:spacing w:line="480" w:lineRule="auto"/>
        <w:ind w:left="0" w:hanging="2"/>
        <w:rPr>
          <w:rFonts w:ascii="Arial" w:eastAsia="Arial" w:hAnsi="Arial" w:cs="Arial"/>
        </w:rPr>
      </w:pPr>
    </w:p>
    <w:p w14:paraId="520EF557" w14:textId="77777777" w:rsidR="008D0C23" w:rsidRDefault="004855FD">
      <w:pPr>
        <w:tabs>
          <w:tab w:val="center" w:pos="8505"/>
        </w:tabs>
        <w:spacing w:line="48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 TEMA E PROBLEMA</w:t>
      </w:r>
      <w:r>
        <w:rPr>
          <w:rFonts w:ascii="Arial" w:eastAsia="Arial" w:hAnsi="Arial" w:cs="Arial"/>
        </w:rPr>
        <w:tab/>
      </w:r>
    </w:p>
    <w:p w14:paraId="22E6DB28" w14:textId="77777777" w:rsidR="008D0C23" w:rsidRDefault="004855FD">
      <w:pPr>
        <w:tabs>
          <w:tab w:val="center" w:pos="8505"/>
        </w:tabs>
        <w:spacing w:line="48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OBJETIVOS</w:t>
      </w:r>
      <w:r>
        <w:rPr>
          <w:rFonts w:ascii="Arial" w:eastAsia="Arial" w:hAnsi="Arial" w:cs="Arial"/>
        </w:rPr>
        <w:tab/>
      </w:r>
    </w:p>
    <w:p w14:paraId="0D724B20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2.1 Geral</w:t>
      </w:r>
      <w:r>
        <w:rPr>
          <w:rFonts w:ascii="Arial" w:eastAsia="Arial" w:hAnsi="Arial" w:cs="Arial"/>
          <w:b/>
        </w:rPr>
        <w:tab/>
      </w:r>
    </w:p>
    <w:p w14:paraId="74B8C9F0" w14:textId="77777777" w:rsidR="008D0C23" w:rsidRDefault="004855FD">
      <w:pPr>
        <w:tabs>
          <w:tab w:val="center" w:pos="8505"/>
        </w:tabs>
        <w:spacing w:line="48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2.2 Específicos</w:t>
      </w:r>
      <w:r>
        <w:rPr>
          <w:rFonts w:ascii="Arial" w:eastAsia="Arial" w:hAnsi="Arial" w:cs="Arial"/>
        </w:rPr>
        <w:tab/>
      </w:r>
    </w:p>
    <w:p w14:paraId="7027E8AE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JUSTIFICATIVA</w:t>
      </w:r>
      <w:r>
        <w:rPr>
          <w:rFonts w:ascii="Arial" w:eastAsia="Arial" w:hAnsi="Arial" w:cs="Arial"/>
        </w:rPr>
        <w:tab/>
      </w:r>
    </w:p>
    <w:p w14:paraId="46165C03" w14:textId="77777777" w:rsidR="008D0C23" w:rsidRDefault="008D0C23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62D4C238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4.  REVISÃO DE LITERATURA </w:t>
      </w:r>
      <w:r>
        <w:rPr>
          <w:rFonts w:ascii="Arial" w:eastAsia="Arial" w:hAnsi="Arial" w:cs="Arial"/>
        </w:rPr>
        <w:tab/>
      </w:r>
    </w:p>
    <w:p w14:paraId="172BC419" w14:textId="77777777" w:rsidR="008D0C23" w:rsidRDefault="008D0C23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50EC030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 METODOLOGIA DA PESQUISA</w:t>
      </w:r>
      <w:r>
        <w:rPr>
          <w:rFonts w:ascii="Arial" w:eastAsia="Arial" w:hAnsi="Arial" w:cs="Arial"/>
        </w:rPr>
        <w:tab/>
      </w:r>
    </w:p>
    <w:p w14:paraId="21EFA165" w14:textId="77777777" w:rsidR="008D0C23" w:rsidRDefault="008D0C23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10F5CC3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6. CRONOGRAMA</w:t>
      </w:r>
      <w:r>
        <w:rPr>
          <w:rFonts w:ascii="Arial" w:eastAsia="Arial" w:hAnsi="Arial" w:cs="Arial"/>
          <w:color w:val="000000"/>
        </w:rPr>
        <w:tab/>
      </w:r>
    </w:p>
    <w:p w14:paraId="456659BD" w14:textId="77777777" w:rsidR="008D0C23" w:rsidRDefault="008D0C23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028D8AA5" w14:textId="77777777" w:rsidR="008D0C23" w:rsidRDefault="004855FD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 REFERÊNCIAS BIBLIOGRÁFICAS</w:t>
      </w:r>
      <w:r>
        <w:rPr>
          <w:rFonts w:ascii="Arial" w:eastAsia="Arial" w:hAnsi="Arial" w:cs="Arial"/>
        </w:rPr>
        <w:tab/>
      </w:r>
    </w:p>
    <w:p w14:paraId="0B0C98DD" w14:textId="77777777" w:rsidR="008D0C23" w:rsidRDefault="008D0C23">
      <w:pPr>
        <w:tabs>
          <w:tab w:val="center" w:pos="8505"/>
        </w:tabs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D50FD3F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7105C1B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9AA36AD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52004D88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0AB4D92" w14:textId="77777777" w:rsidR="008D0C23" w:rsidRDefault="008D0C23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76CBBAD8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00CBE463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29055D71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4DDE89B9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6D566318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262492FF" w14:textId="77777777" w:rsidR="007642A7" w:rsidRDefault="007642A7" w:rsidP="007642A7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</w:p>
    <w:p w14:paraId="6427FD1A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6D25BEAF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5C114386" w14:textId="77777777" w:rsidR="008D0C23" w:rsidRDefault="008D0C23" w:rsidP="007642A7">
      <w:pPr>
        <w:spacing w:line="480" w:lineRule="auto"/>
        <w:ind w:leftChars="0" w:left="0" w:firstLineChars="0" w:firstLine="0"/>
        <w:rPr>
          <w:rFonts w:ascii="Arial" w:eastAsia="Arial" w:hAnsi="Arial" w:cs="Arial"/>
          <w:color w:val="000000"/>
        </w:rPr>
      </w:pPr>
    </w:p>
    <w:p w14:paraId="1D584093" w14:textId="77777777" w:rsidR="007642A7" w:rsidRDefault="007642A7" w:rsidP="007642A7">
      <w:pPr>
        <w:spacing w:line="480" w:lineRule="auto"/>
        <w:ind w:leftChars="0" w:left="0" w:firstLineChars="0" w:firstLine="0"/>
        <w:rPr>
          <w:rFonts w:ascii="Arial" w:eastAsia="Arial" w:hAnsi="Arial" w:cs="Arial"/>
        </w:rPr>
      </w:pPr>
    </w:p>
    <w:p w14:paraId="148A0685" w14:textId="3C34657A" w:rsidR="008D0C23" w:rsidRDefault="004855FD" w:rsidP="00060081">
      <w:pPr>
        <w:spacing w:line="48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1. TEMA E PROBLEMA</w:t>
      </w:r>
    </w:p>
    <w:p w14:paraId="4125CFB6" w14:textId="77777777" w:rsidR="006516A8" w:rsidRPr="00060081" w:rsidRDefault="006516A8" w:rsidP="00060081">
      <w:pPr>
        <w:spacing w:line="480" w:lineRule="auto"/>
        <w:ind w:left="0" w:hanging="2"/>
        <w:rPr>
          <w:rFonts w:ascii="Arial" w:eastAsia="Arial" w:hAnsi="Arial" w:cs="Arial"/>
        </w:rPr>
      </w:pPr>
    </w:p>
    <w:p w14:paraId="362ABD4F" w14:textId="3D6083AB" w:rsidR="008D0C23" w:rsidRPr="00557240" w:rsidRDefault="00557240" w:rsidP="001301EB">
      <w:pPr>
        <w:spacing w:line="360" w:lineRule="auto"/>
        <w:ind w:left="-2" w:firstLineChars="296" w:firstLine="71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</w:rPr>
        <w:t>O tema principal do nosso trabalho é a sustentabilidade financeira</w:t>
      </w:r>
      <w:r w:rsidR="001301EB">
        <w:rPr>
          <w:rFonts w:ascii="Arial" w:eastAsia="Arial" w:hAnsi="Arial" w:cs="Arial"/>
          <w:color w:val="000000" w:themeColor="text1"/>
        </w:rPr>
        <w:t>.</w:t>
      </w:r>
      <w:r w:rsidR="00C81D86">
        <w:rPr>
          <w:rFonts w:ascii="Arial" w:eastAsia="Arial" w:hAnsi="Arial" w:cs="Arial"/>
          <w:color w:val="000000" w:themeColor="text1"/>
        </w:rPr>
        <w:t xml:space="preserve"> </w:t>
      </w:r>
      <w:r w:rsidR="002668A2">
        <w:rPr>
          <w:rFonts w:ascii="Arial" w:eastAsia="Arial" w:hAnsi="Arial" w:cs="Arial"/>
          <w:color w:val="000000" w:themeColor="text1"/>
        </w:rPr>
        <w:t>Com esse projeto visamos conter o</w:t>
      </w:r>
      <w:r w:rsidR="00C81D86">
        <w:rPr>
          <w:rFonts w:ascii="Arial" w:eastAsia="Arial" w:hAnsi="Arial" w:cs="Arial"/>
          <w:color w:val="000000" w:themeColor="text1"/>
        </w:rPr>
        <w:t xml:space="preserve"> problema </w:t>
      </w:r>
      <w:r w:rsidR="002668A2">
        <w:rPr>
          <w:rFonts w:ascii="Arial" w:eastAsia="Arial" w:hAnsi="Arial" w:cs="Arial"/>
          <w:color w:val="000000" w:themeColor="text1"/>
        </w:rPr>
        <w:t>d</w:t>
      </w:r>
      <w:r w:rsidR="00C81D86">
        <w:rPr>
          <w:rFonts w:ascii="Arial" w:eastAsia="Arial" w:hAnsi="Arial" w:cs="Arial"/>
          <w:color w:val="000000" w:themeColor="text1"/>
        </w:rPr>
        <w:t>a falta de controle e organização das pessoas com suas receitas e gastos.</w:t>
      </w:r>
    </w:p>
    <w:p w14:paraId="20AD580B" w14:textId="77777777" w:rsidR="008D0C23" w:rsidRDefault="008D0C23">
      <w:pPr>
        <w:spacing w:line="48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0356EF67" w14:textId="392AFEEB" w:rsidR="00060081" w:rsidRDefault="004855FD" w:rsidP="00060081">
      <w:pPr>
        <w:spacing w:line="48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OBJETIVOS</w:t>
      </w:r>
    </w:p>
    <w:p w14:paraId="5CAF0BA1" w14:textId="0DA7F152" w:rsidR="008D0C23" w:rsidRDefault="00C81D86" w:rsidP="00C81D86">
      <w:pPr>
        <w:spacing w:line="360" w:lineRule="auto"/>
        <w:ind w:left="-2" w:firstLineChars="294" w:firstLine="706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Queremos que as pessoas consigam controlar melhor seu dinheiro, podendo ficar “positivadas” no final do período mensal. Assim, incentivar o povo a investir o seu dinheiro de uma forma segura e controlada.</w:t>
      </w:r>
    </w:p>
    <w:p w14:paraId="15E67DBC" w14:textId="77777777" w:rsidR="00C81D86" w:rsidRDefault="00C81D86" w:rsidP="00C81D86">
      <w:pPr>
        <w:spacing w:line="360" w:lineRule="auto"/>
        <w:ind w:left="-2" w:firstLineChars="294" w:firstLine="708"/>
        <w:jc w:val="both"/>
        <w:rPr>
          <w:rFonts w:ascii="Arial" w:eastAsia="Arial" w:hAnsi="Arial" w:cs="Arial"/>
          <w:b/>
        </w:rPr>
      </w:pPr>
    </w:p>
    <w:p w14:paraId="2CA860DE" w14:textId="620DF913" w:rsidR="008D0C23" w:rsidRPr="00060081" w:rsidRDefault="004855FD" w:rsidP="00060081">
      <w:pPr>
        <w:spacing w:line="48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2.1 Geral</w:t>
      </w:r>
    </w:p>
    <w:p w14:paraId="5298E9E2" w14:textId="45537D8E" w:rsidR="008D0C23" w:rsidRDefault="00060081" w:rsidP="008604A0">
      <w:pPr>
        <w:spacing w:line="360" w:lineRule="auto"/>
        <w:ind w:left="-2" w:firstLineChars="296" w:firstLine="710"/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</w:rPr>
        <w:t xml:space="preserve">O nosso projeto visa </w:t>
      </w:r>
      <w:r w:rsidR="00EE362E" w:rsidRPr="00EE362E">
        <w:rPr>
          <w:rFonts w:ascii="Arial" w:hAnsi="Arial" w:cs="Arial"/>
          <w:color w:val="000000" w:themeColor="text1"/>
        </w:rPr>
        <w:t>estar relacionado ao uso consciente do dinheiro no presente para alcançar metas no futuro.</w:t>
      </w:r>
      <w:r w:rsidRPr="00EE362E">
        <w:rPr>
          <w:rFonts w:ascii="Arial" w:eastAsia="Arial" w:hAnsi="Arial" w:cs="Arial"/>
          <w:bCs/>
          <w:color w:val="000000" w:themeColor="text1"/>
        </w:rPr>
        <w:t xml:space="preserve"> </w:t>
      </w:r>
    </w:p>
    <w:p w14:paraId="36387F0A" w14:textId="7A9BA602" w:rsidR="00EE362E" w:rsidRPr="00EE362E" w:rsidRDefault="00EE362E" w:rsidP="008604A0">
      <w:pPr>
        <w:pStyle w:val="NormalWeb"/>
        <w:spacing w:before="0" w:beforeAutospacing="0" w:after="0" w:afterAutospacing="0" w:line="360" w:lineRule="auto"/>
        <w:ind w:left="1" w:firstLine="708"/>
        <w:jc w:val="both"/>
        <w:rPr>
          <w:rFonts w:ascii="Arial" w:hAnsi="Arial" w:cs="Arial"/>
          <w:color w:val="000000" w:themeColor="text1"/>
        </w:rPr>
      </w:pPr>
      <w:r w:rsidRPr="00EE362E">
        <w:rPr>
          <w:rFonts w:ascii="Arial" w:hAnsi="Arial" w:cs="Arial"/>
          <w:color w:val="000000" w:themeColor="text1"/>
        </w:rPr>
        <w:t>Aplicar a sustentabilidade financeira no dia a dia é saber controlar o orçamento</w:t>
      </w:r>
      <w:r>
        <w:rPr>
          <w:rFonts w:ascii="Arial" w:hAnsi="Arial" w:cs="Arial"/>
          <w:color w:val="000000" w:themeColor="text1"/>
        </w:rPr>
        <w:t>,</w:t>
      </w:r>
      <w:r w:rsidRPr="00EE362E">
        <w:rPr>
          <w:rFonts w:ascii="Arial" w:hAnsi="Arial" w:cs="Arial"/>
          <w:color w:val="000000" w:themeColor="text1"/>
        </w:rPr>
        <w:t xml:space="preserve"> evitando despesas com supérfluos</w:t>
      </w:r>
      <w:r>
        <w:rPr>
          <w:rFonts w:ascii="Arial" w:hAnsi="Arial" w:cs="Arial"/>
          <w:color w:val="000000" w:themeColor="text1"/>
        </w:rPr>
        <w:t xml:space="preserve">, </w:t>
      </w:r>
      <w:r w:rsidRPr="00EE362E">
        <w:rPr>
          <w:rFonts w:ascii="Arial" w:hAnsi="Arial" w:cs="Arial"/>
          <w:color w:val="000000" w:themeColor="text1"/>
        </w:rPr>
        <w:t>e usá-lo com segurança para a formação de reservas de emergência, aplicação em investimentos e </w:t>
      </w:r>
      <w:hyperlink r:id="rId9" w:tgtFrame="_blank" w:history="1">
        <w:r w:rsidRPr="00EE362E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planejamento da aposentadoria</w:t>
        </w:r>
      </w:hyperlink>
      <w:r w:rsidRPr="00EE362E">
        <w:rPr>
          <w:rFonts w:ascii="Arial" w:hAnsi="Arial" w:cs="Arial"/>
          <w:color w:val="000000" w:themeColor="text1"/>
        </w:rPr>
        <w:t>.</w:t>
      </w:r>
    </w:p>
    <w:p w14:paraId="2F047F0A" w14:textId="77777777" w:rsidR="00EE362E" w:rsidRPr="00060081" w:rsidRDefault="00EE362E" w:rsidP="00EE362E">
      <w:pPr>
        <w:spacing w:line="360" w:lineRule="auto"/>
        <w:ind w:left="-2" w:firstLineChars="235" w:firstLine="564"/>
        <w:rPr>
          <w:rFonts w:ascii="Arial" w:eastAsia="Arial" w:hAnsi="Arial" w:cs="Arial"/>
          <w:bCs/>
        </w:rPr>
      </w:pPr>
    </w:p>
    <w:p w14:paraId="4F5156A5" w14:textId="77777777" w:rsidR="008D0C23" w:rsidRDefault="004855FD">
      <w:pPr>
        <w:spacing w:line="48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 Específicos</w:t>
      </w:r>
    </w:p>
    <w:p w14:paraId="7E75E615" w14:textId="2A828178" w:rsidR="008D0C23" w:rsidRPr="00C66037" w:rsidRDefault="00C66037" w:rsidP="00C66037">
      <w:pPr>
        <w:spacing w:line="360" w:lineRule="auto"/>
        <w:ind w:left="-2" w:firstLineChars="295" w:firstLine="708"/>
        <w:jc w:val="both"/>
        <w:rPr>
          <w:rFonts w:ascii="Arial" w:eastAsia="Arial" w:hAnsi="Arial" w:cs="Arial"/>
          <w:color w:val="000000" w:themeColor="text1"/>
        </w:rPr>
      </w:pPr>
      <w:r w:rsidRPr="00C66037">
        <w:rPr>
          <w:rFonts w:ascii="Arial" w:hAnsi="Arial" w:cs="Arial"/>
          <w:color w:val="000000" w:themeColor="text1"/>
        </w:rPr>
        <w:t>O consumo consciente é o primeiro passo que queremos para o usuário da nossa ferramenta.</w:t>
      </w:r>
      <w:r>
        <w:rPr>
          <w:rFonts w:ascii="Arial" w:hAnsi="Arial" w:cs="Arial"/>
          <w:color w:val="000000" w:themeColor="text1"/>
        </w:rPr>
        <w:t xml:space="preserve"> </w:t>
      </w:r>
      <w:r w:rsidRPr="00C66037">
        <w:rPr>
          <w:rFonts w:ascii="Arial" w:hAnsi="Arial" w:cs="Arial"/>
          <w:color w:val="000000" w:themeColor="text1"/>
        </w:rPr>
        <w:t>Economizar com outros serviços no dia a dia também é bastante válido.</w:t>
      </w:r>
      <w:r>
        <w:rPr>
          <w:rFonts w:ascii="Arial" w:hAnsi="Arial" w:cs="Arial"/>
          <w:color w:val="000000" w:themeColor="text1"/>
        </w:rPr>
        <w:t xml:space="preserve"> </w:t>
      </w:r>
      <w:r w:rsidRPr="00C66037">
        <w:rPr>
          <w:rFonts w:ascii="Arial" w:hAnsi="Arial" w:cs="Arial"/>
          <w:color w:val="000000" w:themeColor="text1"/>
        </w:rPr>
        <w:t>Precisamos ressaltar que não há uma fórmula pronta para isso.</w:t>
      </w:r>
    </w:p>
    <w:p w14:paraId="0C08B449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44F9035A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20025B54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157671DF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7BFB2F01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6E474600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3F556BF4" w14:textId="77777777" w:rsidR="008D0C23" w:rsidRDefault="008D0C23">
      <w:pPr>
        <w:spacing w:line="480" w:lineRule="auto"/>
        <w:ind w:left="0" w:hanging="2"/>
        <w:rPr>
          <w:rFonts w:ascii="Arial" w:eastAsia="Arial" w:hAnsi="Arial" w:cs="Arial"/>
          <w:b/>
        </w:rPr>
      </w:pPr>
    </w:p>
    <w:p w14:paraId="7FDCF26D" w14:textId="77777777" w:rsidR="00C66037" w:rsidRDefault="00C66037" w:rsidP="00C66037">
      <w:pPr>
        <w:spacing w:line="480" w:lineRule="auto"/>
        <w:ind w:leftChars="0" w:left="0" w:firstLineChars="0" w:firstLine="0"/>
        <w:rPr>
          <w:rFonts w:ascii="Arial" w:eastAsia="Arial" w:hAnsi="Arial" w:cs="Arial"/>
          <w:b/>
        </w:rPr>
      </w:pPr>
    </w:p>
    <w:p w14:paraId="6AA2897B" w14:textId="32EDF823" w:rsidR="008D0C23" w:rsidRDefault="004855FD" w:rsidP="007C7251">
      <w:pPr>
        <w:spacing w:line="480" w:lineRule="auto"/>
        <w:ind w:leftChars="0" w:left="0" w:firstLineChars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 JUSTIFICATIVA</w:t>
      </w:r>
    </w:p>
    <w:p w14:paraId="6E551B6C" w14:textId="77777777" w:rsidR="006516A8" w:rsidRDefault="006516A8" w:rsidP="007C7251">
      <w:pPr>
        <w:spacing w:line="480" w:lineRule="auto"/>
        <w:ind w:leftChars="0" w:left="0" w:firstLineChars="0" w:firstLine="0"/>
        <w:rPr>
          <w:rFonts w:ascii="Arial" w:eastAsia="Arial" w:hAnsi="Arial" w:cs="Arial"/>
        </w:rPr>
      </w:pPr>
    </w:p>
    <w:p w14:paraId="78813681" w14:textId="78635570" w:rsidR="008D0C23" w:rsidRDefault="007C7251" w:rsidP="007C7251">
      <w:pPr>
        <w:spacing w:line="360" w:lineRule="auto"/>
        <w:ind w:leftChars="0" w:left="0" w:firstLineChars="0" w:firstLine="70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Com a nossa ferramenta de controle financeiro, você pode perceber onde estão seus gastos desnecessários, podendo estabelecer metas</w:t>
      </w:r>
      <w:r w:rsidR="00177701">
        <w:rPr>
          <w:rFonts w:ascii="Arial" w:eastAsia="Arial" w:hAnsi="Arial" w:cs="Arial"/>
          <w:color w:val="000000" w:themeColor="text1"/>
        </w:rPr>
        <w:t xml:space="preserve"> à longo prazo</w:t>
      </w:r>
      <w:r>
        <w:rPr>
          <w:rFonts w:ascii="Arial" w:eastAsia="Arial" w:hAnsi="Arial" w:cs="Arial"/>
          <w:color w:val="000000" w:themeColor="text1"/>
        </w:rPr>
        <w:t>. Assim, você pode</w:t>
      </w:r>
      <w:r w:rsidR="00177701">
        <w:rPr>
          <w:rFonts w:ascii="Arial" w:eastAsia="Arial" w:hAnsi="Arial" w:cs="Arial"/>
          <w:color w:val="000000" w:themeColor="text1"/>
        </w:rPr>
        <w:t xml:space="preserve"> pensar </w:t>
      </w:r>
      <w:r w:rsidR="0056040D">
        <w:rPr>
          <w:rFonts w:ascii="Arial" w:eastAsia="Arial" w:hAnsi="Arial" w:cs="Arial"/>
          <w:color w:val="000000" w:themeColor="text1"/>
        </w:rPr>
        <w:t>na criação de</w:t>
      </w:r>
      <w:r>
        <w:rPr>
          <w:rFonts w:ascii="Arial" w:eastAsia="Arial" w:hAnsi="Arial" w:cs="Arial"/>
          <w:color w:val="000000" w:themeColor="text1"/>
        </w:rPr>
        <w:t xml:space="preserve"> reserva</w:t>
      </w:r>
      <w:r w:rsidR="0056040D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 xml:space="preserve"> de emergência</w:t>
      </w:r>
      <w:r w:rsidR="0056040D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, investimentos diversificados, plano</w:t>
      </w:r>
      <w:r w:rsidR="0056040D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 xml:space="preserve"> de aposentadoria</w:t>
      </w:r>
      <w:r w:rsidR="00177701">
        <w:rPr>
          <w:rFonts w:ascii="Arial" w:eastAsia="Arial" w:hAnsi="Arial" w:cs="Arial"/>
          <w:color w:val="000000" w:themeColor="text1"/>
        </w:rPr>
        <w:t>, quitação de dívidas e outros objetivos.</w:t>
      </w:r>
      <w:r>
        <w:rPr>
          <w:rFonts w:ascii="Arial" w:eastAsia="Arial" w:hAnsi="Arial" w:cs="Arial"/>
          <w:color w:val="000000" w:themeColor="text1"/>
        </w:rPr>
        <w:t xml:space="preserve">  </w:t>
      </w:r>
    </w:p>
    <w:p w14:paraId="15D1954A" w14:textId="6A604415" w:rsidR="0056040D" w:rsidRDefault="0056040D" w:rsidP="0056040D">
      <w:pPr>
        <w:spacing w:line="360" w:lineRule="auto"/>
        <w:ind w:leftChars="0" w:firstLineChars="0" w:firstLine="70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</w:t>
      </w:r>
      <w:r w:rsidRPr="0056040D">
        <w:rPr>
          <w:rFonts w:ascii="Arial" w:eastAsia="Arial" w:hAnsi="Arial" w:cs="Arial"/>
          <w:color w:val="000000" w:themeColor="text1"/>
        </w:rPr>
        <w:t xml:space="preserve"> maioria das pessoas faz uso de uma espécie de “contabilidade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56040D">
        <w:rPr>
          <w:rFonts w:ascii="Arial" w:eastAsia="Arial" w:hAnsi="Arial" w:cs="Arial"/>
          <w:color w:val="000000" w:themeColor="text1"/>
        </w:rPr>
        <w:t>mental” para registrar, organizar e avaliar decisões financeiras. Mas guardar “de cabeça”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56040D">
        <w:rPr>
          <w:rFonts w:ascii="Arial" w:eastAsia="Arial" w:hAnsi="Arial" w:cs="Arial"/>
          <w:color w:val="000000" w:themeColor="text1"/>
        </w:rPr>
        <w:t>inúmeros gastos, realizados ao longo de dias, e em geral com diferentes meios de pagamento, pode “pregar algumas peças”.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56040D">
        <w:rPr>
          <w:rFonts w:ascii="Arial" w:eastAsia="Arial" w:hAnsi="Arial" w:cs="Arial"/>
          <w:color w:val="000000" w:themeColor="text1"/>
        </w:rPr>
        <w:t>Na maior parte dos casos, as respostas “de cabeça” tendem a subestimar os valores, porque as pequenas despesas diárias acabam sendo desconsideradas.</w:t>
      </w:r>
    </w:p>
    <w:p w14:paraId="3FA0016C" w14:textId="2960905B" w:rsidR="0056040D" w:rsidRDefault="00887955" w:rsidP="00887955">
      <w:pPr>
        <w:spacing w:line="360" w:lineRule="auto"/>
        <w:ind w:leftChars="0" w:firstLineChars="0" w:firstLine="709"/>
        <w:jc w:val="both"/>
        <w:rPr>
          <w:rFonts w:ascii="Arial" w:eastAsia="Arial" w:hAnsi="Arial" w:cs="Arial"/>
          <w:color w:val="000000" w:themeColor="text1"/>
        </w:rPr>
      </w:pPr>
      <w:r w:rsidRPr="00887955">
        <w:rPr>
          <w:rFonts w:ascii="Arial" w:eastAsia="Arial" w:hAnsi="Arial" w:cs="Arial"/>
          <w:color w:val="000000" w:themeColor="text1"/>
        </w:rPr>
        <w:t>Portanto, o hábito de registrar as receitas e as despesas traz a família para a realidade, e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887955">
        <w:rPr>
          <w:rFonts w:ascii="Arial" w:eastAsia="Arial" w:hAnsi="Arial" w:cs="Arial"/>
          <w:color w:val="000000" w:themeColor="text1"/>
        </w:rPr>
        <w:t>garante que ela conheça exatamente o quanto ela está gastando em cada tipo de despesa,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887955">
        <w:rPr>
          <w:rFonts w:ascii="Arial" w:eastAsia="Arial" w:hAnsi="Arial" w:cs="Arial"/>
          <w:color w:val="000000" w:themeColor="text1"/>
        </w:rPr>
        <w:t>que é o primeiro passo para o controle.</w:t>
      </w:r>
    </w:p>
    <w:p w14:paraId="788EC57A" w14:textId="7B6633E9" w:rsidR="00887955" w:rsidRDefault="00887955" w:rsidP="00887955">
      <w:pPr>
        <w:spacing w:line="360" w:lineRule="auto"/>
        <w:ind w:leftChars="0" w:firstLineChars="0" w:firstLine="70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Grandes empresas ao longo da história já faliram por falta de controle de gastos,</w:t>
      </w:r>
      <w:r w:rsidR="00164C90">
        <w:rPr>
          <w:rFonts w:ascii="Arial" w:eastAsia="Arial" w:hAnsi="Arial" w:cs="Arial"/>
          <w:color w:val="000000" w:themeColor="text1"/>
        </w:rPr>
        <w:t xml:space="preserve"> um exemplo, é a grande loja Arapuã, empres</w:t>
      </w:r>
      <w:r w:rsidR="006516A8">
        <w:rPr>
          <w:rFonts w:ascii="Arial" w:eastAsia="Arial" w:hAnsi="Arial" w:cs="Arial"/>
          <w:color w:val="000000" w:themeColor="text1"/>
        </w:rPr>
        <w:t>a</w:t>
      </w:r>
      <w:r w:rsidR="00164C90">
        <w:rPr>
          <w:rFonts w:ascii="Arial" w:eastAsia="Arial" w:hAnsi="Arial" w:cs="Arial"/>
          <w:color w:val="000000" w:themeColor="text1"/>
        </w:rPr>
        <w:t xml:space="preserve"> que alcançava o nível de Casas Bahias e Ponto Frio. No final de </w:t>
      </w:r>
      <w:r w:rsidR="006516A8">
        <w:rPr>
          <w:rFonts w:ascii="Arial" w:eastAsia="Arial" w:hAnsi="Arial" w:cs="Arial"/>
          <w:color w:val="000000" w:themeColor="text1"/>
        </w:rPr>
        <w:t>1998</w:t>
      </w:r>
      <w:r w:rsidR="00164C90">
        <w:rPr>
          <w:rFonts w:ascii="Arial" w:eastAsia="Arial" w:hAnsi="Arial" w:cs="Arial"/>
          <w:color w:val="000000" w:themeColor="text1"/>
        </w:rPr>
        <w:t xml:space="preserve"> a</w:t>
      </w:r>
      <w:r w:rsidR="006516A8">
        <w:rPr>
          <w:rFonts w:ascii="Arial" w:eastAsia="Arial" w:hAnsi="Arial" w:cs="Arial"/>
          <w:color w:val="000000" w:themeColor="text1"/>
        </w:rPr>
        <w:t xml:space="preserve"> loja </w:t>
      </w:r>
      <w:r w:rsidR="00164C90">
        <w:rPr>
          <w:rFonts w:ascii="Arial" w:eastAsia="Arial" w:hAnsi="Arial" w:cs="Arial"/>
          <w:color w:val="000000" w:themeColor="text1"/>
        </w:rPr>
        <w:t>Arapuã</w:t>
      </w:r>
      <w:r w:rsidR="006516A8" w:rsidRPr="006516A8">
        <w:rPr>
          <w:rFonts w:ascii="Arial" w:eastAsia="Arial" w:hAnsi="Arial" w:cs="Arial"/>
          <w:color w:val="000000" w:themeColor="text1"/>
        </w:rPr>
        <w:t xml:space="preserve"> começou a ter problemas financeiros, algo que resultou no decreto de falência em 2003, feito pelo Superior Tribunal de Justiça, em um processo que só se encerraria em 2009.</w:t>
      </w:r>
    </w:p>
    <w:p w14:paraId="1AE25A66" w14:textId="55254084" w:rsidR="00B61F0A" w:rsidRPr="007C7251" w:rsidRDefault="00B61F0A" w:rsidP="00887955">
      <w:pPr>
        <w:spacing w:line="360" w:lineRule="auto"/>
        <w:ind w:leftChars="0" w:firstLineChars="0" w:firstLine="70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 informação citada acima é um ótimo exemplo para começar o seu controle financeiro. Se uma empresa pode passar por problemas financeiros, uma PF (pessoa física) </w:t>
      </w:r>
      <w:r w:rsidR="00402BC6">
        <w:rPr>
          <w:rFonts w:ascii="Arial" w:eastAsia="Arial" w:hAnsi="Arial" w:cs="Arial"/>
          <w:color w:val="000000" w:themeColor="text1"/>
        </w:rPr>
        <w:t>também pode</w:t>
      </w:r>
      <w:r>
        <w:rPr>
          <w:rFonts w:ascii="Arial" w:eastAsia="Arial" w:hAnsi="Arial" w:cs="Arial"/>
          <w:color w:val="000000" w:themeColor="text1"/>
        </w:rPr>
        <w:t>.</w:t>
      </w:r>
    </w:p>
    <w:p w14:paraId="1014F89D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F925B5B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7CC76DFF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9D3DBD5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1FA5282A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A52DAAB" w14:textId="4D91B636" w:rsidR="008D0C23" w:rsidRDefault="008D0C23" w:rsidP="00B61F0A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6A0805A4" w14:textId="50CD551F" w:rsidR="00B61F0A" w:rsidRDefault="00B61F0A" w:rsidP="00B61F0A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7047595B" w14:textId="77777777" w:rsidR="00B61F0A" w:rsidRDefault="00B61F0A" w:rsidP="00B61F0A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279B8F31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4. REVISÃO DA LITERATURA</w:t>
      </w:r>
    </w:p>
    <w:p w14:paraId="15D0FFB4" w14:textId="64ACCA0F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53D09C85" w14:textId="77777777" w:rsidR="00E7168E" w:rsidRDefault="00E7168E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189273AD" w14:textId="168F1960" w:rsidR="008D0C23" w:rsidRDefault="004A7FA8" w:rsidP="00E7168E">
      <w:pPr>
        <w:spacing w:line="360" w:lineRule="auto"/>
        <w:ind w:left="-2" w:firstLineChars="295" w:firstLine="708"/>
        <w:jc w:val="both"/>
        <w:rPr>
          <w:rFonts w:ascii="Arial" w:eastAsia="Arial" w:hAnsi="Arial" w:cs="Arial"/>
        </w:rPr>
      </w:pPr>
      <w:r w:rsidRPr="004A7FA8">
        <w:rPr>
          <w:rFonts w:ascii="Arial" w:eastAsia="Arial" w:hAnsi="Arial" w:cs="Arial"/>
          <w:color w:val="000000" w:themeColor="text1"/>
        </w:rPr>
        <w:t>Uma pesquisa do SPC Brasil revela que 47% das pessoas da chamada Geração Z, que tem hoje de 18 a 25 anos, não faz controle de seus gastos.</w:t>
      </w:r>
      <w:r w:rsidR="00E7168E">
        <w:rPr>
          <w:rFonts w:ascii="Arial" w:eastAsia="Arial" w:hAnsi="Arial" w:cs="Arial"/>
          <w:color w:val="000000" w:themeColor="text1"/>
        </w:rPr>
        <w:t xml:space="preserve"> </w:t>
      </w:r>
      <w:r w:rsidR="00E7168E" w:rsidRPr="00E7168E">
        <w:rPr>
          <w:rFonts w:ascii="Arial" w:eastAsia="Arial" w:hAnsi="Arial" w:cs="Arial"/>
        </w:rPr>
        <w:t>As justificativas para a falta de controle das finanças vão de não saber fazer (19%) à preguiça (18%), falta de hábito ou disciplina (18%) e não ter rendimentos</w:t>
      </w:r>
      <w:r w:rsidR="00E7168E">
        <w:rPr>
          <w:rFonts w:ascii="Arial" w:eastAsia="Arial" w:hAnsi="Arial" w:cs="Arial"/>
        </w:rPr>
        <w:t xml:space="preserve"> </w:t>
      </w:r>
      <w:r w:rsidR="00E7168E" w:rsidRPr="00E7168E">
        <w:rPr>
          <w:rFonts w:ascii="Arial" w:eastAsia="Arial" w:hAnsi="Arial" w:cs="Arial"/>
        </w:rPr>
        <w:t>(16%).</w:t>
      </w:r>
    </w:p>
    <w:p w14:paraId="0ACD26C9" w14:textId="2D37B6E8" w:rsidR="00E7168E" w:rsidRDefault="00E7168E" w:rsidP="00E7168E">
      <w:pPr>
        <w:spacing w:line="360" w:lineRule="auto"/>
        <w:ind w:left="-2" w:firstLineChars="295"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Em questão de como ocorrem as principais formas de endividamento, está o cartão de crédito, </w:t>
      </w:r>
      <w:r w:rsidRPr="00E7168E">
        <w:rPr>
          <w:rFonts w:ascii="Arial" w:eastAsia="Arial" w:hAnsi="Arial" w:cs="Arial"/>
          <w:color w:val="000000" w:themeColor="text1"/>
        </w:rPr>
        <w:t>o cartão de crédito provavelmente é usado para pagamento de contas do dia a dia, e não de contas básicas</w:t>
      </w:r>
      <w:r w:rsidR="003F0D72">
        <w:rPr>
          <w:rFonts w:ascii="Arial" w:eastAsia="Arial" w:hAnsi="Arial" w:cs="Arial"/>
          <w:color w:val="000000" w:themeColor="text1"/>
        </w:rPr>
        <w:t>.</w:t>
      </w:r>
    </w:p>
    <w:p w14:paraId="4D70A03F" w14:textId="59DFCA8B" w:rsidR="003F0D72" w:rsidRDefault="003F0D72" w:rsidP="00E7168E">
      <w:pPr>
        <w:spacing w:line="360" w:lineRule="auto"/>
        <w:ind w:left="-2" w:firstLineChars="295"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Uma estudante chamada Jhulia Costa de 18 anos, relata que tem um cartão de crédito com limite que ela própria considera alto, e já está individada.</w:t>
      </w:r>
      <w:r w:rsidRPr="003F0D72">
        <w:rPr>
          <w:rFonts w:ascii="Arial" w:eastAsia="Arial" w:hAnsi="Arial" w:cs="Arial"/>
          <w:color w:val="000000" w:themeColor="text1"/>
        </w:rPr>
        <w:t xml:space="preserve"> Jhulia conta que resolveu fazer compras e depois não conseguiu pagar a fatura do cartão em dia. A dívida rapidamente passou de R$ 900 para R$ 1.500.</w:t>
      </w:r>
    </w:p>
    <w:p w14:paraId="212C697D" w14:textId="3D5B32D7" w:rsidR="0090422C" w:rsidRDefault="003E030E" w:rsidP="00A156B9">
      <w:pPr>
        <w:spacing w:line="360" w:lineRule="auto"/>
        <w:ind w:left="-2" w:firstLineChars="295"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Especificadamente falando sobre o cartão de crédito, ele tem uma reputação baixa justamente por conter juros altos, falsa sensação do poder de compra</w:t>
      </w:r>
      <w:r w:rsidR="0090422C">
        <w:rPr>
          <w:rFonts w:ascii="Arial" w:eastAsia="Arial" w:hAnsi="Arial" w:cs="Arial"/>
          <w:color w:val="000000" w:themeColor="text1"/>
        </w:rPr>
        <w:t>, te derrubar em uma dívida e outras desvantagens que o mesmo lhe fornece.</w:t>
      </w:r>
      <w:r w:rsidR="00A156B9">
        <w:rPr>
          <w:rFonts w:ascii="Arial" w:eastAsia="Arial" w:hAnsi="Arial" w:cs="Arial"/>
          <w:color w:val="000000" w:themeColor="text1"/>
        </w:rPr>
        <w:t xml:space="preserve"> </w:t>
      </w:r>
      <w:r w:rsidR="0090422C">
        <w:rPr>
          <w:rFonts w:ascii="Arial" w:eastAsia="Arial" w:hAnsi="Arial" w:cs="Arial"/>
          <w:color w:val="000000" w:themeColor="text1"/>
        </w:rPr>
        <w:t xml:space="preserve">Economistas comprovam que a falta de educação financeira desde cedo é um problema grave, assim, </w:t>
      </w:r>
      <w:r w:rsidR="00A156B9">
        <w:rPr>
          <w:rFonts w:ascii="Arial" w:eastAsia="Arial" w:hAnsi="Arial" w:cs="Arial"/>
          <w:color w:val="000000" w:themeColor="text1"/>
        </w:rPr>
        <w:t>sendo</w:t>
      </w:r>
      <w:r w:rsidR="0090422C">
        <w:rPr>
          <w:rFonts w:ascii="Arial" w:eastAsia="Arial" w:hAnsi="Arial" w:cs="Arial"/>
          <w:color w:val="000000" w:themeColor="text1"/>
        </w:rPr>
        <w:t xml:space="preserve"> o começo de uma vida desiquilibrada financeiramente</w:t>
      </w:r>
      <w:r w:rsidR="00A156B9">
        <w:rPr>
          <w:rFonts w:ascii="Arial" w:eastAsia="Arial" w:hAnsi="Arial" w:cs="Arial"/>
          <w:color w:val="000000" w:themeColor="text1"/>
        </w:rPr>
        <w:t>.</w:t>
      </w:r>
      <w:r w:rsidR="0090422C">
        <w:rPr>
          <w:rFonts w:ascii="Arial" w:eastAsia="Arial" w:hAnsi="Arial" w:cs="Arial"/>
          <w:color w:val="000000" w:themeColor="text1"/>
        </w:rPr>
        <w:t xml:space="preserve"> </w:t>
      </w:r>
    </w:p>
    <w:p w14:paraId="456C77F5" w14:textId="4D1AC13E" w:rsidR="008D0C23" w:rsidRDefault="00A156B9" w:rsidP="00A156B9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 w:themeColor="text1"/>
        </w:rPr>
        <w:tab/>
        <w:t>O gráfico abaixo retrata a porcentagem de pessoas que conseguiram economizar dinheiro nos últimos anos.</w:t>
      </w:r>
    </w:p>
    <w:p w14:paraId="6D42D01D" w14:textId="6685FE3D" w:rsidR="008D0C23" w:rsidRDefault="00A156B9">
      <w:pPr>
        <w:spacing w:line="480" w:lineRule="auto"/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E91A8C" wp14:editId="293C8778">
            <wp:simplePos x="0" y="0"/>
            <wp:positionH relativeFrom="margin">
              <wp:align>center</wp:align>
            </wp:positionH>
            <wp:positionV relativeFrom="margin">
              <wp:posOffset>5845175</wp:posOffset>
            </wp:positionV>
            <wp:extent cx="4188460" cy="27146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C7C5" w14:textId="6AF12728" w:rsidR="008D0C23" w:rsidRDefault="008D0C23">
      <w:pPr>
        <w:spacing w:line="48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4B9AA54F" w14:textId="77777777" w:rsidR="008D0C23" w:rsidRDefault="008D0C23">
      <w:pPr>
        <w:spacing w:line="48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06C4B240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5. METODOLOGIA DA PESQUISA</w:t>
      </w:r>
    </w:p>
    <w:p w14:paraId="42F6FFF7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8C681D9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Metodologia significa estudo do método. Método é um procedimento, ou melhor, um conjunto de processos necessários para alcançar os fins de uma investigação. É o procedimento geral. É o caminho percorrido em uma investigação. Mostra como se irá responder aos objetivos estabelecidos. Deve se ajustar aos objetivos específicos. Envolve a definição de como será realizado o trabalho. </w:t>
      </w:r>
    </w:p>
    <w:p w14:paraId="12701084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metodologia deve apresentar o tipo de pesquisa:</w:t>
      </w:r>
    </w:p>
    <w:p w14:paraId="703651A5" w14:textId="77777777" w:rsidR="008D0C23" w:rsidRDefault="004855FD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Pesquisa bibliográfica</w:t>
      </w:r>
      <w:r>
        <w:rPr>
          <w:rFonts w:ascii="Arial" w:eastAsia="Arial" w:hAnsi="Arial" w:cs="Arial"/>
          <w:color w:val="FF0000"/>
        </w:rPr>
        <w:t xml:space="preserve">: é desenvolvida a partir de materiais publicadas em livros, artigos, dissertações e teses. Ela pode ser realizada independentemente ou pode constituir parte de uma pesquisa descritiva ou experimental. Segundo Cervo, </w:t>
      </w:r>
      <w:proofErr w:type="spellStart"/>
      <w:r>
        <w:rPr>
          <w:rFonts w:ascii="Arial" w:eastAsia="Arial" w:hAnsi="Arial" w:cs="Arial"/>
          <w:color w:val="FF0000"/>
        </w:rPr>
        <w:t>Bervian</w:t>
      </w:r>
      <w:proofErr w:type="spellEnd"/>
      <w:r>
        <w:rPr>
          <w:rFonts w:ascii="Arial" w:eastAsia="Arial" w:hAnsi="Arial" w:cs="Arial"/>
          <w:color w:val="FF0000"/>
        </w:rPr>
        <w:t xml:space="preserve"> e da Silva (2007, p.61), a pesquisa bibliográfica “constitui o procedimento básico para os estudos monográficos, pelos quais se busca o domínio do estado da arte sobre determinado tema.”; </w:t>
      </w:r>
    </w:p>
    <w:p w14:paraId="6EE721E5" w14:textId="77777777" w:rsidR="008D0C23" w:rsidRDefault="004855FD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Pesquisa experimental</w:t>
      </w:r>
      <w:r>
        <w:rPr>
          <w:rFonts w:ascii="Arial" w:eastAsia="Arial" w:hAnsi="Arial" w:cs="Arial"/>
          <w:color w:val="FF0000"/>
        </w:rPr>
        <w:t xml:space="preserve">: ocorre quando </w:t>
      </w:r>
      <w:proofErr w:type="gramStart"/>
      <w:r>
        <w:rPr>
          <w:rFonts w:ascii="Arial" w:eastAsia="Arial" w:hAnsi="Arial" w:cs="Arial"/>
          <w:color w:val="FF0000"/>
        </w:rPr>
        <w:t>manipula-se</w:t>
      </w:r>
      <w:proofErr w:type="gramEnd"/>
      <w:r>
        <w:rPr>
          <w:rFonts w:ascii="Arial" w:eastAsia="Arial" w:hAnsi="Arial" w:cs="Arial"/>
          <w:color w:val="FF0000"/>
        </w:rPr>
        <w:t xml:space="preserve"> diretamente as variáveis relacionadas com o objeto de estudo. A manipulação de variáveis proporciona o estudo da relação entre as causas e os efeitos de determinado fenômeno. (CERVO; BERVIAN; DA SILVA, 2013, p.61). Para Gil (2010, p.73), “de modo geral, o experimento representa o melhor exemplo de pesquisa científica”;</w:t>
      </w:r>
    </w:p>
    <w:p w14:paraId="340C513E" w14:textId="77777777" w:rsidR="008D0C23" w:rsidRDefault="004855FD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Pesquisa exploratória</w:t>
      </w:r>
      <w:r>
        <w:rPr>
          <w:rFonts w:ascii="Arial" w:eastAsia="Arial" w:hAnsi="Arial" w:cs="Arial"/>
          <w:color w:val="FF0000"/>
        </w:rPr>
        <w:t>: esta pesquisa não requer a formulação de hipóteses para serem testadas, ela se restringe por definir objetivos e buscar mais informações sobre determinado assunto de estudo, portanto ela seria um passo inicial para o projeto de pesquisa. A pesquisa exploratória é recomendada quando há pouco conhecimento sobre o problema a ser estudado (CERVO; BERVIAN</w:t>
      </w:r>
      <w:r>
        <w:rPr>
          <w:color w:val="FF0000"/>
        </w:rPr>
        <w:t xml:space="preserve">; </w:t>
      </w:r>
      <w:r>
        <w:rPr>
          <w:rFonts w:ascii="Arial" w:eastAsia="Arial" w:hAnsi="Arial" w:cs="Arial"/>
          <w:color w:val="FF0000"/>
        </w:rPr>
        <w:t>DA SILVA, 2013, p.61).</w:t>
      </w:r>
      <w:r>
        <w:rPr>
          <w:rFonts w:ascii="Arial" w:eastAsia="Arial" w:hAnsi="Arial" w:cs="Arial"/>
          <w:color w:val="FF0000"/>
          <w:sz w:val="2"/>
          <w:szCs w:val="2"/>
        </w:rPr>
        <w:t> »</w:t>
      </w:r>
    </w:p>
    <w:p w14:paraId="57958586" w14:textId="77777777" w:rsidR="008D0C23" w:rsidRDefault="004855FD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Universo e Amostra</w:t>
      </w:r>
    </w:p>
    <w:p w14:paraId="1E3042E5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Quem você irá estudar na sua pesquisa, os atores.</w:t>
      </w:r>
    </w:p>
    <w:p w14:paraId="3C82FD2B" w14:textId="77777777" w:rsidR="008D0C23" w:rsidRDefault="004855FD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Instrumentos de coletas de dados</w:t>
      </w:r>
    </w:p>
    <w:p w14:paraId="08373A62" w14:textId="77777777" w:rsidR="008D0C23" w:rsidRDefault="004855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No tratamento dos dados, podem usar a organização dos esboços, gráficos, questionários mistos, entrevistas </w:t>
      </w: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semi-estruturadas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 xml:space="preserve">, um orientador para a aplicação desses procedimentos e materiais em geral, determinando estatisticamente o melhor desempenho da pesquisa. </w:t>
      </w:r>
    </w:p>
    <w:p w14:paraId="49C77A52" w14:textId="77777777" w:rsidR="008D0C23" w:rsidRDefault="004855FD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Método de análise</w:t>
      </w:r>
    </w:p>
    <w:p w14:paraId="04AC88E3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Explique como você irá iniciar sua pesquisa, através de que material; quais são os procedimentos utilizados no processo de análise.</w:t>
      </w:r>
    </w:p>
    <w:p w14:paraId="6A0C31EC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0E4132F" w14:textId="77777777" w:rsidR="008D0C23" w:rsidRDefault="004855FD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6. CRONOGRAMA</w:t>
      </w:r>
    </w:p>
    <w:p w14:paraId="78C0D3DA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b/>
          <w:color w:val="FF0000"/>
        </w:rPr>
      </w:pPr>
    </w:p>
    <w:p w14:paraId="188C540C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</w:p>
    <w:p w14:paraId="5A8121F4" w14:textId="77777777" w:rsidR="008D0C23" w:rsidRDefault="008D0C23">
      <w:pPr>
        <w:spacing w:line="360" w:lineRule="auto"/>
        <w:ind w:left="0" w:hanging="2"/>
        <w:jc w:val="both"/>
        <w:rPr>
          <w:rFonts w:ascii="Arial" w:eastAsia="Arial" w:hAnsi="Arial" w:cs="Arial"/>
          <w:color w:val="FF0000"/>
        </w:rPr>
      </w:pPr>
    </w:p>
    <w:tbl>
      <w:tblPr>
        <w:tblStyle w:val="a0"/>
        <w:tblW w:w="8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9"/>
        <w:gridCol w:w="1042"/>
        <w:gridCol w:w="1202"/>
        <w:gridCol w:w="1105"/>
        <w:gridCol w:w="1179"/>
      </w:tblGrid>
      <w:tr w:rsidR="004855FD" w14:paraId="224E063D" w14:textId="77777777" w:rsidTr="004855FD">
        <w:trPr>
          <w:trHeight w:val="273"/>
        </w:trPr>
        <w:tc>
          <w:tcPr>
            <w:tcW w:w="3689" w:type="dxa"/>
          </w:tcPr>
          <w:p w14:paraId="2700866D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Atividades</w:t>
            </w:r>
          </w:p>
        </w:tc>
        <w:tc>
          <w:tcPr>
            <w:tcW w:w="1042" w:type="dxa"/>
          </w:tcPr>
          <w:p w14:paraId="5A31D5F1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</w:t>
            </w:r>
            <w:r>
              <w:rPr>
                <w:rFonts w:ascii="Arial" w:eastAsia="Arial" w:hAnsi="Arial" w:cs="Arial"/>
                <w:b/>
              </w:rPr>
              <w:t>io</w:t>
            </w:r>
          </w:p>
        </w:tc>
        <w:tc>
          <w:tcPr>
            <w:tcW w:w="1202" w:type="dxa"/>
          </w:tcPr>
          <w:p w14:paraId="44E9704B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Junho</w:t>
            </w:r>
          </w:p>
        </w:tc>
        <w:tc>
          <w:tcPr>
            <w:tcW w:w="1105" w:type="dxa"/>
          </w:tcPr>
          <w:p w14:paraId="4A85BCBF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Julho</w:t>
            </w:r>
          </w:p>
        </w:tc>
        <w:tc>
          <w:tcPr>
            <w:tcW w:w="1179" w:type="dxa"/>
          </w:tcPr>
          <w:p w14:paraId="07A6BA84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Agosto</w:t>
            </w:r>
          </w:p>
        </w:tc>
      </w:tr>
      <w:tr w:rsidR="004855FD" w:rsidRPr="004855FD" w14:paraId="6ABC8907" w14:textId="77777777" w:rsidTr="004855FD">
        <w:trPr>
          <w:trHeight w:val="546"/>
        </w:trPr>
        <w:tc>
          <w:tcPr>
            <w:tcW w:w="3689" w:type="dxa"/>
          </w:tcPr>
          <w:p w14:paraId="2652130D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Pesquisa do tema</w:t>
            </w:r>
          </w:p>
        </w:tc>
        <w:tc>
          <w:tcPr>
            <w:tcW w:w="1042" w:type="dxa"/>
          </w:tcPr>
          <w:p w14:paraId="35B198BD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 w:rsidRPr="004855FD"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X</w:t>
            </w:r>
          </w:p>
        </w:tc>
        <w:tc>
          <w:tcPr>
            <w:tcW w:w="1202" w:type="dxa"/>
          </w:tcPr>
          <w:p w14:paraId="793D5B48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05" w:type="dxa"/>
          </w:tcPr>
          <w:p w14:paraId="41E3C414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79" w:type="dxa"/>
          </w:tcPr>
          <w:p w14:paraId="59E614E5" w14:textId="77777777" w:rsidR="004855FD" w:rsidRPr="004855FD" w:rsidRDefault="004855FD" w:rsidP="004855FD">
            <w:pPr>
              <w:ind w:leftChars="90" w:left="220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  <w:tr w:rsidR="004855FD" w:rsidRPr="004855FD" w14:paraId="16BE955E" w14:textId="77777777" w:rsidTr="004855FD">
        <w:trPr>
          <w:trHeight w:val="546"/>
        </w:trPr>
        <w:tc>
          <w:tcPr>
            <w:tcW w:w="3689" w:type="dxa"/>
          </w:tcPr>
          <w:p w14:paraId="5DE1CAB3" w14:textId="77777777" w:rsidR="004855FD" w:rsidRDefault="004855FD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Definição do tema e problema</w:t>
            </w:r>
          </w:p>
        </w:tc>
        <w:tc>
          <w:tcPr>
            <w:tcW w:w="1042" w:type="dxa"/>
          </w:tcPr>
          <w:p w14:paraId="3A2A2A37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X</w:t>
            </w:r>
          </w:p>
        </w:tc>
        <w:tc>
          <w:tcPr>
            <w:tcW w:w="1202" w:type="dxa"/>
          </w:tcPr>
          <w:p w14:paraId="7EA25D1D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X</w:t>
            </w:r>
          </w:p>
        </w:tc>
        <w:tc>
          <w:tcPr>
            <w:tcW w:w="1105" w:type="dxa"/>
          </w:tcPr>
          <w:p w14:paraId="35DB1946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79" w:type="dxa"/>
          </w:tcPr>
          <w:p w14:paraId="31655019" w14:textId="77777777" w:rsidR="004855FD" w:rsidRPr="004855FD" w:rsidRDefault="004855FD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  <w:tr w:rsidR="00402BC6" w:rsidRPr="004855FD" w14:paraId="24255EFB" w14:textId="77777777" w:rsidTr="004855FD">
        <w:trPr>
          <w:trHeight w:val="546"/>
        </w:trPr>
        <w:tc>
          <w:tcPr>
            <w:tcW w:w="3689" w:type="dxa"/>
          </w:tcPr>
          <w:p w14:paraId="2874F929" w14:textId="77777777" w:rsidR="00402BC6" w:rsidRDefault="00402BC6" w:rsidP="00402BC6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Pesquisa bibliográfica</w:t>
            </w:r>
          </w:p>
        </w:tc>
        <w:tc>
          <w:tcPr>
            <w:tcW w:w="1042" w:type="dxa"/>
          </w:tcPr>
          <w:p w14:paraId="2A8774B6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202" w:type="dxa"/>
          </w:tcPr>
          <w:p w14:paraId="2995234A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X</w:t>
            </w:r>
          </w:p>
        </w:tc>
        <w:tc>
          <w:tcPr>
            <w:tcW w:w="1105" w:type="dxa"/>
          </w:tcPr>
          <w:p w14:paraId="59779810" w14:textId="339C34BB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X</w:t>
            </w:r>
          </w:p>
        </w:tc>
        <w:tc>
          <w:tcPr>
            <w:tcW w:w="1179" w:type="dxa"/>
          </w:tcPr>
          <w:p w14:paraId="5C1170E8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  <w:tr w:rsidR="00402BC6" w:rsidRPr="004855FD" w14:paraId="6F9E86BF" w14:textId="77777777" w:rsidTr="004855FD">
        <w:trPr>
          <w:trHeight w:val="648"/>
        </w:trPr>
        <w:tc>
          <w:tcPr>
            <w:tcW w:w="3689" w:type="dxa"/>
          </w:tcPr>
          <w:p w14:paraId="536222A5" w14:textId="77777777" w:rsidR="00402BC6" w:rsidRDefault="00402BC6" w:rsidP="00402BC6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Elaboração do pré-projeto</w:t>
            </w:r>
          </w:p>
        </w:tc>
        <w:tc>
          <w:tcPr>
            <w:tcW w:w="1042" w:type="dxa"/>
          </w:tcPr>
          <w:p w14:paraId="76D80681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202" w:type="dxa"/>
          </w:tcPr>
          <w:p w14:paraId="587E78A6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X</w:t>
            </w:r>
          </w:p>
        </w:tc>
        <w:tc>
          <w:tcPr>
            <w:tcW w:w="1105" w:type="dxa"/>
          </w:tcPr>
          <w:p w14:paraId="06E766D4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X</w:t>
            </w:r>
          </w:p>
        </w:tc>
        <w:tc>
          <w:tcPr>
            <w:tcW w:w="1179" w:type="dxa"/>
          </w:tcPr>
          <w:p w14:paraId="7660836B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  <w:tr w:rsidR="00402BC6" w:rsidRPr="004855FD" w14:paraId="0FE0802C" w14:textId="77777777" w:rsidTr="004855FD">
        <w:trPr>
          <w:trHeight w:val="545"/>
        </w:trPr>
        <w:tc>
          <w:tcPr>
            <w:tcW w:w="3689" w:type="dxa"/>
          </w:tcPr>
          <w:p w14:paraId="2FA4365D" w14:textId="77777777" w:rsidR="00402BC6" w:rsidRDefault="00402BC6" w:rsidP="00402BC6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Entrega do projeto</w:t>
            </w:r>
          </w:p>
        </w:tc>
        <w:tc>
          <w:tcPr>
            <w:tcW w:w="1042" w:type="dxa"/>
          </w:tcPr>
          <w:p w14:paraId="49C653B1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202" w:type="dxa"/>
          </w:tcPr>
          <w:p w14:paraId="58859932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05" w:type="dxa"/>
          </w:tcPr>
          <w:p w14:paraId="18530296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</w:t>
            </w:r>
          </w:p>
        </w:tc>
        <w:tc>
          <w:tcPr>
            <w:tcW w:w="1179" w:type="dxa"/>
          </w:tcPr>
          <w:p w14:paraId="4396EBCA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X</w:t>
            </w:r>
          </w:p>
        </w:tc>
      </w:tr>
      <w:tr w:rsidR="00402BC6" w:rsidRPr="004855FD" w14:paraId="1F062FD5" w14:textId="77777777" w:rsidTr="004855FD">
        <w:trPr>
          <w:trHeight w:val="638"/>
        </w:trPr>
        <w:tc>
          <w:tcPr>
            <w:tcW w:w="3689" w:type="dxa"/>
          </w:tcPr>
          <w:p w14:paraId="32A1DF04" w14:textId="77777777" w:rsidR="00402BC6" w:rsidRDefault="00402BC6" w:rsidP="00402BC6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Apresentação do projeto</w:t>
            </w:r>
          </w:p>
        </w:tc>
        <w:tc>
          <w:tcPr>
            <w:tcW w:w="1042" w:type="dxa"/>
          </w:tcPr>
          <w:p w14:paraId="06F57DCA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202" w:type="dxa"/>
          </w:tcPr>
          <w:p w14:paraId="12E75FFD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05" w:type="dxa"/>
          </w:tcPr>
          <w:p w14:paraId="515A29D3" w14:textId="77777777" w:rsidR="00402BC6" w:rsidRPr="004855FD" w:rsidRDefault="00402BC6" w:rsidP="00402BC6">
            <w:pPr>
              <w:ind w:left="2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179" w:type="dxa"/>
          </w:tcPr>
          <w:p w14:paraId="0B037758" w14:textId="77777777" w:rsidR="00402BC6" w:rsidRPr="004855FD" w:rsidRDefault="00402BC6" w:rsidP="00402BC6">
            <w:pPr>
              <w:ind w:left="2" w:right="49" w:hanging="4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X</w:t>
            </w:r>
            <w:r w:rsidRPr="004855FD"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    </w:t>
            </w:r>
          </w:p>
        </w:tc>
      </w:tr>
    </w:tbl>
    <w:p w14:paraId="4B65AF15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6FA9505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263392DF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23963561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548A7ED6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6030C536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4A0A90EB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2665B38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7BC630A2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7D44A704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4DC84182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1685F836" w14:textId="77777777" w:rsidR="008D0C23" w:rsidRDefault="008D0C23">
      <w:pPr>
        <w:spacing w:line="360" w:lineRule="auto"/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2C8FFD3F" w14:textId="77777777" w:rsidR="007642A7" w:rsidRDefault="007642A7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2AF31442" w14:textId="77777777" w:rsidR="007642A7" w:rsidRDefault="007642A7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4A5CEE8F" w14:textId="226DFFA9" w:rsidR="007642A7" w:rsidRDefault="007642A7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70F5C8AA" w14:textId="20200C88" w:rsidR="004A7FA8" w:rsidRDefault="004A7FA8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088D911B" w14:textId="77777777" w:rsidR="004A7FA8" w:rsidRDefault="004A7FA8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6A38C1D5" w14:textId="77777777" w:rsidR="007642A7" w:rsidRDefault="007642A7">
      <w:pPr>
        <w:spacing w:line="360" w:lineRule="auto"/>
        <w:ind w:left="0" w:hanging="2"/>
        <w:rPr>
          <w:rFonts w:ascii="Arial" w:eastAsia="Arial" w:hAnsi="Arial" w:cs="Arial"/>
          <w:b/>
        </w:rPr>
      </w:pPr>
    </w:p>
    <w:p w14:paraId="1E70F913" w14:textId="508686AF" w:rsidR="008D0C23" w:rsidRDefault="004855FD">
      <w:pPr>
        <w:spacing w:line="360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7. REFERÊNCIAS BIBLIOGRÁFICAS</w:t>
      </w:r>
    </w:p>
    <w:p w14:paraId="53E9C95B" w14:textId="77777777" w:rsidR="007163F2" w:rsidRDefault="007163F2">
      <w:pPr>
        <w:spacing w:line="360" w:lineRule="auto"/>
        <w:ind w:left="0" w:hanging="2"/>
        <w:rPr>
          <w:rFonts w:ascii="Arial" w:eastAsia="Arial" w:hAnsi="Arial" w:cs="Arial"/>
        </w:rPr>
      </w:pPr>
    </w:p>
    <w:p w14:paraId="452101AF" w14:textId="77777777" w:rsidR="008D0C23" w:rsidRDefault="008D0C23" w:rsidP="000D5FEB">
      <w:pPr>
        <w:ind w:leftChars="0" w:left="0" w:firstLineChars="0" w:firstLine="0"/>
        <w:jc w:val="both"/>
        <w:rPr>
          <w:rFonts w:ascii="Roboto" w:eastAsia="Roboto" w:hAnsi="Roboto" w:cs="Roboto"/>
          <w:b/>
          <w:i/>
          <w:color w:val="212121"/>
          <w:sz w:val="26"/>
          <w:szCs w:val="26"/>
          <w:highlight w:val="white"/>
          <w:u w:val="single"/>
        </w:rPr>
      </w:pPr>
    </w:p>
    <w:p w14:paraId="7D2BD5C8" w14:textId="77777777" w:rsidR="005D2A8E" w:rsidRDefault="005D2A8E" w:rsidP="005D2A8E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APENAS 25% DOS JOVENS DE 18 A 30 ANOS FAZEM CONTROLE FINANCEIRO</w:t>
      </w:r>
      <w:r w:rsidR="004855FD" w:rsidRPr="000D5FEB">
        <w:rPr>
          <w:rFonts w:ascii="Arial" w:eastAsia="Arial" w:hAnsi="Arial" w:cs="Arial"/>
          <w:color w:val="000000" w:themeColor="text1"/>
        </w:rPr>
        <w:t xml:space="preserve">. </w:t>
      </w:r>
      <w:r w:rsidR="000D5FEB">
        <w:rPr>
          <w:rFonts w:ascii="Arial" w:eastAsia="Arial" w:hAnsi="Arial" w:cs="Arial"/>
          <w:b/>
          <w:color w:val="000000" w:themeColor="text1"/>
        </w:rPr>
        <w:t>Agência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0D5FEB">
        <w:rPr>
          <w:rFonts w:ascii="Arial" w:eastAsia="Arial" w:hAnsi="Arial" w:cs="Arial"/>
          <w:b/>
          <w:color w:val="000000" w:themeColor="text1"/>
        </w:rPr>
        <w:t>Brasil</w:t>
      </w:r>
      <w:r w:rsidR="004855FD" w:rsidRPr="000D5FEB">
        <w:rPr>
          <w:rFonts w:ascii="Arial" w:eastAsia="Arial" w:hAnsi="Arial" w:cs="Arial"/>
          <w:b/>
          <w:color w:val="000000" w:themeColor="text1"/>
        </w:rPr>
        <w:t>.</w:t>
      </w:r>
      <w:r w:rsidR="004855FD"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1E4A7789" w14:textId="74E2EBB0" w:rsidR="008D0C23" w:rsidRDefault="004855FD" w:rsidP="005D2A8E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="000D5FEB" w:rsidRPr="000D5FEB">
        <w:rPr>
          <w:rFonts w:ascii="Arial" w:eastAsia="Arial" w:hAnsi="Arial" w:cs="Arial"/>
          <w:color w:val="000000" w:themeColor="text1"/>
        </w:rPr>
        <w:t>https://agenciabrasil.ebc.com.br/economia/noticia/2019-10/apenas-25-dos-jovens-de-18-30-anos-fazem-controle-financeiro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 w:rsidR="007A3176"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 w:rsidR="000D5FEB"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 w:rsidR="000D5FEB"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12CBF7D3" w14:textId="35EF2063" w:rsidR="007163F2" w:rsidRDefault="007163F2" w:rsidP="005D2A8E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31BA3B6D" w14:textId="77777777" w:rsidR="007163F2" w:rsidRDefault="007163F2" w:rsidP="005D2A8E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645EC263" w14:textId="0E80C94F" w:rsidR="007163F2" w:rsidRDefault="007163F2" w:rsidP="007163F2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LIMITE DO CARTÃO DE CRÉDITO: SIABA COM FUNCIONA E TIRE OUTRAS DÚVIDAS</w:t>
      </w:r>
      <w:r w:rsidRPr="000D5FEB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b/>
          <w:color w:val="000000" w:themeColor="text1"/>
        </w:rPr>
        <w:t>iDinheiro</w:t>
      </w:r>
      <w:r w:rsidRPr="000D5FEB">
        <w:rPr>
          <w:rFonts w:ascii="Arial" w:eastAsia="Arial" w:hAnsi="Arial" w:cs="Arial"/>
          <w:b/>
          <w:color w:val="000000" w:themeColor="text1"/>
        </w:rPr>
        <w:t>.</w:t>
      </w:r>
      <w:r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22544EAC" w14:textId="3A29DDBF" w:rsidR="007163F2" w:rsidRDefault="007163F2" w:rsidP="007163F2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Pr="007163F2">
        <w:rPr>
          <w:rFonts w:ascii="Arial" w:eastAsia="Arial" w:hAnsi="Arial" w:cs="Arial"/>
          <w:color w:val="000000" w:themeColor="text1"/>
        </w:rPr>
        <w:t>https://www.idinheiro.com.br/como-funciona-limite-cartao-de-credito/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 w:rsidR="007A3176"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6271BFA4" w14:textId="40D1E925" w:rsidR="007163F2" w:rsidRDefault="007163F2" w:rsidP="007163F2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4FE9FFDD" w14:textId="5F09AFCE" w:rsidR="007163F2" w:rsidRDefault="007163F2" w:rsidP="007163F2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4CB022D2" w14:textId="3E07D12C" w:rsidR="007163F2" w:rsidRDefault="007A3176" w:rsidP="007163F2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PESQUISA MOSTRA QUE BRASILEIROS ECONOMIZARA MAIS NO ANO PASSADO, MAS A MAIORIA ENTROU EM 2020 SEM RESERVA FINANCEIRA</w:t>
      </w:r>
      <w:r w:rsidR="007163F2" w:rsidRPr="000D5FEB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b/>
          <w:color w:val="000000" w:themeColor="text1"/>
        </w:rPr>
        <w:t>ANBIMA</w:t>
      </w:r>
      <w:r w:rsidR="007163F2" w:rsidRPr="000D5FEB">
        <w:rPr>
          <w:rFonts w:ascii="Arial" w:eastAsia="Arial" w:hAnsi="Arial" w:cs="Arial"/>
          <w:b/>
          <w:color w:val="000000" w:themeColor="text1"/>
        </w:rPr>
        <w:t>.</w:t>
      </w:r>
      <w:r w:rsidR="007163F2"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1C34BB31" w14:textId="5F6550DE" w:rsidR="007163F2" w:rsidRDefault="007163F2" w:rsidP="007163F2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="007A3176" w:rsidRPr="007A3176">
        <w:t xml:space="preserve"> </w:t>
      </w:r>
      <w:r w:rsidR="007A3176" w:rsidRPr="007A3176">
        <w:rPr>
          <w:rFonts w:ascii="Arial" w:eastAsia="Arial" w:hAnsi="Arial" w:cs="Arial"/>
          <w:color w:val="000000" w:themeColor="text1"/>
        </w:rPr>
        <w:t>anbima.com.br/pt_br/noticias/pesquisa-mostra-que-brasileiros-economizaram-mais-no-ano-passado-mas-a-maioria-entrou-em-2020-sem-reserva-financeira-8A2AB2B1732BCCEE017334E54FA25EF5.htm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 w:rsidR="007A3176"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4CDC4AE3" w14:textId="3CB1D845" w:rsidR="007A3176" w:rsidRDefault="007A3176" w:rsidP="007163F2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0DC29CFF" w14:textId="77777777" w:rsidR="007A3176" w:rsidRDefault="007A3176" w:rsidP="007163F2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69CD88E3" w14:textId="08DBBEA3" w:rsidR="007A3176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PRINCIPAIS VANTAGENS E DESVANTAGENS DO CARTÃO DE CRÉDITO CONSIGNADO</w:t>
      </w:r>
      <w:r w:rsidR="007A3176" w:rsidRPr="000D5FEB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b/>
          <w:color w:val="000000" w:themeColor="text1"/>
        </w:rPr>
        <w:t>BXblue</w:t>
      </w:r>
      <w:r w:rsidR="007A3176" w:rsidRPr="000D5FEB">
        <w:rPr>
          <w:rFonts w:ascii="Arial" w:eastAsia="Arial" w:hAnsi="Arial" w:cs="Arial"/>
          <w:b/>
          <w:color w:val="000000" w:themeColor="text1"/>
        </w:rPr>
        <w:t>.</w:t>
      </w:r>
      <w:r w:rsidR="007A3176"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0D09669A" w14:textId="3FD0EC62" w:rsidR="007A3176" w:rsidRDefault="007A3176" w:rsidP="007A3176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Pr="007A3176">
        <w:t xml:space="preserve"> </w:t>
      </w:r>
      <w:r w:rsidR="00641ED5" w:rsidRPr="00641ED5">
        <w:rPr>
          <w:rFonts w:ascii="Arial" w:hAnsi="Arial" w:cs="Arial"/>
        </w:rPr>
        <w:t>https://bxblue.com.br/aprenda/vantagens-desvantagens-do-cartao-de-credito-consignado/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4D095301" w14:textId="79C21A50" w:rsidR="00641ED5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26785DCF" w14:textId="6E985C9D" w:rsidR="00641ED5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55876439" w14:textId="574E5727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SUSTENTABILIDADE FINANCEIRA: ENTENDA O CONCEITO E A APLICAÇÃO</w:t>
      </w:r>
      <w:r w:rsidRPr="000D5FEB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b/>
          <w:color w:val="000000" w:themeColor="text1"/>
        </w:rPr>
        <w:t>Racon</w:t>
      </w:r>
      <w:r w:rsidRPr="000D5FEB">
        <w:rPr>
          <w:rFonts w:ascii="Arial" w:eastAsia="Arial" w:hAnsi="Arial" w:cs="Arial"/>
          <w:b/>
          <w:color w:val="000000" w:themeColor="text1"/>
        </w:rPr>
        <w:t>.</w:t>
      </w:r>
      <w:r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6625DC75" w14:textId="6A696333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Pr="00641ED5">
        <w:t xml:space="preserve"> </w:t>
      </w:r>
      <w:r w:rsidRPr="00641ED5">
        <w:rPr>
          <w:rFonts w:ascii="Arial" w:eastAsia="Arial" w:hAnsi="Arial" w:cs="Arial"/>
          <w:color w:val="000000" w:themeColor="text1"/>
        </w:rPr>
        <w:t>https://www.embracon.com.br/blog/vantagens-e-desvantagens-do-cartao-de-credito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54BB33FD" w14:textId="2CC65025" w:rsidR="00641ED5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4EFD701C" w14:textId="6BC2C5C0" w:rsidR="00641ED5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0B872805" w14:textId="4338357B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VANTAGENS E DESVANTAGENS DO CARTÃO DE CRÉDITO</w:t>
      </w:r>
      <w:r w:rsidRPr="000D5FEB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b/>
          <w:color w:val="000000" w:themeColor="text1"/>
        </w:rPr>
        <w:t>Embracon</w:t>
      </w:r>
      <w:r w:rsidRPr="000D5FEB">
        <w:rPr>
          <w:rFonts w:ascii="Arial" w:eastAsia="Arial" w:hAnsi="Arial" w:cs="Arial"/>
          <w:b/>
          <w:color w:val="000000" w:themeColor="text1"/>
        </w:rPr>
        <w:t>.</w:t>
      </w:r>
      <w:r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5B16FA04" w14:textId="03C613B6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Pr="007A3176">
        <w:t xml:space="preserve"> </w:t>
      </w:r>
      <w:r w:rsidRPr="00641ED5">
        <w:rPr>
          <w:rFonts w:ascii="Arial" w:hAnsi="Arial" w:cs="Arial"/>
        </w:rPr>
        <w:t>https://www.embracon.com.br/blog/vantagens-e-desvantagens-do-cartao-de-credito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60EEF02D" w14:textId="4980E97D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718A33A7" w14:textId="5DEC864D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6BEC8CBF" w14:textId="49CF8ACE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46% DOS BRASILEIROS NÃO CONTROLAM SEU OR</w:t>
      </w:r>
      <w:r w:rsidR="000B38E6">
        <w:rPr>
          <w:rFonts w:ascii="Arial" w:eastAsia="Arial" w:hAnsi="Arial" w:cs="Arial"/>
          <w:color w:val="000000" w:themeColor="text1"/>
        </w:rPr>
        <w:t>ÇAMENTO, RELEVA PESQUISA DO SPC BRASIL</w:t>
      </w:r>
      <w:r w:rsidRPr="000D5FEB">
        <w:rPr>
          <w:rFonts w:ascii="Arial" w:eastAsia="Arial" w:hAnsi="Arial" w:cs="Arial"/>
          <w:color w:val="000000" w:themeColor="text1"/>
        </w:rPr>
        <w:t xml:space="preserve">. </w:t>
      </w:r>
      <w:r w:rsidR="000B38E6">
        <w:rPr>
          <w:rFonts w:ascii="Arial" w:eastAsia="Arial" w:hAnsi="Arial" w:cs="Arial"/>
          <w:b/>
          <w:color w:val="000000" w:themeColor="text1"/>
        </w:rPr>
        <w:t>SPCBrasil</w:t>
      </w:r>
      <w:r w:rsidRPr="000D5FEB">
        <w:rPr>
          <w:rFonts w:ascii="Arial" w:eastAsia="Arial" w:hAnsi="Arial" w:cs="Arial"/>
          <w:b/>
          <w:color w:val="000000" w:themeColor="text1"/>
        </w:rPr>
        <w:t>.</w:t>
      </w:r>
      <w:r w:rsidRPr="000D5FEB">
        <w:rPr>
          <w:rFonts w:ascii="Arial" w:eastAsia="Arial" w:hAnsi="Arial" w:cs="Arial"/>
          <w:color w:val="000000" w:themeColor="text1"/>
        </w:rPr>
        <w:t xml:space="preserve"> Disponível em:</w:t>
      </w:r>
    </w:p>
    <w:p w14:paraId="6CE06841" w14:textId="400D7EE1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  <w:r w:rsidRPr="000D5FEB">
        <w:rPr>
          <w:rFonts w:ascii="Arial" w:eastAsia="Arial" w:hAnsi="Arial" w:cs="Arial"/>
          <w:color w:val="000000" w:themeColor="text1"/>
        </w:rPr>
        <w:t>&lt;</w:t>
      </w:r>
      <w:r w:rsidR="000B38E6" w:rsidRPr="000B38E6">
        <w:rPr>
          <w:rFonts w:ascii="Arial" w:hAnsi="Arial" w:cs="Arial"/>
        </w:rPr>
        <w:t>https://www.spcbrasil.org.br/uploads/st_imprensa/release_educacao_financeira_v7.pdf</w:t>
      </w:r>
      <w:r w:rsidRPr="000D5FEB">
        <w:rPr>
          <w:rFonts w:ascii="Arial" w:eastAsia="Arial" w:hAnsi="Arial" w:cs="Arial"/>
          <w:color w:val="000000" w:themeColor="text1"/>
        </w:rPr>
        <w:t xml:space="preserve">&gt;. Acesso em: </w:t>
      </w:r>
      <w:r>
        <w:rPr>
          <w:rFonts w:ascii="Arial" w:eastAsia="Arial" w:hAnsi="Arial" w:cs="Arial"/>
          <w:color w:val="000000" w:themeColor="text1"/>
        </w:rPr>
        <w:t>27</w:t>
      </w:r>
      <w:r w:rsidRPr="000D5FEB">
        <w:rPr>
          <w:rFonts w:ascii="Arial" w:eastAsia="Arial" w:hAnsi="Arial" w:cs="Arial"/>
          <w:color w:val="000000" w:themeColor="text1"/>
        </w:rPr>
        <w:t xml:space="preserve"> de </w:t>
      </w:r>
      <w:r>
        <w:rPr>
          <w:rFonts w:ascii="Arial" w:eastAsia="Arial" w:hAnsi="Arial" w:cs="Arial"/>
          <w:color w:val="000000" w:themeColor="text1"/>
        </w:rPr>
        <w:t>jun</w:t>
      </w:r>
      <w:r w:rsidRPr="000D5FEB">
        <w:rPr>
          <w:rFonts w:ascii="Arial" w:eastAsia="Arial" w:hAnsi="Arial" w:cs="Arial"/>
          <w:color w:val="000000" w:themeColor="text1"/>
        </w:rPr>
        <w:t>. 20</w:t>
      </w:r>
      <w:r>
        <w:rPr>
          <w:rFonts w:ascii="Arial" w:eastAsia="Arial" w:hAnsi="Arial" w:cs="Arial"/>
          <w:color w:val="000000" w:themeColor="text1"/>
        </w:rPr>
        <w:t>22</w:t>
      </w:r>
      <w:r w:rsidRPr="000D5FEB">
        <w:rPr>
          <w:rFonts w:ascii="Arial" w:eastAsia="Arial" w:hAnsi="Arial" w:cs="Arial"/>
          <w:color w:val="000000" w:themeColor="text1"/>
        </w:rPr>
        <w:t>.</w:t>
      </w:r>
    </w:p>
    <w:p w14:paraId="55E922E5" w14:textId="77777777" w:rsidR="00641ED5" w:rsidRDefault="00641ED5" w:rsidP="00641ED5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2A293FF3" w14:textId="77777777" w:rsidR="00641ED5" w:rsidRDefault="00641ED5" w:rsidP="007A3176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35A70B06" w14:textId="77777777" w:rsidR="007163F2" w:rsidRDefault="007163F2" w:rsidP="005D2A8E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7F85EA7D" w14:textId="77777777" w:rsidR="007163F2" w:rsidRPr="000D5FEB" w:rsidRDefault="007163F2" w:rsidP="005D2A8E">
      <w:pPr>
        <w:ind w:left="0" w:hanging="2"/>
        <w:rPr>
          <w:rFonts w:ascii="Arial" w:eastAsia="Arial" w:hAnsi="Arial" w:cs="Arial"/>
          <w:color w:val="000000" w:themeColor="text1"/>
        </w:rPr>
      </w:pPr>
    </w:p>
    <w:p w14:paraId="373BBF58" w14:textId="77777777" w:rsidR="008D0C23" w:rsidRDefault="008D0C23">
      <w:pPr>
        <w:spacing w:before="120"/>
        <w:ind w:left="0" w:hanging="2"/>
        <w:rPr>
          <w:rFonts w:ascii="Arial" w:eastAsia="Arial" w:hAnsi="Arial" w:cs="Arial"/>
        </w:rPr>
      </w:pPr>
    </w:p>
    <w:sectPr w:rsidR="008D0C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532B" w14:textId="77777777" w:rsidR="0004236E" w:rsidRDefault="0004236E" w:rsidP="00402BC6">
      <w:pPr>
        <w:spacing w:line="240" w:lineRule="auto"/>
        <w:ind w:left="0" w:hanging="2"/>
      </w:pPr>
      <w:r>
        <w:separator/>
      </w:r>
    </w:p>
  </w:endnote>
  <w:endnote w:type="continuationSeparator" w:id="0">
    <w:p w14:paraId="3B5DEFC5" w14:textId="77777777" w:rsidR="0004236E" w:rsidRDefault="0004236E" w:rsidP="00402B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F68C" w14:textId="77777777" w:rsidR="00402BC6" w:rsidRDefault="00402BC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DF4F" w14:textId="77777777" w:rsidR="00402BC6" w:rsidRDefault="00402BC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7296" w14:textId="77777777" w:rsidR="00402BC6" w:rsidRDefault="00402BC6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397E" w14:textId="77777777" w:rsidR="0004236E" w:rsidRDefault="0004236E" w:rsidP="00402BC6">
      <w:pPr>
        <w:spacing w:line="240" w:lineRule="auto"/>
        <w:ind w:left="0" w:hanging="2"/>
      </w:pPr>
      <w:r>
        <w:separator/>
      </w:r>
    </w:p>
  </w:footnote>
  <w:footnote w:type="continuationSeparator" w:id="0">
    <w:p w14:paraId="7CCE04C6" w14:textId="77777777" w:rsidR="0004236E" w:rsidRDefault="0004236E" w:rsidP="00402B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864" w14:textId="77777777" w:rsidR="00402BC6" w:rsidRDefault="00402BC6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F9E9" w14:textId="77777777" w:rsidR="00402BC6" w:rsidRDefault="00402BC6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593A" w14:textId="77777777" w:rsidR="00402BC6" w:rsidRDefault="00402BC6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23B5"/>
    <w:multiLevelType w:val="multilevel"/>
    <w:tmpl w:val="29260DB6"/>
    <w:lvl w:ilvl="0">
      <w:start w:val="1"/>
      <w:numFmt w:val="bullet"/>
      <w:lvlText w:val="−"/>
      <w:lvlJc w:val="left"/>
      <w:pPr>
        <w:ind w:left="142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4B40D9"/>
    <w:multiLevelType w:val="multilevel"/>
    <w:tmpl w:val="077213B8"/>
    <w:lvl w:ilvl="0">
      <w:start w:val="1"/>
      <w:numFmt w:val="decimal"/>
      <w:lvlText w:val="%1."/>
      <w:lvlJc w:val="left"/>
      <w:pPr>
        <w:ind w:left="19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7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65" w:hanging="180"/>
      </w:pPr>
      <w:rPr>
        <w:vertAlign w:val="baseline"/>
      </w:rPr>
    </w:lvl>
  </w:abstractNum>
  <w:num w:numId="1" w16cid:durableId="2052264523">
    <w:abstractNumId w:val="0"/>
  </w:num>
  <w:num w:numId="2" w16cid:durableId="57890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C23"/>
    <w:rsid w:val="0004236E"/>
    <w:rsid w:val="00060081"/>
    <w:rsid w:val="000B38E6"/>
    <w:rsid w:val="000D5FEB"/>
    <w:rsid w:val="001301EB"/>
    <w:rsid w:val="00164C90"/>
    <w:rsid w:val="00177701"/>
    <w:rsid w:val="002668A2"/>
    <w:rsid w:val="003E030E"/>
    <w:rsid w:val="003F0D72"/>
    <w:rsid w:val="00402BC6"/>
    <w:rsid w:val="004855FD"/>
    <w:rsid w:val="004A7FA8"/>
    <w:rsid w:val="005314D9"/>
    <w:rsid w:val="00557240"/>
    <w:rsid w:val="0056040D"/>
    <w:rsid w:val="005D2A8E"/>
    <w:rsid w:val="00641ED5"/>
    <w:rsid w:val="006516A8"/>
    <w:rsid w:val="007163F2"/>
    <w:rsid w:val="007642A7"/>
    <w:rsid w:val="007A3176"/>
    <w:rsid w:val="007C7251"/>
    <w:rsid w:val="008604A0"/>
    <w:rsid w:val="00887955"/>
    <w:rsid w:val="008D0C23"/>
    <w:rsid w:val="008E74FF"/>
    <w:rsid w:val="0090422C"/>
    <w:rsid w:val="009B04AD"/>
    <w:rsid w:val="00A156B9"/>
    <w:rsid w:val="00B61F0A"/>
    <w:rsid w:val="00C66037"/>
    <w:rsid w:val="00C71112"/>
    <w:rsid w:val="00C81D86"/>
    <w:rsid w:val="00E7168E"/>
    <w:rsid w:val="00EE3505"/>
    <w:rsid w:val="00E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E653"/>
  <w15:docId w15:val="{6E97ED2B-F636-4ECD-AA25-44E9AE67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2vi1">
    <w:name w:val="ft12vi1"/>
    <w:rPr>
      <w:w w:val="100"/>
      <w:position w:val="-1"/>
      <w:effect w:val="none"/>
      <w:shd w:val="clear" w:color="auto" w:fill="FFFF00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widowControl w:val="0"/>
      <w:spacing w:line="480" w:lineRule="auto"/>
      <w:ind w:firstLine="708"/>
      <w:jc w:val="both"/>
    </w:pPr>
  </w:style>
  <w:style w:type="character" w:customStyle="1" w:styleId="RecuodecorpodetextoChar">
    <w:name w:val="Recuo de corpo de text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rpodetexto2">
    <w:name w:val="Body Text 2"/>
    <w:basedOn w:val="Normal"/>
    <w:pPr>
      <w:spacing w:line="360" w:lineRule="auto"/>
      <w:jc w:val="both"/>
    </w:pPr>
  </w:style>
  <w:style w:type="character" w:customStyle="1" w:styleId="Corpodetexto2Char">
    <w:name w:val="Corpo de texto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optxtissquote">
    <w:name w:val="op_txt_iss_quot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optxtp">
    <w:name w:val="op_txt_p"/>
    <w:basedOn w:val="Normal"/>
    <w:pPr>
      <w:spacing w:before="100" w:beforeAutospacing="1" w:after="100" w:afterAutospacing="1"/>
    </w:pPr>
  </w:style>
  <w:style w:type="character" w:customStyle="1" w:styleId="optxtispquote">
    <w:name w:val="op_txt_isp_quot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362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Hyperlink">
    <w:name w:val="Hyperlink"/>
    <w:basedOn w:val="Fontepargpadro"/>
    <w:uiPriority w:val="99"/>
    <w:semiHidden/>
    <w:unhideWhenUsed/>
    <w:rsid w:val="00EE36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5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log.racon.com.br/conheca-os-melhores-investimentos-para-uma-aposentadoria-tranquila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kGjTZ1c1BazHDSP6dFDIszitQ==">AMUW2mUMhnK48rld//oKFEwfxuPvyVjgocErm7WILRCjivt8cUBFBVpdri8DQfWeJyBQc/swI6RaPeaQZCrDsqzkjj7jLpQf2QsXa/4GVkIFvJL76xwmuQGcztEYOGYJKB9WR0yRHfOU</go:docsCustomData>
</go:gDocsCustomXmlDataStorage>
</file>

<file path=customXml/itemProps1.xml><?xml version="1.0" encoding="utf-8"?>
<ds:datastoreItem xmlns:ds="http://schemas.openxmlformats.org/officeDocument/2006/customXml" ds:itemID="{25349A34-63A8-4D0A-9058-936066EA5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1404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Antony MW</cp:lastModifiedBy>
  <cp:revision>7</cp:revision>
  <dcterms:created xsi:type="dcterms:W3CDTF">2022-03-29T02:57:00Z</dcterms:created>
  <dcterms:modified xsi:type="dcterms:W3CDTF">2022-06-25T19:43:00Z</dcterms:modified>
</cp:coreProperties>
</file>