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9B730ED">
      <w:pPr>
        <w:pStyle w:val="2"/>
        <w:bidi w:val="0"/>
        <w:rPr>
          <w:rFonts w:hint="default" w:ascii="Times New Roman" w:hAnsi="Times New Roman" w:cs="Times New Roman"/>
        </w:rPr>
      </w:pPr>
      <w:r>
        <w:rPr>
          <w:rFonts w:hint="default" w:ascii="Times New Roman" w:hAnsi="Times New Roman" w:cs="Times New Roman"/>
        </w:rPr>
        <w:t>Non-Linearity in Cryptography</w:t>
      </w:r>
    </w:p>
    <w:p w14:paraId="229F096A">
      <w:pPr>
        <w:pStyle w:val="3"/>
        <w:bidi w:val="0"/>
        <w:rPr>
          <w:rFonts w:hint="default" w:ascii="Times New Roman" w:hAnsi="Times New Roman" w:cs="Times New Roman"/>
        </w:rPr>
      </w:pPr>
      <w:r>
        <w:rPr>
          <w:rFonts w:hint="default" w:ascii="Times New Roman" w:hAnsi="Times New Roman" w:cs="Times New Roman"/>
        </w:rPr>
        <w:t>BIT4138: Advanced Cryptography — Week 6 Practical Task 2</w:t>
      </w:r>
      <w:r>
        <w:rPr>
          <w:rFonts w:hint="default" w:ascii="Times New Roman" w:hAnsi="Times New Roman" w:cs="Times New Roman"/>
        </w:rPr>
        <w:br w:type="textWrapping"/>
      </w:r>
      <w:r>
        <w:rPr>
          <w:rFonts w:hint="default" w:ascii="Times New Roman" w:hAnsi="Times New Roman" w:cs="Times New Roman"/>
        </w:rPr>
        <w:t>Project: Secure Login &amp; Authentication System</w:t>
      </w:r>
    </w:p>
    <w:p w14:paraId="083CA301">
      <w:pPr>
        <w:keepNext w:val="0"/>
        <w:keepLines w:val="0"/>
        <w:widowControl/>
        <w:suppressLineNumbers w:val="0"/>
        <w:rPr>
          <w:rFonts w:hint="default" w:ascii="Times New Roman" w:hAnsi="Times New Roman" w:cs="Times New Roman"/>
        </w:rPr>
      </w:pPr>
    </w:p>
    <w:p w14:paraId="68459AC0">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1. What is Non-Linearity?</w:t>
      </w:r>
    </w:p>
    <w:p w14:paraId="0DBD45A1">
      <w:pPr>
        <w:pStyle w:val="9"/>
        <w:keepNext w:val="0"/>
        <w:keepLines w:val="0"/>
        <w:widowControl/>
        <w:suppressLineNumbers w:val="0"/>
        <w:spacing w:before="0" w:beforeAutospacing="1" w:after="0" w:afterAutospacing="1"/>
        <w:ind w:left="0" w:right="0"/>
        <w:rPr>
          <w:rFonts w:hint="default" w:ascii="Times New Roman" w:hAnsi="Times New Roman" w:cs="Times New Roman"/>
        </w:rPr>
      </w:pPr>
      <w:r>
        <w:rPr>
          <w:rFonts w:hint="default" w:ascii="Times New Roman" w:hAnsi="Times New Roman" w:cs="Times New Roman"/>
        </w:rPr>
        <w:t xml:space="preserve">A function is </w:t>
      </w:r>
      <w:r>
        <w:rPr>
          <w:rStyle w:val="10"/>
          <w:rFonts w:hint="default" w:ascii="Times New Roman" w:hAnsi="Times New Roman" w:cs="Times New Roman"/>
        </w:rPr>
        <w:t>linear</w:t>
      </w:r>
      <w:r>
        <w:rPr>
          <w:rFonts w:hint="default" w:ascii="Times New Roman" w:hAnsi="Times New Roman" w:cs="Times New Roman"/>
        </w:rPr>
        <w:t xml:space="preserve"> if it satisfies two conditions: additivity and homogeneity. In simple terms, a linear function f(x) means that f(a XOR b) = f(a) XOR f(b). If you can predict the output by combining inputs in a straightforward way, the function is linear.</w:t>
      </w:r>
    </w:p>
    <w:p w14:paraId="2C2BEC4E">
      <w:pPr>
        <w:pStyle w:val="9"/>
        <w:keepNext w:val="0"/>
        <w:keepLines w:val="0"/>
        <w:widowControl/>
        <w:suppressLineNumbers w:val="0"/>
        <w:spacing w:before="0" w:beforeAutospacing="1" w:after="0" w:afterAutospacing="1"/>
        <w:ind w:left="0" w:right="0"/>
        <w:rPr>
          <w:rFonts w:hint="default" w:ascii="Times New Roman" w:hAnsi="Times New Roman" w:cs="Times New Roman"/>
        </w:rPr>
      </w:pPr>
      <w:r>
        <w:rPr>
          <w:rStyle w:val="10"/>
          <w:rFonts w:hint="default" w:ascii="Times New Roman" w:hAnsi="Times New Roman" w:cs="Times New Roman"/>
        </w:rPr>
        <w:t>Non-linearity</w:t>
      </w:r>
      <w:r>
        <w:rPr>
          <w:rFonts w:hint="default" w:ascii="Times New Roman" w:hAnsi="Times New Roman" w:cs="Times New Roman"/>
        </w:rPr>
        <w:t xml:space="preserve"> is the property of a function where this relationship breaks down — the output cannot be predicted by any linear combination of the inputs. In Boolean algebra (which underpins cryptography), a non-linear function is one that cannot be expressed as a simple XOR of input bits.</w:t>
      </w:r>
    </w:p>
    <w:p w14:paraId="000E1BE0">
      <w:pPr>
        <w:pStyle w:val="9"/>
        <w:keepNext w:val="0"/>
        <w:keepLines w:val="0"/>
        <w:widowControl/>
        <w:suppressLineNumbers w:val="0"/>
        <w:spacing w:before="0" w:beforeAutospacing="1" w:after="0" w:afterAutospacing="1"/>
        <w:ind w:left="0" w:right="0"/>
        <w:rPr>
          <w:rFonts w:hint="default" w:ascii="Times New Roman" w:hAnsi="Times New Roman" w:cs="Times New Roman"/>
        </w:rPr>
      </w:pPr>
      <w:r>
        <w:rPr>
          <w:rFonts w:hint="default" w:ascii="Times New Roman" w:hAnsi="Times New Roman" w:cs="Times New Roman"/>
        </w:rPr>
        <w:t xml:space="preserve">A common way to measure non-linearity is the </w:t>
      </w:r>
      <w:r>
        <w:rPr>
          <w:rStyle w:val="10"/>
          <w:rFonts w:hint="default" w:ascii="Times New Roman" w:hAnsi="Times New Roman" w:cs="Times New Roman"/>
        </w:rPr>
        <w:t>Walsh-Hadamard Transform</w:t>
      </w:r>
      <w:r>
        <w:rPr>
          <w:rFonts w:hint="default" w:ascii="Times New Roman" w:hAnsi="Times New Roman" w:cs="Times New Roman"/>
        </w:rPr>
        <w:t>, which measures how far a function's output deviates from any linear function. The higher the non-linearity value, the harder it is for an attacker to approximate the function linearly.</w:t>
      </w:r>
    </w:p>
    <w:p w14:paraId="492B1BFC">
      <w:pPr>
        <w:pStyle w:val="9"/>
        <w:keepNext w:val="0"/>
        <w:keepLines w:val="0"/>
        <w:widowControl/>
        <w:suppressLineNumbers w:val="0"/>
        <w:spacing w:before="0" w:beforeAutospacing="1" w:after="0" w:afterAutospacing="1"/>
        <w:ind w:left="0" w:right="0"/>
        <w:rPr>
          <w:rFonts w:hint="default" w:ascii="Times New Roman" w:hAnsi="Times New Roman" w:cs="Times New Roman"/>
        </w:rPr>
      </w:pPr>
      <w:r>
        <w:rPr>
          <w:rStyle w:val="10"/>
          <w:rFonts w:hint="default" w:ascii="Times New Roman" w:hAnsi="Times New Roman" w:cs="Times New Roman"/>
        </w:rPr>
        <w:t>Example:</w:t>
      </w:r>
      <w:bookmarkStart w:id="0" w:name="_GoBack"/>
      <w:bookmarkEnd w:id="0"/>
    </w:p>
    <w:p w14:paraId="259F0872">
      <w:pPr>
        <w:pStyle w:val="9"/>
        <w:keepNext w:val="0"/>
        <w:keepLines w:val="0"/>
        <w:widowControl/>
        <w:suppressLineNumbers w:val="0"/>
        <w:spacing w:before="0" w:beforeAutospacing="1" w:after="0" w:afterAutospacing="1"/>
        <w:ind w:left="0" w:right="0"/>
        <w:rPr>
          <w:rFonts w:hint="default" w:ascii="Times New Roman" w:hAnsi="Times New Roman" w:cs="Times New Roman"/>
        </w:rPr>
      </w:pPr>
      <w:r>
        <w:rPr>
          <w:rFonts w:hint="default" w:ascii="Times New Roman" w:hAnsi="Times New Roman" w:cs="Times New Roman"/>
        </w:rPr>
        <w:t>Consider a simple 2-bit function:</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802"/>
        <w:gridCol w:w="2782"/>
        <w:gridCol w:w="2812"/>
      </w:tblGrid>
      <w:tr w14:paraId="4B78795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2925" w:type="dxa"/>
            <w:shd w:val="clear"/>
            <w:vAlign w:val="center"/>
          </w:tcPr>
          <w:p w14:paraId="7103C2C0">
            <w:pPr>
              <w:jc w:val="center"/>
              <w:rPr>
                <w:rFonts w:hint="default" w:ascii="Times New Roman" w:hAnsi="Times New Roman" w:cs="Times New Roman"/>
                <w:b/>
                <w:bCs/>
              </w:rPr>
            </w:pPr>
            <w:r>
              <w:rPr>
                <w:rFonts w:ascii="Courier New" w:hAnsi="Courier New" w:eastAsia="Courier New" w:cs="Courier New"/>
                <w:b/>
                <w:bCs/>
                <w:sz w:val="20"/>
                <w:szCs w:val="20"/>
              </w:rPr>
              <w:t>Input (x)</w:t>
            </w:r>
          </w:p>
        </w:tc>
        <w:tc>
          <w:tcPr>
            <w:tcW w:w="2910" w:type="dxa"/>
            <w:shd w:val="clear"/>
            <w:vAlign w:val="center"/>
          </w:tcPr>
          <w:p w14:paraId="18DD0226">
            <w:pPr>
              <w:jc w:val="center"/>
              <w:rPr>
                <w:rFonts w:hint="default" w:ascii="Times New Roman" w:hAnsi="Times New Roman" w:cs="Times New Roman"/>
                <w:b/>
                <w:bCs/>
              </w:rPr>
            </w:pPr>
            <w:r>
              <w:rPr>
                <w:rFonts w:ascii="Courier New" w:hAnsi="Courier New" w:eastAsia="Courier New" w:cs="Courier New"/>
                <w:b/>
                <w:bCs/>
                <w:sz w:val="20"/>
                <w:szCs w:val="20"/>
              </w:rPr>
              <w:t>Linear f(x) = x</w:t>
            </w:r>
          </w:p>
        </w:tc>
        <w:tc>
          <w:tcPr>
            <w:tcW w:w="2925" w:type="dxa"/>
            <w:shd w:val="clear"/>
            <w:vAlign w:val="center"/>
          </w:tcPr>
          <w:p w14:paraId="721751B4">
            <w:pPr>
              <w:jc w:val="center"/>
              <w:rPr>
                <w:rFonts w:hint="default" w:ascii="Times New Roman" w:hAnsi="Times New Roman" w:cs="Times New Roman"/>
                <w:b/>
                <w:bCs/>
              </w:rPr>
            </w:pPr>
            <w:r>
              <w:rPr>
                <w:rFonts w:ascii="Courier New" w:hAnsi="Courier New" w:eastAsia="Courier New" w:cs="Courier New"/>
                <w:b/>
                <w:bCs/>
                <w:sz w:val="20"/>
                <w:szCs w:val="20"/>
              </w:rPr>
              <w:t>Non-linear g(x)</w:t>
            </w:r>
          </w:p>
        </w:tc>
      </w:tr>
      <w:tr w14:paraId="205A770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2925" w:type="dxa"/>
            <w:shd w:val="clear"/>
            <w:vAlign w:val="center"/>
          </w:tcPr>
          <w:p w14:paraId="00355373">
            <w:pPr>
              <w:jc w:val="center"/>
              <w:rPr>
                <w:rFonts w:hint="default" w:ascii="Times New Roman" w:hAnsi="Times New Roman" w:cs="Times New Roman"/>
              </w:rPr>
            </w:pPr>
            <w:r>
              <w:rPr>
                <w:rFonts w:ascii="Courier New" w:hAnsi="Courier New" w:eastAsia="Courier New" w:cs="Courier New"/>
                <w:b w:val="0"/>
                <w:bCs w:val="0"/>
                <w:sz w:val="20"/>
                <w:szCs w:val="20"/>
              </w:rPr>
              <w:t>00</w:t>
            </w:r>
          </w:p>
        </w:tc>
        <w:tc>
          <w:tcPr>
            <w:tcW w:w="2910" w:type="dxa"/>
            <w:shd w:val="clear"/>
            <w:vAlign w:val="center"/>
          </w:tcPr>
          <w:p w14:paraId="2BE05C72">
            <w:pPr>
              <w:jc w:val="center"/>
              <w:rPr>
                <w:rFonts w:hint="default" w:ascii="Times New Roman" w:hAnsi="Times New Roman" w:cs="Times New Roman"/>
              </w:rPr>
            </w:pPr>
            <w:r>
              <w:rPr>
                <w:rFonts w:ascii="Courier New" w:hAnsi="Courier New" w:eastAsia="Courier New" w:cs="Courier New"/>
                <w:b w:val="0"/>
                <w:bCs w:val="0"/>
                <w:sz w:val="20"/>
                <w:szCs w:val="20"/>
              </w:rPr>
              <w:t>00</w:t>
            </w:r>
          </w:p>
        </w:tc>
        <w:tc>
          <w:tcPr>
            <w:tcW w:w="2925" w:type="dxa"/>
            <w:shd w:val="clear"/>
            <w:vAlign w:val="center"/>
          </w:tcPr>
          <w:p w14:paraId="47CFB13D">
            <w:pPr>
              <w:jc w:val="center"/>
              <w:rPr>
                <w:rFonts w:hint="default" w:ascii="Times New Roman" w:hAnsi="Times New Roman" w:cs="Times New Roman"/>
              </w:rPr>
            </w:pPr>
            <w:r>
              <w:rPr>
                <w:rFonts w:ascii="Courier New" w:hAnsi="Courier New" w:eastAsia="Courier New" w:cs="Courier New"/>
                <w:b w:val="0"/>
                <w:bCs w:val="0"/>
                <w:sz w:val="20"/>
                <w:szCs w:val="20"/>
              </w:rPr>
              <w:t>01</w:t>
            </w:r>
          </w:p>
        </w:tc>
      </w:tr>
      <w:tr w14:paraId="044CAF4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2925" w:type="dxa"/>
            <w:shd w:val="clear"/>
            <w:vAlign w:val="center"/>
          </w:tcPr>
          <w:p w14:paraId="724DAAD2">
            <w:pPr>
              <w:jc w:val="center"/>
              <w:rPr>
                <w:rFonts w:hint="default" w:ascii="Times New Roman" w:hAnsi="Times New Roman" w:cs="Times New Roman"/>
              </w:rPr>
            </w:pPr>
            <w:r>
              <w:rPr>
                <w:rFonts w:ascii="Courier New" w:hAnsi="Courier New" w:eastAsia="Courier New" w:cs="Courier New"/>
                <w:b w:val="0"/>
                <w:bCs w:val="0"/>
                <w:sz w:val="20"/>
                <w:szCs w:val="20"/>
              </w:rPr>
              <w:t>01</w:t>
            </w:r>
          </w:p>
        </w:tc>
        <w:tc>
          <w:tcPr>
            <w:tcW w:w="2910" w:type="dxa"/>
            <w:shd w:val="clear"/>
            <w:vAlign w:val="center"/>
          </w:tcPr>
          <w:p w14:paraId="6E12BA1F">
            <w:pPr>
              <w:jc w:val="center"/>
              <w:rPr>
                <w:rFonts w:hint="default" w:ascii="Times New Roman" w:hAnsi="Times New Roman" w:cs="Times New Roman"/>
              </w:rPr>
            </w:pPr>
            <w:r>
              <w:rPr>
                <w:rFonts w:ascii="Courier New" w:hAnsi="Courier New" w:eastAsia="Courier New" w:cs="Courier New"/>
                <w:b w:val="0"/>
                <w:bCs w:val="0"/>
                <w:sz w:val="20"/>
                <w:szCs w:val="20"/>
              </w:rPr>
              <w:t>01</w:t>
            </w:r>
          </w:p>
        </w:tc>
        <w:tc>
          <w:tcPr>
            <w:tcW w:w="2925" w:type="dxa"/>
            <w:shd w:val="clear"/>
            <w:vAlign w:val="center"/>
          </w:tcPr>
          <w:p w14:paraId="34DCAE6C">
            <w:pPr>
              <w:jc w:val="center"/>
              <w:rPr>
                <w:rFonts w:hint="default" w:ascii="Times New Roman" w:hAnsi="Times New Roman" w:cs="Times New Roman"/>
              </w:rPr>
            </w:pPr>
            <w:r>
              <w:rPr>
                <w:rFonts w:ascii="Courier New" w:hAnsi="Courier New" w:eastAsia="Courier New" w:cs="Courier New"/>
                <w:b w:val="0"/>
                <w:bCs w:val="0"/>
                <w:sz w:val="20"/>
                <w:szCs w:val="20"/>
              </w:rPr>
              <w:t>11</w:t>
            </w:r>
          </w:p>
        </w:tc>
      </w:tr>
      <w:tr w14:paraId="00FD98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2925" w:type="dxa"/>
            <w:shd w:val="clear"/>
            <w:vAlign w:val="center"/>
          </w:tcPr>
          <w:p w14:paraId="2A7FDCE8">
            <w:pPr>
              <w:jc w:val="center"/>
              <w:rPr>
                <w:rFonts w:hint="default" w:ascii="Times New Roman" w:hAnsi="Times New Roman" w:cs="Times New Roman"/>
              </w:rPr>
            </w:pPr>
            <w:r>
              <w:rPr>
                <w:rFonts w:ascii="Courier New" w:hAnsi="Courier New" w:eastAsia="Courier New" w:cs="Courier New"/>
                <w:b w:val="0"/>
                <w:bCs w:val="0"/>
                <w:sz w:val="20"/>
                <w:szCs w:val="20"/>
              </w:rPr>
              <w:t>10</w:t>
            </w:r>
          </w:p>
        </w:tc>
        <w:tc>
          <w:tcPr>
            <w:tcW w:w="2910" w:type="dxa"/>
            <w:shd w:val="clear"/>
            <w:vAlign w:val="center"/>
          </w:tcPr>
          <w:p w14:paraId="467EA921">
            <w:pPr>
              <w:jc w:val="center"/>
              <w:rPr>
                <w:rFonts w:hint="default" w:ascii="Times New Roman" w:hAnsi="Times New Roman" w:cs="Times New Roman"/>
              </w:rPr>
            </w:pPr>
            <w:r>
              <w:rPr>
                <w:rFonts w:ascii="Courier New" w:hAnsi="Courier New" w:eastAsia="Courier New" w:cs="Courier New"/>
                <w:b w:val="0"/>
                <w:bCs w:val="0"/>
                <w:sz w:val="20"/>
                <w:szCs w:val="20"/>
              </w:rPr>
              <w:t>10</w:t>
            </w:r>
          </w:p>
        </w:tc>
        <w:tc>
          <w:tcPr>
            <w:tcW w:w="2925" w:type="dxa"/>
            <w:shd w:val="clear"/>
            <w:vAlign w:val="center"/>
          </w:tcPr>
          <w:p w14:paraId="2124F726">
            <w:pPr>
              <w:jc w:val="center"/>
              <w:rPr>
                <w:rFonts w:hint="default" w:ascii="Times New Roman" w:hAnsi="Times New Roman" w:cs="Times New Roman"/>
              </w:rPr>
            </w:pPr>
            <w:r>
              <w:rPr>
                <w:rFonts w:ascii="Courier New" w:hAnsi="Courier New" w:eastAsia="Courier New" w:cs="Courier New"/>
                <w:b w:val="0"/>
                <w:bCs w:val="0"/>
                <w:sz w:val="20"/>
                <w:szCs w:val="20"/>
              </w:rPr>
              <w:t>00</w:t>
            </w:r>
          </w:p>
        </w:tc>
      </w:tr>
      <w:tr w14:paraId="51ECDB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2925" w:type="dxa"/>
            <w:shd w:val="clear"/>
            <w:vAlign w:val="center"/>
          </w:tcPr>
          <w:p w14:paraId="36E0077C">
            <w:pPr>
              <w:jc w:val="center"/>
              <w:rPr>
                <w:rFonts w:hint="default" w:ascii="Times New Roman" w:hAnsi="Times New Roman" w:cs="Times New Roman"/>
              </w:rPr>
            </w:pPr>
            <w:r>
              <w:rPr>
                <w:rFonts w:ascii="Courier New" w:hAnsi="Courier New" w:eastAsia="Courier New" w:cs="Courier New"/>
                <w:b w:val="0"/>
                <w:bCs w:val="0"/>
                <w:sz w:val="20"/>
                <w:szCs w:val="20"/>
              </w:rPr>
              <w:t>11</w:t>
            </w:r>
          </w:p>
        </w:tc>
        <w:tc>
          <w:tcPr>
            <w:tcW w:w="2910" w:type="dxa"/>
            <w:shd w:val="clear"/>
            <w:vAlign w:val="center"/>
          </w:tcPr>
          <w:p w14:paraId="4C744948">
            <w:pPr>
              <w:jc w:val="center"/>
              <w:rPr>
                <w:rFonts w:hint="default" w:ascii="Times New Roman" w:hAnsi="Times New Roman" w:cs="Times New Roman"/>
              </w:rPr>
            </w:pPr>
            <w:r>
              <w:rPr>
                <w:rFonts w:ascii="Courier New" w:hAnsi="Courier New" w:eastAsia="Courier New" w:cs="Courier New"/>
                <w:b w:val="0"/>
                <w:bCs w:val="0"/>
                <w:sz w:val="20"/>
                <w:szCs w:val="20"/>
              </w:rPr>
              <w:t>11</w:t>
            </w:r>
          </w:p>
        </w:tc>
        <w:tc>
          <w:tcPr>
            <w:tcW w:w="2925" w:type="dxa"/>
            <w:shd w:val="clear"/>
            <w:vAlign w:val="center"/>
          </w:tcPr>
          <w:p w14:paraId="6B310A75">
            <w:pPr>
              <w:jc w:val="center"/>
              <w:rPr>
                <w:rFonts w:hint="default" w:ascii="Times New Roman" w:hAnsi="Times New Roman" w:cs="Times New Roman"/>
              </w:rPr>
            </w:pPr>
            <w:r>
              <w:rPr>
                <w:rFonts w:ascii="Courier New" w:hAnsi="Courier New" w:eastAsia="Courier New" w:cs="Courier New"/>
                <w:b w:val="0"/>
                <w:bCs w:val="0"/>
                <w:sz w:val="20"/>
                <w:szCs w:val="20"/>
              </w:rPr>
              <w:t>10</w:t>
            </w:r>
          </w:p>
        </w:tc>
      </w:tr>
    </w:tbl>
    <w:p w14:paraId="2EF34A31">
      <w:pPr>
        <w:pStyle w:val="9"/>
        <w:keepNext w:val="0"/>
        <w:keepLines w:val="0"/>
        <w:widowControl/>
        <w:suppressLineNumbers w:val="0"/>
        <w:spacing w:before="0" w:beforeAutospacing="1" w:after="0" w:afterAutospacing="1"/>
        <w:ind w:left="0" w:right="0"/>
        <w:rPr>
          <w:rFonts w:hint="default" w:ascii="Times New Roman" w:hAnsi="Times New Roman" w:cs="Times New Roman"/>
        </w:rPr>
      </w:pPr>
      <w:r>
        <w:rPr>
          <w:rFonts w:hint="default" w:ascii="Times New Roman" w:hAnsi="Times New Roman" w:cs="Times New Roman"/>
        </w:rPr>
        <w:t>In the linear case, f(01 XOR 10) = f(11) = 11 = f(01) XOR f(10) = 01 XOR 10 = 11. This holds perfectly. In the non-linear case, g(01 XOR 10) ≠ g(01) XOR g(10), meaning the relationship breaks down and the output becomes unpredictable.</w:t>
      </w:r>
    </w:p>
    <w:p w14:paraId="1E670D32">
      <w:pPr>
        <w:keepNext w:val="0"/>
        <w:keepLines w:val="0"/>
        <w:widowControl/>
        <w:suppressLineNumbers w:val="0"/>
        <w:rPr>
          <w:rFonts w:hint="default" w:ascii="Times New Roman" w:hAnsi="Times New Roman" w:cs="Times New Roman"/>
        </w:rPr>
      </w:pPr>
    </w:p>
    <w:p w14:paraId="0AB10568">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2. Why is Non-Linearity Important in Cryptography?</w:t>
      </w:r>
    </w:p>
    <w:p w14:paraId="54DE936C">
      <w:pPr>
        <w:pStyle w:val="9"/>
        <w:keepNext w:val="0"/>
        <w:keepLines w:val="0"/>
        <w:widowControl/>
        <w:suppressLineNumbers w:val="0"/>
        <w:spacing w:before="0" w:beforeAutospacing="1" w:after="0" w:afterAutospacing="1"/>
        <w:ind w:left="0" w:right="0"/>
        <w:rPr>
          <w:rFonts w:hint="default" w:ascii="Times New Roman" w:hAnsi="Times New Roman" w:cs="Times New Roman"/>
        </w:rPr>
      </w:pPr>
      <w:r>
        <w:rPr>
          <w:rFonts w:hint="default" w:ascii="Times New Roman" w:hAnsi="Times New Roman" w:cs="Times New Roman"/>
        </w:rPr>
        <w:t>Non-linearity is a fundamental security requirement for any strong cipher. Here is why:</w:t>
      </w:r>
    </w:p>
    <w:p w14:paraId="2042D02F">
      <w:pPr>
        <w:pStyle w:val="9"/>
        <w:keepNext w:val="0"/>
        <w:keepLines w:val="0"/>
        <w:widowControl/>
        <w:suppressLineNumbers w:val="0"/>
        <w:spacing w:before="0" w:beforeAutospacing="1" w:after="0" w:afterAutospacing="1"/>
        <w:ind w:left="0" w:right="0"/>
        <w:rPr>
          <w:rFonts w:hint="default" w:ascii="Times New Roman" w:hAnsi="Times New Roman" w:cs="Times New Roman"/>
        </w:rPr>
      </w:pPr>
      <w:r>
        <w:rPr>
          <w:rStyle w:val="10"/>
          <w:rFonts w:hint="default" w:ascii="Times New Roman" w:hAnsi="Times New Roman" w:cs="Times New Roman"/>
        </w:rPr>
        <w:t>Protection Against Linear Cryptanalysis</w:t>
      </w:r>
      <w:r>
        <w:rPr>
          <w:rFonts w:hint="default" w:ascii="Times New Roman" w:hAnsi="Times New Roman" w:cs="Times New Roman"/>
        </w:rPr>
        <w:br w:type="textWrapping"/>
      </w:r>
      <w:r>
        <w:rPr>
          <w:rFonts w:hint="default" w:ascii="Times New Roman" w:hAnsi="Times New Roman" w:cs="Times New Roman"/>
        </w:rPr>
        <w:t>Linear cryptanalysis, introduced by Mitsuru Matsui in 1993, attempts to find a linear approximation of a cipher — a simple equation relating plaintext bits, ciphertext bits, and key bits. If any component of the cipher is linear or close to linear, an attacker can exploit this to recover the secret key with far fewer computations than a brute-force attack. Non-linearity eliminates or significantly reduces this possibility.</w:t>
      </w:r>
    </w:p>
    <w:p w14:paraId="619EF40B">
      <w:pPr>
        <w:pStyle w:val="9"/>
        <w:keepNext w:val="0"/>
        <w:keepLines w:val="0"/>
        <w:widowControl/>
        <w:suppressLineNumbers w:val="0"/>
        <w:spacing w:before="0" w:beforeAutospacing="1" w:after="0" w:afterAutospacing="1"/>
        <w:ind w:left="0" w:right="0"/>
        <w:rPr>
          <w:rFonts w:hint="default" w:ascii="Times New Roman" w:hAnsi="Times New Roman" w:cs="Times New Roman"/>
        </w:rPr>
      </w:pPr>
      <w:r>
        <w:rPr>
          <w:rStyle w:val="10"/>
          <w:rFonts w:hint="default" w:ascii="Times New Roman" w:hAnsi="Times New Roman" w:cs="Times New Roman"/>
        </w:rPr>
        <w:t>Confusion</w:t>
      </w:r>
      <w:r>
        <w:rPr>
          <w:rFonts w:hint="default" w:ascii="Times New Roman" w:hAnsi="Times New Roman" w:cs="Times New Roman"/>
        </w:rPr>
        <w:br w:type="textWrapping"/>
      </w:r>
      <w:r>
        <w:rPr>
          <w:rFonts w:hint="default" w:ascii="Times New Roman" w:hAnsi="Times New Roman" w:cs="Times New Roman"/>
        </w:rPr>
        <w:t xml:space="preserve">Claude Shannon introduced the concept of </w:t>
      </w:r>
      <w:r>
        <w:rPr>
          <w:rStyle w:val="10"/>
          <w:rFonts w:hint="default" w:ascii="Times New Roman" w:hAnsi="Times New Roman" w:cs="Times New Roman"/>
        </w:rPr>
        <w:t>confusion</w:t>
      </w:r>
      <w:r>
        <w:rPr>
          <w:rFonts w:hint="default" w:ascii="Times New Roman" w:hAnsi="Times New Roman" w:cs="Times New Roman"/>
        </w:rPr>
        <w:t xml:space="preserve"> in his 1949 paper "Communication Theory of Secrecy Systems." Confusion means that the relationship between the key and the ciphertext should be as complex as possible. Non-linear operations are the primary way this confusion is achieved. A linear cipher would expose patterns that reveal the key.</w:t>
      </w:r>
    </w:p>
    <w:p w14:paraId="0AF2B5A1">
      <w:pPr>
        <w:pStyle w:val="9"/>
        <w:keepNext w:val="0"/>
        <w:keepLines w:val="0"/>
        <w:widowControl/>
        <w:suppressLineNumbers w:val="0"/>
        <w:spacing w:before="0" w:beforeAutospacing="1" w:after="0" w:afterAutospacing="1"/>
        <w:ind w:left="0" w:right="0"/>
        <w:rPr>
          <w:rFonts w:hint="default" w:ascii="Times New Roman" w:hAnsi="Times New Roman" w:cs="Times New Roman"/>
        </w:rPr>
      </w:pPr>
      <w:r>
        <w:rPr>
          <w:rStyle w:val="10"/>
          <w:rFonts w:hint="default" w:ascii="Times New Roman" w:hAnsi="Times New Roman" w:cs="Times New Roman"/>
        </w:rPr>
        <w:t>Resistance to Algebraic Attacks</w:t>
      </w:r>
      <w:r>
        <w:rPr>
          <w:rFonts w:hint="default" w:ascii="Times New Roman" w:hAnsi="Times New Roman" w:cs="Times New Roman"/>
        </w:rPr>
        <w:br w:type="textWrapping"/>
      </w:r>
      <w:r>
        <w:rPr>
          <w:rFonts w:hint="default" w:ascii="Times New Roman" w:hAnsi="Times New Roman" w:cs="Times New Roman"/>
        </w:rPr>
        <w:t>If a cipher's operations can be described using simple algebraic equations, an attacker can set up a system of equations and solve for the key. Non-linear components make these equations exponentially harder to solve, as they introduce terms that cannot be simplified.</w:t>
      </w:r>
    </w:p>
    <w:p w14:paraId="7A8FC5D0">
      <w:pPr>
        <w:pStyle w:val="9"/>
        <w:keepNext w:val="0"/>
        <w:keepLines w:val="0"/>
        <w:widowControl/>
        <w:suppressLineNumbers w:val="0"/>
        <w:spacing w:before="0" w:beforeAutospacing="1" w:after="0" w:afterAutospacing="1"/>
        <w:ind w:left="0" w:right="0"/>
        <w:rPr>
          <w:rFonts w:hint="default" w:ascii="Times New Roman" w:hAnsi="Times New Roman" w:cs="Times New Roman"/>
        </w:rPr>
      </w:pPr>
      <w:r>
        <w:rPr>
          <w:rStyle w:val="10"/>
          <w:rFonts w:hint="default" w:ascii="Times New Roman" w:hAnsi="Times New Roman" w:cs="Times New Roman"/>
        </w:rPr>
        <w:t>Avalanche Effect</w:t>
      </w:r>
      <w:r>
        <w:rPr>
          <w:rFonts w:hint="default" w:ascii="Times New Roman" w:hAnsi="Times New Roman" w:cs="Times New Roman"/>
        </w:rPr>
        <w:br w:type="textWrapping"/>
      </w:r>
      <w:r>
        <w:rPr>
          <w:rFonts w:hint="default" w:ascii="Times New Roman" w:hAnsi="Times New Roman" w:cs="Times New Roman"/>
        </w:rPr>
        <w:t>Non-linearity contributes to the avalanche effect — where a single bit change in the input causes approximately half the output bits to change. Without non-linearity, small input changes produce small, predictable output changes, making the cipher easy to analyse.</w:t>
      </w:r>
    </w:p>
    <w:p w14:paraId="24013BF7">
      <w:pPr>
        <w:pStyle w:val="9"/>
        <w:keepNext w:val="0"/>
        <w:keepLines w:val="0"/>
        <w:widowControl/>
        <w:suppressLineNumbers w:val="0"/>
        <w:spacing w:before="0" w:beforeAutospacing="1" w:after="0" w:afterAutospacing="1"/>
        <w:ind w:left="0" w:right="0"/>
        <w:rPr>
          <w:rFonts w:hint="default" w:ascii="Times New Roman" w:hAnsi="Times New Roman" w:cs="Times New Roman"/>
        </w:rPr>
      </w:pPr>
      <w:r>
        <w:rPr>
          <w:rFonts w:hint="default" w:ascii="Times New Roman" w:hAnsi="Times New Roman" w:cs="Times New Roman"/>
        </w:rPr>
        <w:t>In the Week 6 SPN implementation, the avalanche test showed that flipping a single bit in the plaintext changed multiple bits in the ciphertext — a direct result of the non-linear S-Box operating across multiple rounds.</w:t>
      </w:r>
    </w:p>
    <w:p w14:paraId="3B7F1D58">
      <w:pPr>
        <w:keepNext w:val="0"/>
        <w:keepLines w:val="0"/>
        <w:widowControl/>
        <w:suppressLineNumbers w:val="0"/>
        <w:rPr>
          <w:rFonts w:hint="default" w:ascii="Times New Roman" w:hAnsi="Times New Roman" w:cs="Times New Roman"/>
        </w:rPr>
      </w:pPr>
    </w:p>
    <w:p w14:paraId="4B0D9B62">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3. How Do S-Boxes Create Non-Linearity?</w:t>
      </w:r>
    </w:p>
    <w:p w14:paraId="75B32669">
      <w:pPr>
        <w:pStyle w:val="9"/>
        <w:keepNext w:val="0"/>
        <w:keepLines w:val="0"/>
        <w:widowControl/>
        <w:suppressLineNumbers w:val="0"/>
        <w:spacing w:before="0" w:beforeAutospacing="1" w:after="0" w:afterAutospacing="1"/>
        <w:ind w:left="0" w:right="0"/>
        <w:rPr>
          <w:rFonts w:hint="default" w:ascii="Times New Roman" w:hAnsi="Times New Roman" w:cs="Times New Roman"/>
        </w:rPr>
      </w:pPr>
      <w:r>
        <w:rPr>
          <w:rFonts w:hint="default" w:ascii="Times New Roman" w:hAnsi="Times New Roman" w:cs="Times New Roman"/>
        </w:rPr>
        <w:t xml:space="preserve">An </w:t>
      </w:r>
      <w:r>
        <w:rPr>
          <w:rStyle w:val="10"/>
          <w:rFonts w:hint="default" w:ascii="Times New Roman" w:hAnsi="Times New Roman" w:cs="Times New Roman"/>
        </w:rPr>
        <w:t>S-Box (Substitution Box)</w:t>
      </w:r>
      <w:r>
        <w:rPr>
          <w:rFonts w:hint="default" w:ascii="Times New Roman" w:hAnsi="Times New Roman" w:cs="Times New Roman"/>
        </w:rPr>
        <w:t xml:space="preserve"> is a lookup table that maps an input value to a completely different output value. It is the primary source of non-linearity in modern block ciphers including AES and DES.</w:t>
      </w:r>
    </w:p>
    <w:p w14:paraId="490F1A24">
      <w:pPr>
        <w:pStyle w:val="9"/>
        <w:keepNext w:val="0"/>
        <w:keepLines w:val="0"/>
        <w:widowControl/>
        <w:suppressLineNumbers w:val="0"/>
        <w:spacing w:before="0" w:beforeAutospacing="1" w:after="0" w:afterAutospacing="1"/>
        <w:ind w:left="0" w:right="0"/>
        <w:rPr>
          <w:rFonts w:hint="default" w:ascii="Times New Roman" w:hAnsi="Times New Roman" w:cs="Times New Roman"/>
        </w:rPr>
      </w:pPr>
      <w:r>
        <w:rPr>
          <w:rStyle w:val="10"/>
          <w:rFonts w:hint="default" w:ascii="Times New Roman" w:hAnsi="Times New Roman" w:cs="Times New Roman"/>
        </w:rPr>
        <w:t>How it works:</w:t>
      </w:r>
    </w:p>
    <w:p w14:paraId="5DC482B6">
      <w:pPr>
        <w:pStyle w:val="9"/>
        <w:keepNext w:val="0"/>
        <w:keepLines w:val="0"/>
        <w:widowControl/>
        <w:suppressLineNumbers w:val="0"/>
        <w:spacing w:before="0" w:beforeAutospacing="1" w:after="0" w:afterAutospacing="1"/>
        <w:ind w:left="0" w:right="0"/>
        <w:rPr>
          <w:rFonts w:hint="default" w:ascii="Times New Roman" w:hAnsi="Times New Roman" w:cs="Times New Roman"/>
        </w:rPr>
      </w:pPr>
      <w:r>
        <w:rPr>
          <w:rFonts w:hint="default" w:ascii="Times New Roman" w:hAnsi="Times New Roman" w:cs="Times New Roman"/>
        </w:rPr>
        <w:t>The S-Box takes a small block of bits (typically 4 or 8 bits) and substitutes it with a pre-defined value that has no simple mathematical relationship to the input. In the Week 6 implementation, a 4-bit S-Box was used:</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95"/>
        <w:gridCol w:w="1015"/>
      </w:tblGrid>
      <w:tr w14:paraId="0C7FE6D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FEB3E39">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Input</w:t>
            </w:r>
          </w:p>
        </w:tc>
        <w:tc>
          <w:tcPr>
            <w:tcW w:w="0" w:type="auto"/>
            <w:shd w:val="clear"/>
            <w:vAlign w:val="center"/>
          </w:tcPr>
          <w:p w14:paraId="3646B614">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Output</w:t>
            </w:r>
          </w:p>
        </w:tc>
      </w:tr>
      <w:tr w14:paraId="70B3C5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blCellSpacing w:w="15" w:type="dxa"/>
        </w:trPr>
        <w:tc>
          <w:tcPr>
            <w:tcW w:w="0" w:type="auto"/>
            <w:shd w:val="clear"/>
            <w:vAlign w:val="center"/>
          </w:tcPr>
          <w:p w14:paraId="47D1088B">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0000 (0)</w:t>
            </w:r>
          </w:p>
        </w:tc>
        <w:tc>
          <w:tcPr>
            <w:tcW w:w="0" w:type="auto"/>
            <w:shd w:val="clear"/>
            <w:vAlign w:val="center"/>
          </w:tcPr>
          <w:p w14:paraId="00FCFA39">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1110 (14)</w:t>
            </w:r>
          </w:p>
        </w:tc>
      </w:tr>
      <w:tr w14:paraId="1A80EE9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93A2B87">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0001 (1)</w:t>
            </w:r>
          </w:p>
        </w:tc>
        <w:tc>
          <w:tcPr>
            <w:tcW w:w="0" w:type="auto"/>
            <w:shd w:val="clear"/>
            <w:vAlign w:val="center"/>
          </w:tcPr>
          <w:p w14:paraId="1DAEC3CE">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0100 (4)</w:t>
            </w:r>
          </w:p>
        </w:tc>
      </w:tr>
      <w:tr w14:paraId="5021810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AF39906">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0010 (2)</w:t>
            </w:r>
          </w:p>
        </w:tc>
        <w:tc>
          <w:tcPr>
            <w:tcW w:w="0" w:type="auto"/>
            <w:shd w:val="clear"/>
            <w:vAlign w:val="center"/>
          </w:tcPr>
          <w:p w14:paraId="3D662EF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1101 (13)</w:t>
            </w:r>
          </w:p>
        </w:tc>
      </w:tr>
      <w:tr w14:paraId="4AE600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A35BDB9">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0011 (3)</w:t>
            </w:r>
          </w:p>
        </w:tc>
        <w:tc>
          <w:tcPr>
            <w:tcW w:w="0" w:type="auto"/>
            <w:shd w:val="clear"/>
            <w:vAlign w:val="center"/>
          </w:tcPr>
          <w:p w14:paraId="7A4BBBC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0001 (1)</w:t>
            </w:r>
          </w:p>
        </w:tc>
      </w:tr>
      <w:tr w14:paraId="533905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1F09D88">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w:t>
            </w:r>
          </w:p>
        </w:tc>
        <w:tc>
          <w:tcPr>
            <w:tcW w:w="0" w:type="auto"/>
            <w:shd w:val="clear"/>
            <w:vAlign w:val="center"/>
          </w:tcPr>
          <w:p w14:paraId="77610D9C">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w:t>
            </w:r>
          </w:p>
        </w:tc>
      </w:tr>
    </w:tbl>
    <w:p w14:paraId="6E4CB647">
      <w:pPr>
        <w:pStyle w:val="9"/>
        <w:keepNext w:val="0"/>
        <w:keepLines w:val="0"/>
        <w:widowControl/>
        <w:suppressLineNumbers w:val="0"/>
        <w:spacing w:before="0" w:beforeAutospacing="1" w:after="0" w:afterAutospacing="1"/>
        <w:ind w:left="0" w:right="0"/>
        <w:rPr>
          <w:rFonts w:hint="default" w:ascii="Times New Roman" w:hAnsi="Times New Roman" w:cs="Times New Roman"/>
        </w:rPr>
      </w:pPr>
      <w:r>
        <w:rPr>
          <w:rFonts w:hint="default" w:ascii="Times New Roman" w:hAnsi="Times New Roman" w:cs="Times New Roman"/>
        </w:rPr>
        <w:t>There is no linear formula that maps input 0 → 14, input 1 → 4, input 2 → 13. The mapping is deliberately designed to have maximum non-linearity.</w:t>
      </w:r>
    </w:p>
    <w:p w14:paraId="5B669145">
      <w:pPr>
        <w:pStyle w:val="9"/>
        <w:keepNext w:val="0"/>
        <w:keepLines w:val="0"/>
        <w:widowControl/>
        <w:suppressLineNumbers w:val="0"/>
        <w:spacing w:before="0" w:beforeAutospacing="1" w:after="0" w:afterAutospacing="1"/>
        <w:ind w:left="0" w:right="0"/>
        <w:rPr>
          <w:rFonts w:hint="default" w:ascii="Times New Roman" w:hAnsi="Times New Roman" w:cs="Times New Roman"/>
        </w:rPr>
      </w:pPr>
      <w:r>
        <w:rPr>
          <w:rStyle w:val="10"/>
          <w:rFonts w:hint="default" w:ascii="Times New Roman" w:hAnsi="Times New Roman" w:cs="Times New Roman"/>
        </w:rPr>
        <w:t>Design Criteria for Cryptographic S-Boxes:</w:t>
      </w:r>
    </w:p>
    <w:p w14:paraId="4D2E6DFF">
      <w:pPr>
        <w:pStyle w:val="9"/>
        <w:keepNext w:val="0"/>
        <w:keepLines w:val="0"/>
        <w:widowControl/>
        <w:suppressLineNumbers w:val="0"/>
        <w:spacing w:before="0" w:beforeAutospacing="1" w:after="0" w:afterAutospacing="1"/>
        <w:ind w:left="0" w:right="0"/>
        <w:rPr>
          <w:rFonts w:hint="default" w:ascii="Times New Roman" w:hAnsi="Times New Roman" w:cs="Times New Roman"/>
        </w:rPr>
      </w:pPr>
      <w:r>
        <w:rPr>
          <w:rFonts w:hint="default" w:ascii="Times New Roman" w:hAnsi="Times New Roman" w:cs="Times New Roman"/>
        </w:rPr>
        <w:t>A well-designed S-Box must satisfy several properties:</w:t>
      </w:r>
    </w:p>
    <w:p w14:paraId="07F9C0FC">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rPr>
      </w:pPr>
      <w:r>
        <w:rPr>
          <w:rStyle w:val="10"/>
          <w:rFonts w:hint="default" w:ascii="Times New Roman" w:hAnsi="Times New Roman" w:cs="Times New Roman"/>
        </w:rPr>
        <w:t>High non-linearity score</w:t>
      </w:r>
      <w:r>
        <w:rPr>
          <w:rFonts w:hint="default" w:ascii="Times New Roman" w:hAnsi="Times New Roman" w:cs="Times New Roman"/>
        </w:rPr>
        <w:t xml:space="preserve"> </w:t>
      </w:r>
      <w:r>
        <w:rPr>
          <w:rFonts w:hint="default" w:ascii="Times New Roman" w:hAnsi="Times New Roman" w:cs="Times New Roman"/>
          <w:lang w:val="en-US"/>
        </w:rPr>
        <w:t>:</w:t>
      </w:r>
      <w:r>
        <w:rPr>
          <w:rFonts w:hint="default" w:ascii="Times New Roman" w:hAnsi="Times New Roman" w:cs="Times New Roman"/>
        </w:rPr>
        <w:t xml:space="preserve"> The function must deviate maximally from any linear approximation</w:t>
      </w:r>
    </w:p>
    <w:p w14:paraId="72372104">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rPr>
      </w:pPr>
      <w:r>
        <w:rPr>
          <w:rStyle w:val="10"/>
          <w:rFonts w:hint="default" w:ascii="Times New Roman" w:hAnsi="Times New Roman" w:cs="Times New Roman"/>
        </w:rPr>
        <w:t>Avalanche criterion</w:t>
      </w:r>
      <w:r>
        <w:rPr>
          <w:rFonts w:hint="default" w:ascii="Times New Roman" w:hAnsi="Times New Roman" w:cs="Times New Roman"/>
        </w:rPr>
        <w:t xml:space="preserve"> </w:t>
      </w:r>
      <w:r>
        <w:rPr>
          <w:rFonts w:hint="default" w:ascii="Times New Roman" w:hAnsi="Times New Roman" w:cs="Times New Roman"/>
          <w:lang w:val="en-US"/>
        </w:rPr>
        <w:t>:</w:t>
      </w:r>
      <w:r>
        <w:rPr>
          <w:rFonts w:hint="default" w:ascii="Times New Roman" w:hAnsi="Times New Roman" w:cs="Times New Roman"/>
        </w:rPr>
        <w:t xml:space="preserve"> Changing one input bit should change at least half the output bits on average</w:t>
      </w:r>
    </w:p>
    <w:p w14:paraId="0BA32A1C">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rPr>
      </w:pPr>
      <w:r>
        <w:rPr>
          <w:rStyle w:val="10"/>
          <w:rFonts w:hint="default" w:ascii="Times New Roman" w:hAnsi="Times New Roman" w:cs="Times New Roman"/>
        </w:rPr>
        <w:t>Bijective (one-to-one)</w:t>
      </w:r>
      <w:r>
        <w:rPr>
          <w:rFonts w:hint="default" w:ascii="Times New Roman" w:hAnsi="Times New Roman" w:cs="Times New Roman"/>
        </w:rPr>
        <w:t xml:space="preserve"> </w:t>
      </w:r>
      <w:r>
        <w:rPr>
          <w:rFonts w:hint="default" w:ascii="Times New Roman" w:hAnsi="Times New Roman" w:cs="Times New Roman"/>
          <w:lang w:val="en-US"/>
        </w:rPr>
        <w:t>:</w:t>
      </w:r>
      <w:r>
        <w:rPr>
          <w:rFonts w:hint="default" w:ascii="Times New Roman" w:hAnsi="Times New Roman" w:cs="Times New Roman"/>
        </w:rPr>
        <w:t xml:space="preserve"> Every input maps to a unique output, ensuring reversibility for decryption</w:t>
      </w:r>
    </w:p>
    <w:p w14:paraId="54DEAD61">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rPr>
      </w:pPr>
      <w:r>
        <w:rPr>
          <w:rStyle w:val="10"/>
          <w:rFonts w:hint="default" w:ascii="Times New Roman" w:hAnsi="Times New Roman" w:cs="Times New Roman"/>
        </w:rPr>
        <w:t>No fixed points</w:t>
      </w:r>
      <w:r>
        <w:rPr>
          <w:rFonts w:hint="default" w:ascii="Times New Roman" w:hAnsi="Times New Roman" w:cs="Times New Roman"/>
        </w:rPr>
        <w:t xml:space="preserve"> </w:t>
      </w:r>
      <w:r>
        <w:rPr>
          <w:rFonts w:hint="default" w:ascii="Times New Roman" w:hAnsi="Times New Roman" w:cs="Times New Roman"/>
          <w:lang w:val="en-US"/>
        </w:rPr>
        <w:t>:</w:t>
      </w:r>
      <w:r>
        <w:rPr>
          <w:rFonts w:hint="default" w:ascii="Times New Roman" w:hAnsi="Times New Roman" w:cs="Times New Roman"/>
        </w:rPr>
        <w:t xml:space="preserve"> S(x) ≠ x for all x, preventing trivial substitution</w:t>
      </w:r>
    </w:p>
    <w:p w14:paraId="64319F3E">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rPr>
      </w:pPr>
      <w:r>
        <w:rPr>
          <w:rStyle w:val="10"/>
          <w:rFonts w:hint="default" w:ascii="Times New Roman" w:hAnsi="Times New Roman" w:cs="Times New Roman"/>
        </w:rPr>
        <w:t>Balanced output</w:t>
      </w:r>
      <w:r>
        <w:rPr>
          <w:rFonts w:hint="default" w:ascii="Times New Roman" w:hAnsi="Times New Roman" w:cs="Times New Roman"/>
        </w:rPr>
        <w:t xml:space="preserve"> </w:t>
      </w:r>
      <w:r>
        <w:rPr>
          <w:rFonts w:hint="default" w:ascii="Times New Roman" w:hAnsi="Times New Roman" w:cs="Times New Roman"/>
          <w:lang w:val="en-US"/>
        </w:rPr>
        <w:t>:</w:t>
      </w:r>
      <w:r>
        <w:rPr>
          <w:rFonts w:hint="default" w:ascii="Times New Roman" w:hAnsi="Times New Roman" w:cs="Times New Roman"/>
        </w:rPr>
        <w:t xml:space="preserve"> Each output value appears with equal frequency</w:t>
      </w:r>
    </w:p>
    <w:p w14:paraId="03A2B48D">
      <w:pPr>
        <w:pStyle w:val="9"/>
        <w:keepNext w:val="0"/>
        <w:keepLines w:val="0"/>
        <w:widowControl/>
        <w:suppressLineNumbers w:val="0"/>
        <w:spacing w:before="0" w:beforeAutospacing="1" w:after="0" w:afterAutospacing="1"/>
        <w:ind w:left="0" w:right="0"/>
        <w:rPr>
          <w:rFonts w:hint="default" w:ascii="Times New Roman" w:hAnsi="Times New Roman" w:cs="Times New Roman"/>
        </w:rPr>
      </w:pPr>
      <w:r>
        <w:rPr>
          <w:rStyle w:val="10"/>
          <w:rFonts w:hint="default" w:ascii="Times New Roman" w:hAnsi="Times New Roman" w:cs="Times New Roman"/>
        </w:rPr>
        <w:t>AES S-Box as a real-world example:</w:t>
      </w:r>
    </w:p>
    <w:p w14:paraId="2E504827">
      <w:pPr>
        <w:pStyle w:val="9"/>
        <w:keepNext w:val="0"/>
        <w:keepLines w:val="0"/>
        <w:widowControl/>
        <w:suppressLineNumbers w:val="0"/>
        <w:spacing w:before="0" w:beforeAutospacing="1" w:after="0" w:afterAutospacing="1"/>
        <w:ind w:left="0" w:right="0"/>
        <w:rPr>
          <w:rFonts w:hint="default" w:ascii="Times New Roman" w:hAnsi="Times New Roman" w:cs="Times New Roman"/>
        </w:rPr>
      </w:pPr>
      <w:r>
        <w:rPr>
          <w:rFonts w:hint="default" w:ascii="Times New Roman" w:hAnsi="Times New Roman" w:cs="Times New Roman"/>
        </w:rPr>
        <w:t>The AES S-Box operates on 8-bit values (256 entries) and was constructed using multiplicative inverses in the finite field GF(2⁸) followed by an affine transformation. This mathematical construction guarantees maximum non-linearity of 112 out of a possible 128 one of the highest achievable values for an 8-bit S-Box. This is why AES has remained secure against linear cryptanalysis since its adoption in 2001.</w:t>
      </w:r>
    </w:p>
    <w:p w14:paraId="6C6822D7">
      <w:pPr>
        <w:pStyle w:val="9"/>
        <w:keepNext w:val="0"/>
        <w:keepLines w:val="0"/>
        <w:widowControl/>
        <w:suppressLineNumbers w:val="0"/>
        <w:spacing w:before="0" w:beforeAutospacing="1" w:after="0" w:afterAutospacing="1"/>
        <w:ind w:left="0" w:right="0"/>
        <w:rPr>
          <w:rFonts w:hint="default" w:ascii="Times New Roman" w:hAnsi="Times New Roman" w:cs="Times New Roman"/>
        </w:rPr>
      </w:pPr>
      <w:r>
        <w:rPr>
          <w:rStyle w:val="10"/>
          <w:rFonts w:hint="default" w:ascii="Times New Roman" w:hAnsi="Times New Roman" w:cs="Times New Roman"/>
        </w:rPr>
        <w:t>S-Box vs Linear Substitution:</w:t>
      </w:r>
    </w:p>
    <w:p w14:paraId="3CA78CBC">
      <w:pPr>
        <w:pStyle w:val="9"/>
        <w:keepNext w:val="0"/>
        <w:keepLines w:val="0"/>
        <w:widowControl/>
        <w:suppressLineNumbers w:val="0"/>
        <w:spacing w:before="0" w:beforeAutospacing="1" w:after="0" w:afterAutospacing="1"/>
        <w:ind w:left="0" w:right="0"/>
        <w:rPr>
          <w:rFonts w:hint="default" w:ascii="Times New Roman" w:hAnsi="Times New Roman" w:cs="Times New Roman"/>
        </w:rPr>
      </w:pPr>
      <w:r>
        <w:rPr>
          <w:rFonts w:hint="default" w:ascii="Times New Roman" w:hAnsi="Times New Roman" w:cs="Times New Roman"/>
        </w:rPr>
        <w:t>If a cipher used a linear substitution (e.g., multiplying the input by a constant), an attacker could write a simple equation: output = constant × input. With a non-linear S-Box, no such equation exists, forcing the attacker to treat each mapping as an independent unknown.</w:t>
      </w:r>
    </w:p>
    <w:p w14:paraId="74CB6C26">
      <w:pPr>
        <w:keepNext w:val="0"/>
        <w:keepLines w:val="0"/>
        <w:widowControl/>
        <w:suppressLineNumbers w:val="0"/>
        <w:rPr>
          <w:rFonts w:hint="default" w:ascii="Times New Roman" w:hAnsi="Times New Roman" w:cs="Times New Roman"/>
        </w:rPr>
      </w:pPr>
    </w:p>
    <w:p w14:paraId="2A6DB539">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4. Conclusion</w:t>
      </w:r>
    </w:p>
    <w:p w14:paraId="5CDCF1AD">
      <w:pPr>
        <w:pStyle w:val="9"/>
        <w:keepNext w:val="0"/>
        <w:keepLines w:val="0"/>
        <w:widowControl/>
        <w:suppressLineNumbers w:val="0"/>
        <w:spacing w:before="0" w:beforeAutospacing="1" w:after="0" w:afterAutospacing="1"/>
        <w:ind w:left="0" w:right="0"/>
        <w:rPr>
          <w:rFonts w:hint="default" w:ascii="Times New Roman" w:hAnsi="Times New Roman" w:cs="Times New Roman"/>
        </w:rPr>
      </w:pPr>
      <w:r>
        <w:rPr>
          <w:rFonts w:hint="default" w:ascii="Times New Roman" w:hAnsi="Times New Roman" w:cs="Times New Roman"/>
        </w:rPr>
        <w:t>Non-linearity is not an optional feature in cryptographic design — it is a fundamental requirement. Without it, ciphers become vulnerable to linear cryptanalysis, algebraic attacks, and pattern analysis. S-Boxes are the standard mechanism for introducing non-linearity into block ciphers, and their careful design directly determines how resistant a cipher is to modern cryptanalytic techniques. The Week 6 SPN implementation demonstrated this principle through a custom 4-bit S-Box that produced strong confusion and measurable avalanche behaviour across four encryption rounds.</w:t>
      </w:r>
    </w:p>
    <w:p w14:paraId="24EA4E92">
      <w:pPr>
        <w:keepNext w:val="0"/>
        <w:keepLines w:val="0"/>
        <w:widowControl/>
        <w:suppressLineNumbers w:val="0"/>
        <w:rPr>
          <w:rFonts w:hint="default" w:ascii="Times New Roman" w:hAnsi="Times New Roman" w:cs="Times New Roman"/>
        </w:rPr>
      </w:pPr>
    </w:p>
    <w:p w14:paraId="206E8F59">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References</w:t>
      </w:r>
    </w:p>
    <w:p w14:paraId="49417DED">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Shannon, C. E. (1949). </w:t>
      </w:r>
      <w:r>
        <w:rPr>
          <w:rStyle w:val="8"/>
          <w:rFonts w:hint="default" w:ascii="Times New Roman" w:hAnsi="Times New Roman" w:cs="Times New Roman"/>
        </w:rPr>
        <w:t>Communication Theory of Secrecy Systems</w:t>
      </w:r>
      <w:r>
        <w:rPr>
          <w:rFonts w:hint="default" w:ascii="Times New Roman" w:hAnsi="Times New Roman" w:cs="Times New Roman"/>
        </w:rPr>
        <w:t>. Bell System Technical Journal, 28(4), 656–715.</w:t>
      </w:r>
    </w:p>
    <w:p w14:paraId="5B92D2A6">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Matsui, M. (1993). </w:t>
      </w:r>
      <w:r>
        <w:rPr>
          <w:rStyle w:val="8"/>
          <w:rFonts w:hint="default" w:ascii="Times New Roman" w:hAnsi="Times New Roman" w:cs="Times New Roman"/>
        </w:rPr>
        <w:t>Linear Cryptanalysis Method for DES Cipher</w:t>
      </w:r>
      <w:r>
        <w:rPr>
          <w:rFonts w:hint="default" w:ascii="Times New Roman" w:hAnsi="Times New Roman" w:cs="Times New Roman"/>
        </w:rPr>
        <w:t>. EUROCRYPT 1993, Lecture Notes in Computer Science, vol 765. Springer, Berlin, Heidelberg.</w:t>
      </w:r>
    </w:p>
    <w:p w14:paraId="72189B2C">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Daemen, J., &amp; Rijmen, V. (2002). </w:t>
      </w:r>
      <w:r>
        <w:rPr>
          <w:rStyle w:val="8"/>
          <w:rFonts w:hint="default" w:ascii="Times New Roman" w:hAnsi="Times New Roman" w:cs="Times New Roman"/>
        </w:rPr>
        <w:t>The Design of Rijndael: AES — The Advanced Encryption Standard</w:t>
      </w:r>
      <w:r>
        <w:rPr>
          <w:rFonts w:hint="default" w:ascii="Times New Roman" w:hAnsi="Times New Roman" w:cs="Times New Roman"/>
        </w:rPr>
        <w:t>. Springer.</w:t>
      </w:r>
    </w:p>
    <w:p w14:paraId="2670620A">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Stinson, D. R. (2006). </w:t>
      </w:r>
      <w:r>
        <w:rPr>
          <w:rStyle w:val="8"/>
          <w:rFonts w:hint="default" w:ascii="Times New Roman" w:hAnsi="Times New Roman" w:cs="Times New Roman"/>
        </w:rPr>
        <w:t>Cryptography: Theory and Practice</w:t>
      </w:r>
      <w:r>
        <w:rPr>
          <w:rFonts w:hint="default" w:ascii="Times New Roman" w:hAnsi="Times New Roman" w:cs="Times New Roman"/>
        </w:rPr>
        <w:t xml:space="preserve"> (3rd ed.). Chapman and Hall/CRC.</w:t>
      </w:r>
    </w:p>
    <w:p w14:paraId="54A0B34E">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NIST. (2001). </w:t>
      </w:r>
      <w:r>
        <w:rPr>
          <w:rStyle w:val="8"/>
          <w:rFonts w:hint="default" w:ascii="Times New Roman" w:hAnsi="Times New Roman" w:cs="Times New Roman"/>
        </w:rPr>
        <w:t>Announcing the Advanced Encryption Standard (AES)</w:t>
      </w:r>
      <w:r>
        <w:rPr>
          <w:rFonts w:hint="default" w:ascii="Times New Roman" w:hAnsi="Times New Roman" w:cs="Times New Roman"/>
        </w:rPr>
        <w:t>. Federal Information Processing Standards Publication 197.</w:t>
      </w:r>
    </w:p>
    <w:p w14:paraId="2B6AD4C4">
      <w:pPr>
        <w:keepNext w:val="0"/>
        <w:keepLines w:val="0"/>
        <w:widowControl/>
        <w:numPr>
          <w:numId w:val="0"/>
        </w:numPr>
        <w:suppressLineNumbers w:val="0"/>
        <w:spacing w:before="0" w:beforeAutospacing="1" w:after="0" w:afterAutospacing="1"/>
        <w:ind w:left="360" w:leftChars="0"/>
        <w:rPr>
          <w:rFonts w:hint="default" w:ascii="Times New Roman" w:hAnsi="Times New Roman" w:cs="Times New Roman"/>
        </w:rPr>
      </w:pPr>
    </w:p>
    <w:p w14:paraId="47B2038C">
      <w:pPr>
        <w:pStyle w:val="2"/>
        <w:bidi w:val="0"/>
        <w:rPr>
          <w:rFonts w:hint="default" w:ascii="Times New Roman" w:hAnsi="Times New Roman" w:cs="Times New Roman"/>
        </w:rPr>
      </w:pPr>
      <w:r>
        <w:rPr>
          <w:rFonts w:hint="default" w:ascii="Times New Roman" w:hAnsi="Times New Roman" w:cs="Times New Roman"/>
        </w:rPr>
        <w:t>Block Cipher Security Research</w:t>
      </w:r>
    </w:p>
    <w:p w14:paraId="70E7988F">
      <w:pPr>
        <w:pStyle w:val="3"/>
        <w:bidi w:val="0"/>
        <w:rPr>
          <w:rFonts w:hint="default" w:ascii="Times New Roman" w:hAnsi="Times New Roman" w:cs="Times New Roman"/>
        </w:rPr>
      </w:pPr>
      <w:r>
        <w:rPr>
          <w:rFonts w:hint="default" w:ascii="Times New Roman" w:hAnsi="Times New Roman" w:cs="Times New Roman"/>
        </w:rPr>
        <w:t>BIT4138: Advanced Cryptography — Week 7 Practical Task 2</w:t>
      </w:r>
      <w:r>
        <w:rPr>
          <w:rFonts w:hint="default" w:ascii="Times New Roman" w:hAnsi="Times New Roman" w:cs="Times New Roman"/>
        </w:rPr>
        <w:br w:type="textWrapping"/>
      </w:r>
      <w:r>
        <w:rPr>
          <w:rFonts w:hint="default" w:ascii="Times New Roman" w:hAnsi="Times New Roman" w:cs="Times New Roman"/>
        </w:rPr>
        <w:t>Project: Secure Login &amp; Authentication System</w:t>
      </w:r>
    </w:p>
    <w:p w14:paraId="53D559BB">
      <w:pPr>
        <w:keepNext w:val="0"/>
        <w:keepLines w:val="0"/>
        <w:widowControl/>
        <w:suppressLineNumbers w:val="0"/>
        <w:rPr>
          <w:rFonts w:hint="default" w:ascii="Times New Roman" w:hAnsi="Times New Roman" w:cs="Times New Roman"/>
        </w:rPr>
      </w:pPr>
    </w:p>
    <w:p w14:paraId="1904754A">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1. Differential Cryptanalysis</w:t>
      </w:r>
    </w:p>
    <w:p w14:paraId="4B40478B">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What is it?</w:t>
      </w:r>
    </w:p>
    <w:p w14:paraId="77402CE1">
      <w:pPr>
        <w:pStyle w:val="9"/>
        <w:keepNext w:val="0"/>
        <w:keepLines w:val="0"/>
        <w:widowControl/>
        <w:suppressLineNumbers w:val="0"/>
        <w:spacing w:before="0" w:beforeAutospacing="1" w:after="0" w:afterAutospacing="1"/>
        <w:ind w:left="0" w:right="0"/>
        <w:rPr>
          <w:rFonts w:hint="default" w:ascii="Times New Roman" w:hAnsi="Times New Roman" w:cs="Times New Roman"/>
        </w:rPr>
      </w:pPr>
      <w:r>
        <w:rPr>
          <w:rFonts w:hint="default" w:ascii="Times New Roman" w:hAnsi="Times New Roman" w:cs="Times New Roman"/>
        </w:rPr>
        <w:t>Differential cryptanalysis is a chosen-plaintext attack first publicly introduced by Eli Biham and Adi Shamir in 1990, though it was secretly known to IBM and the NSA during DES design in the 1970s. It is one of the most powerful techniques against block ciphers.</w:t>
      </w:r>
    </w:p>
    <w:p w14:paraId="64A42736">
      <w:pPr>
        <w:pStyle w:val="9"/>
        <w:keepNext w:val="0"/>
        <w:keepLines w:val="0"/>
        <w:widowControl/>
        <w:suppressLineNumbers w:val="0"/>
        <w:spacing w:before="0" w:beforeAutospacing="1" w:after="0" w:afterAutospacing="1"/>
        <w:ind w:left="0" w:right="0"/>
        <w:rPr>
          <w:rFonts w:hint="default" w:ascii="Times New Roman" w:hAnsi="Times New Roman" w:cs="Times New Roman"/>
        </w:rPr>
      </w:pPr>
      <w:r>
        <w:rPr>
          <w:rFonts w:hint="default" w:ascii="Times New Roman" w:hAnsi="Times New Roman" w:cs="Times New Roman"/>
        </w:rPr>
        <w:t xml:space="preserve">The attack works by analysing how </w:t>
      </w:r>
      <w:r>
        <w:rPr>
          <w:rStyle w:val="10"/>
          <w:rFonts w:hint="default" w:ascii="Times New Roman" w:hAnsi="Times New Roman" w:cs="Times New Roman"/>
        </w:rPr>
        <w:t>differences</w:t>
      </w:r>
      <w:r>
        <w:rPr>
          <w:rFonts w:hint="default" w:ascii="Times New Roman" w:hAnsi="Times New Roman" w:cs="Times New Roman"/>
        </w:rPr>
        <w:t xml:space="preserve"> between pairs of plaintexts propagate through the rounds of a cipher to produce differences in the ciphertext. The "difference" is typically computed as an XOR operation.</w:t>
      </w:r>
    </w:p>
    <w:p w14:paraId="67310A55">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How it works</w:t>
      </w:r>
    </w:p>
    <w:p w14:paraId="3AEE6413">
      <w:pPr>
        <w:pStyle w:val="9"/>
        <w:keepNext w:val="0"/>
        <w:keepLines w:val="0"/>
        <w:widowControl/>
        <w:suppressLineNumbers w:val="0"/>
        <w:spacing w:before="0" w:beforeAutospacing="1" w:after="0" w:afterAutospacing="1"/>
        <w:ind w:left="0" w:right="0"/>
        <w:rPr>
          <w:rFonts w:hint="default" w:ascii="Times New Roman" w:hAnsi="Times New Roman" w:cs="Times New Roman"/>
        </w:rPr>
      </w:pPr>
      <w:r>
        <w:rPr>
          <w:rFonts w:hint="default" w:ascii="Times New Roman" w:hAnsi="Times New Roman" w:cs="Times New Roman"/>
        </w:rPr>
        <w:t xml:space="preserve">An attacker selects pairs of plaintexts (P1, P2) with a specific input difference ΔP = P1 XOR P2. Both are encrypted to produce ciphertexts (C1, C2), and the output difference ΔC = C1 XOR C2 is observed. By analysing many such pairs, the attacker identifies </w:t>
      </w:r>
      <w:r>
        <w:rPr>
          <w:rStyle w:val="10"/>
          <w:rFonts w:hint="default" w:ascii="Times New Roman" w:hAnsi="Times New Roman" w:cs="Times New Roman"/>
        </w:rPr>
        <w:t>differential characteristics</w:t>
      </w:r>
      <w:r>
        <w:rPr>
          <w:rFonts w:hint="default" w:ascii="Times New Roman" w:hAnsi="Times New Roman" w:cs="Times New Roman"/>
        </w:rPr>
        <w:t xml:space="preserve">  patterns that occur with higher-than-random probability  which leak information about the secret key.</w:t>
      </w:r>
    </w:p>
    <w:p w14:paraId="5938E7C2">
      <w:pPr>
        <w:pStyle w:val="9"/>
        <w:keepNext w:val="0"/>
        <w:keepLines w:val="0"/>
        <w:widowControl/>
        <w:suppressLineNumbers w:val="0"/>
        <w:spacing w:before="0" w:beforeAutospacing="1" w:after="0" w:afterAutospacing="1"/>
        <w:ind w:left="0" w:right="0"/>
        <w:rPr>
          <w:rFonts w:hint="default" w:ascii="Times New Roman" w:hAnsi="Times New Roman" w:cs="Times New Roman"/>
        </w:rPr>
      </w:pPr>
      <w:r>
        <w:rPr>
          <w:rStyle w:val="10"/>
          <w:rFonts w:hint="default" w:ascii="Times New Roman" w:hAnsi="Times New Roman" w:cs="Times New Roman"/>
        </w:rPr>
        <w:t>Step-by-step process:</w:t>
      </w:r>
    </w:p>
    <w:p w14:paraId="58CDE830">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Choose plaintext pairs with a fixed input difference ΔP</w:t>
      </w:r>
    </w:p>
    <w:p w14:paraId="7C2B3D19">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Encrypt both plaintexts and compute output difference ΔC</w:t>
      </w:r>
    </w:p>
    <w:p w14:paraId="2DB882EE">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Repeat with many pairs and record which (ΔP → ΔC) patterns appear most frequently</w:t>
      </w:r>
    </w:p>
    <w:p w14:paraId="285209A5">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Use high-probability differentials to narrow down possible key bits</w:t>
      </w:r>
    </w:p>
    <w:p w14:paraId="678C88C5">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Recover the full key through statistical analysis</w:t>
      </w:r>
    </w:p>
    <w:p w14:paraId="7CC84350">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Realworld example</w:t>
      </w:r>
    </w:p>
    <w:p w14:paraId="7C464C44">
      <w:pPr>
        <w:pStyle w:val="9"/>
        <w:keepNext w:val="0"/>
        <w:keepLines w:val="0"/>
        <w:widowControl/>
        <w:suppressLineNumbers w:val="0"/>
        <w:spacing w:before="0" w:beforeAutospacing="1" w:after="0" w:afterAutospacing="1"/>
        <w:ind w:left="0" w:right="0"/>
        <w:rPr>
          <w:rFonts w:hint="default" w:ascii="Times New Roman" w:hAnsi="Times New Roman" w:cs="Times New Roman"/>
        </w:rPr>
      </w:pPr>
      <w:r>
        <w:rPr>
          <w:rFonts w:hint="default" w:ascii="Times New Roman" w:hAnsi="Times New Roman" w:cs="Times New Roman"/>
        </w:rPr>
        <w:t>In the Week 7 cryptanalysis toolkit, plaintext 12345 and 12344 differ by exactly 1 bit (ΔP = 0x0001). After 4 rounds of SPN encryption with key 54321, the output difference showed multiple bit changes demonstrating how even a 1-bit input difference produces large, unpredictable output differences in a well-designed cipher.</w:t>
      </w:r>
    </w:p>
    <w:p w14:paraId="40D8235B">
      <w:pPr>
        <w:pStyle w:val="9"/>
        <w:keepNext w:val="0"/>
        <w:keepLines w:val="0"/>
        <w:widowControl/>
        <w:suppressLineNumbers w:val="0"/>
        <w:spacing w:before="0" w:beforeAutospacing="1" w:after="0" w:afterAutospacing="1"/>
        <w:ind w:left="0" w:right="0"/>
        <w:rPr>
          <w:rFonts w:hint="default" w:ascii="Times New Roman" w:hAnsi="Times New Roman" w:cs="Times New Roman"/>
        </w:rPr>
      </w:pPr>
      <w:r>
        <w:rPr>
          <w:rFonts w:hint="default" w:ascii="Times New Roman" w:hAnsi="Times New Roman" w:cs="Times New Roman"/>
        </w:rPr>
        <w:t xml:space="preserve">Against </w:t>
      </w:r>
      <w:r>
        <w:rPr>
          <w:rStyle w:val="10"/>
          <w:rFonts w:hint="default" w:ascii="Times New Roman" w:hAnsi="Times New Roman" w:cs="Times New Roman"/>
        </w:rPr>
        <w:t>DES</w:t>
      </w:r>
      <w:r>
        <w:rPr>
          <w:rFonts w:hint="default" w:ascii="Times New Roman" w:hAnsi="Times New Roman" w:cs="Times New Roman"/>
        </w:rPr>
        <w:t>, Biham and Shamir showed that differential cryptanalysis could recover the 56-bit key using 2⁴⁷ chosen plaintexts  far fewer than the 2⁵⁶ required for brute force. This was a landmark result that exposed DES's vulnerability.</w:t>
      </w:r>
    </w:p>
    <w:p w14:paraId="3ED9C47F">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Defence mechanisms</w:t>
      </w:r>
    </w:p>
    <w:p w14:paraId="7AB09C1B">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rPr>
      </w:pPr>
      <w:r>
        <w:rPr>
          <w:rStyle w:val="10"/>
          <w:rFonts w:hint="default" w:ascii="Times New Roman" w:hAnsi="Times New Roman" w:cs="Times New Roman"/>
        </w:rPr>
        <w:t>High non-linearity in S-Boxes</w:t>
      </w:r>
      <w:r>
        <w:rPr>
          <w:rFonts w:hint="default" w:ascii="Times New Roman" w:hAnsi="Times New Roman" w:cs="Times New Roman"/>
        </w:rPr>
        <w:t xml:space="preserve"> </w:t>
      </w:r>
      <w:r>
        <w:rPr>
          <w:rFonts w:hint="default" w:ascii="Times New Roman" w:hAnsi="Times New Roman" w:cs="Times New Roman"/>
          <w:lang w:val="en-US"/>
        </w:rPr>
        <w:t>:</w:t>
      </w:r>
      <w:r>
        <w:rPr>
          <w:rFonts w:hint="default" w:ascii="Times New Roman" w:hAnsi="Times New Roman" w:cs="Times New Roman"/>
        </w:rPr>
        <w:t xml:space="preserve"> reduces the probability of useful differential characteristics</w:t>
      </w:r>
    </w:p>
    <w:p w14:paraId="1FC6EBB2">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rPr>
      </w:pPr>
      <w:r>
        <w:rPr>
          <w:rStyle w:val="10"/>
          <w:rFonts w:hint="default" w:ascii="Times New Roman" w:hAnsi="Times New Roman" w:cs="Times New Roman"/>
        </w:rPr>
        <w:t>More rounds</w:t>
      </w:r>
      <w:r>
        <w:rPr>
          <w:rFonts w:hint="default" w:ascii="Times New Roman" w:hAnsi="Times New Roman" w:cs="Times New Roman"/>
        </w:rPr>
        <w:t xml:space="preserve"> </w:t>
      </w:r>
      <w:r>
        <w:rPr>
          <w:rFonts w:hint="default" w:ascii="Times New Roman" w:hAnsi="Times New Roman" w:cs="Times New Roman"/>
          <w:lang w:val="en-US"/>
        </w:rPr>
        <w:t>:</w:t>
      </w:r>
      <w:r>
        <w:rPr>
          <w:rFonts w:hint="default" w:ascii="Times New Roman" w:hAnsi="Times New Roman" w:cs="Times New Roman"/>
        </w:rPr>
        <w:t xml:space="preserve"> each additional round makes high-probability differentials exponentially rarer</w:t>
      </w:r>
    </w:p>
    <w:p w14:paraId="199490BF">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rPr>
      </w:pPr>
      <w:r>
        <w:rPr>
          <w:rStyle w:val="10"/>
          <w:rFonts w:hint="default" w:ascii="Times New Roman" w:hAnsi="Times New Roman" w:cs="Times New Roman"/>
        </w:rPr>
        <w:t>Wide Trail Strategy</w:t>
      </w:r>
      <w:r>
        <w:rPr>
          <w:rFonts w:hint="default" w:ascii="Times New Roman" w:hAnsi="Times New Roman" w:cs="Times New Roman"/>
        </w:rPr>
        <w:t xml:space="preserve"> </w:t>
      </w:r>
      <w:r>
        <w:rPr>
          <w:rFonts w:hint="default" w:ascii="Times New Roman" w:hAnsi="Times New Roman" w:cs="Times New Roman"/>
          <w:lang w:val="en-US"/>
        </w:rPr>
        <w:t>:</w:t>
      </w:r>
      <w:r>
        <w:rPr>
          <w:rFonts w:hint="default" w:ascii="Times New Roman" w:hAnsi="Times New Roman" w:cs="Times New Roman"/>
        </w:rPr>
        <w:t xml:space="preserve"> used in AES design to guarantee that any differential characteristic spanning more than 4 rounds has negligible probability</w:t>
      </w:r>
    </w:p>
    <w:p w14:paraId="62043273">
      <w:pPr>
        <w:keepNext w:val="0"/>
        <w:keepLines w:val="0"/>
        <w:widowControl/>
        <w:suppressLineNumbers w:val="0"/>
        <w:rPr>
          <w:rFonts w:hint="default" w:ascii="Times New Roman" w:hAnsi="Times New Roman" w:cs="Times New Roman"/>
        </w:rPr>
      </w:pPr>
    </w:p>
    <w:p w14:paraId="19916AE0">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2. Linear Cryptanalysis</w:t>
      </w:r>
    </w:p>
    <w:p w14:paraId="599F0C68">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What is it?</w:t>
      </w:r>
    </w:p>
    <w:p w14:paraId="719E0731">
      <w:pPr>
        <w:pStyle w:val="9"/>
        <w:keepNext w:val="0"/>
        <w:keepLines w:val="0"/>
        <w:widowControl/>
        <w:suppressLineNumbers w:val="0"/>
        <w:spacing w:before="0" w:beforeAutospacing="1" w:after="0" w:afterAutospacing="1"/>
        <w:ind w:left="0" w:right="0"/>
        <w:rPr>
          <w:rFonts w:hint="default" w:ascii="Times New Roman" w:hAnsi="Times New Roman" w:cs="Times New Roman"/>
        </w:rPr>
      </w:pPr>
      <w:r>
        <w:rPr>
          <w:rFonts w:hint="default" w:ascii="Times New Roman" w:hAnsi="Times New Roman" w:cs="Times New Roman"/>
        </w:rPr>
        <w:t>Linear cryptanalysis is a known-plaintext attack developed by Mitsuru Matsui in 1993. It was the first publicly demonstrated attack to break DES faster than brute force in practice.</w:t>
      </w:r>
    </w:p>
    <w:p w14:paraId="0C075E92">
      <w:pPr>
        <w:pStyle w:val="9"/>
        <w:keepNext w:val="0"/>
        <w:keepLines w:val="0"/>
        <w:widowControl/>
        <w:suppressLineNumbers w:val="0"/>
        <w:spacing w:before="0" w:beforeAutospacing="1" w:after="0" w:afterAutospacing="1"/>
        <w:ind w:left="0" w:right="0"/>
        <w:rPr>
          <w:rFonts w:hint="default" w:ascii="Times New Roman" w:hAnsi="Times New Roman" w:cs="Times New Roman"/>
        </w:rPr>
      </w:pPr>
      <w:r>
        <w:rPr>
          <w:rFonts w:hint="default" w:ascii="Times New Roman" w:hAnsi="Times New Roman" w:cs="Times New Roman"/>
        </w:rPr>
        <w:t xml:space="preserve">The attack seeks a </w:t>
      </w:r>
      <w:r>
        <w:rPr>
          <w:rStyle w:val="10"/>
          <w:rFonts w:hint="default" w:ascii="Times New Roman" w:hAnsi="Times New Roman" w:cs="Times New Roman"/>
        </w:rPr>
        <w:t>linear approximation</w:t>
      </w:r>
      <w:r>
        <w:rPr>
          <w:rFonts w:hint="default" w:ascii="Times New Roman" w:hAnsi="Times New Roman" w:cs="Times New Roman"/>
        </w:rPr>
        <w:t xml:space="preserve">  a simple XOR equation involving specific bits of the plaintext, ciphertext, and key that holds with probability p ≠ 0.5. The further p is from 0.5 (the bias), the more useful the approximation.</w:t>
      </w:r>
    </w:p>
    <w:p w14:paraId="49B55359">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How it works</w:t>
      </w:r>
    </w:p>
    <w:p w14:paraId="60141FEF">
      <w:pPr>
        <w:pStyle w:val="9"/>
        <w:keepNext w:val="0"/>
        <w:keepLines w:val="0"/>
        <w:widowControl/>
        <w:suppressLineNumbers w:val="0"/>
        <w:spacing w:before="0" w:beforeAutospacing="1" w:after="0" w:afterAutospacing="1"/>
        <w:ind w:left="0" w:right="0"/>
        <w:rPr>
          <w:rFonts w:hint="default" w:ascii="Times New Roman" w:hAnsi="Times New Roman" w:cs="Times New Roman"/>
        </w:rPr>
      </w:pPr>
      <w:r>
        <w:rPr>
          <w:rFonts w:hint="default" w:ascii="Times New Roman" w:hAnsi="Times New Roman" w:cs="Times New Roman"/>
        </w:rPr>
        <w:t>The attacker finds a linear expression:</w:t>
      </w:r>
    </w:p>
    <w:p w14:paraId="27745E2A">
      <w:pPr>
        <w:pStyle w:val="9"/>
        <w:keepNext w:val="0"/>
        <w:keepLines w:val="0"/>
        <w:widowControl/>
        <w:suppressLineNumbers w:val="0"/>
        <w:spacing w:before="0" w:beforeAutospacing="1" w:after="0" w:afterAutospacing="1"/>
        <w:ind w:left="0" w:right="0"/>
        <w:rPr>
          <w:rFonts w:hint="default" w:ascii="Times New Roman" w:hAnsi="Times New Roman" w:cs="Times New Roman"/>
        </w:rPr>
      </w:pPr>
      <w:r>
        <w:rPr>
          <w:rStyle w:val="10"/>
          <w:rFonts w:hint="default" w:ascii="Times New Roman" w:hAnsi="Times New Roman" w:cs="Times New Roman"/>
        </w:rPr>
        <w:t>P[i₁, i₂, ...] XOR C[j₁, j₂, ...] = K[k₁, k₂, ...]</w:t>
      </w:r>
    </w:p>
    <w:p w14:paraId="7AD39821">
      <w:pPr>
        <w:pStyle w:val="9"/>
        <w:keepNext w:val="0"/>
        <w:keepLines w:val="0"/>
        <w:widowControl/>
        <w:suppressLineNumbers w:val="0"/>
        <w:spacing w:before="0" w:beforeAutospacing="1" w:after="0" w:afterAutospacing="1"/>
        <w:ind w:left="0" w:right="0"/>
        <w:rPr>
          <w:rFonts w:hint="default" w:ascii="Times New Roman" w:hAnsi="Times New Roman" w:cs="Times New Roman"/>
        </w:rPr>
      </w:pPr>
      <w:r>
        <w:rPr>
          <w:rFonts w:hint="default" w:ascii="Times New Roman" w:hAnsi="Times New Roman" w:cs="Times New Roman"/>
        </w:rPr>
        <w:t>Where P[i] means bit i of the plaintext, C[j] means bit j of the ciphertext, and K[k] means bit k of the key. If this equation holds with probability p = 0.5 + ε (where ε is the bias), then by collecting enough plaintext-ciphertext pairs, the attacker can determine the key bit with high confidence.</w:t>
      </w:r>
    </w:p>
    <w:p w14:paraId="1CC0B858">
      <w:pPr>
        <w:pStyle w:val="9"/>
        <w:keepNext w:val="0"/>
        <w:keepLines w:val="0"/>
        <w:widowControl/>
        <w:suppressLineNumbers w:val="0"/>
        <w:spacing w:before="0" w:beforeAutospacing="1" w:after="0" w:afterAutospacing="1"/>
        <w:ind w:left="0" w:right="0"/>
        <w:rPr>
          <w:rFonts w:hint="default" w:ascii="Times New Roman" w:hAnsi="Times New Roman" w:cs="Times New Roman"/>
        </w:rPr>
      </w:pPr>
      <w:r>
        <w:rPr>
          <w:rFonts w:hint="default" w:ascii="Times New Roman" w:hAnsi="Times New Roman" w:cs="Times New Roman"/>
        </w:rPr>
        <w:t>The number of plaintext-ciphertext pairs needed to exploit a bias ε is approximately 1/ε².</w:t>
      </w:r>
    </w:p>
    <w:p w14:paraId="46083439">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Realworld example</w:t>
      </w:r>
    </w:p>
    <w:p w14:paraId="46E80BBF">
      <w:pPr>
        <w:pStyle w:val="9"/>
        <w:keepNext w:val="0"/>
        <w:keepLines w:val="0"/>
        <w:widowControl/>
        <w:suppressLineNumbers w:val="0"/>
        <w:spacing w:before="0" w:beforeAutospacing="1" w:after="0" w:afterAutospacing="1"/>
        <w:ind w:left="0" w:right="0"/>
        <w:rPr>
          <w:rFonts w:hint="default" w:ascii="Times New Roman" w:hAnsi="Times New Roman" w:cs="Times New Roman"/>
        </w:rPr>
      </w:pPr>
      <w:r>
        <w:rPr>
          <w:rFonts w:hint="default" w:ascii="Times New Roman" w:hAnsi="Times New Roman" w:cs="Times New Roman"/>
        </w:rPr>
        <w:t>Matsui's original attack on DES required 2⁴³ known plaintexts to recover the key — significantly less than brute force. In the Week 7 toolkit, the linear cryptanalysis simulation tested 200 sequential plaintexts and measured the bias of the approximation P[0] XOR C[0]. A bias close to 0 (near 0.5 probability) confirmed the SPN's strong resistance to linear approximation due to the non-linear S-Box.</w:t>
      </w:r>
    </w:p>
    <w:p w14:paraId="1D7881BA">
      <w:pPr>
        <w:pStyle w:val="9"/>
        <w:keepNext w:val="0"/>
        <w:keepLines w:val="0"/>
        <w:widowControl/>
        <w:suppressLineNumbers w:val="0"/>
        <w:spacing w:before="0" w:beforeAutospacing="1" w:after="0" w:afterAutospacing="1"/>
        <w:ind w:left="0" w:right="0"/>
        <w:rPr>
          <w:rFonts w:hint="default" w:ascii="Times New Roman" w:hAnsi="Times New Roman" w:cs="Times New Roman"/>
        </w:rPr>
      </w:pPr>
      <w:r>
        <w:rPr>
          <w:rStyle w:val="10"/>
          <w:rFonts w:hint="default" w:ascii="Times New Roman" w:hAnsi="Times New Roman" w:cs="Times New Roman"/>
        </w:rPr>
        <w:t>Piling-up lemma:</w:t>
      </w:r>
      <w:r>
        <w:rPr>
          <w:rFonts w:hint="default" w:ascii="Times New Roman" w:hAnsi="Times New Roman" w:cs="Times New Roman"/>
        </w:rPr>
        <w:t xml:space="preserve"> When combining multiple linear approximations across rounds, biases multiply. If one round has bias ε₁ and another has ε₂, the combined bias is approximately 2ε₁ε₂. This means each additional round dramatically reduces the overall bias, making the attack progressively harder.</w:t>
      </w:r>
    </w:p>
    <w:p w14:paraId="6A69F63F">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Defence mechanisms</w:t>
      </w:r>
    </w:p>
    <w:p w14:paraId="7E936CEE">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rPr>
      </w:pPr>
      <w:r>
        <w:rPr>
          <w:rStyle w:val="10"/>
          <w:rFonts w:hint="default" w:ascii="Times New Roman" w:hAnsi="Times New Roman" w:cs="Times New Roman"/>
        </w:rPr>
        <w:t>Non-linear S-Boxes</w:t>
      </w:r>
      <w:r>
        <w:rPr>
          <w:rFonts w:hint="default" w:ascii="Times New Roman" w:hAnsi="Times New Roman" w:cs="Times New Roman"/>
        </w:rPr>
        <w:t xml:space="preserve"> with high non-linearity scores reduce individual round bias</w:t>
      </w:r>
    </w:p>
    <w:p w14:paraId="12DE466E">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rPr>
      </w:pPr>
      <w:r>
        <w:rPr>
          <w:rStyle w:val="10"/>
          <w:rFonts w:hint="default" w:ascii="Times New Roman" w:hAnsi="Times New Roman" w:cs="Times New Roman"/>
        </w:rPr>
        <w:t>Sufficient rounds</w:t>
      </w:r>
      <w:r>
        <w:rPr>
          <w:rFonts w:hint="default" w:ascii="Times New Roman" w:hAnsi="Times New Roman" w:cs="Times New Roman"/>
        </w:rPr>
        <w:t xml:space="preserve"> </w:t>
      </w:r>
      <w:r>
        <w:rPr>
          <w:rFonts w:hint="default" w:ascii="Times New Roman" w:hAnsi="Times New Roman" w:cs="Times New Roman"/>
          <w:lang w:val="en-US"/>
        </w:rPr>
        <w:t>:</w:t>
      </w:r>
      <w:r>
        <w:rPr>
          <w:rFonts w:hint="default" w:ascii="Times New Roman" w:hAnsi="Times New Roman" w:cs="Times New Roman"/>
        </w:rPr>
        <w:t xml:space="preserve"> AES uses 10–14 rounds, making combined bias negligibly small</w:t>
      </w:r>
    </w:p>
    <w:p w14:paraId="04245B98">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rPr>
      </w:pPr>
      <w:r>
        <w:rPr>
          <w:rStyle w:val="10"/>
          <w:rFonts w:hint="default" w:ascii="Times New Roman" w:hAnsi="Times New Roman" w:cs="Times New Roman"/>
        </w:rPr>
        <w:t>Key schedule complexity</w:t>
      </w:r>
      <w:r>
        <w:rPr>
          <w:rFonts w:hint="default" w:ascii="Times New Roman" w:hAnsi="Times New Roman" w:cs="Times New Roman"/>
        </w:rPr>
        <w:t xml:space="preserve"> </w:t>
      </w:r>
      <w:r>
        <w:rPr>
          <w:rFonts w:hint="default" w:ascii="Times New Roman" w:hAnsi="Times New Roman" w:cs="Times New Roman"/>
          <w:lang w:val="en-US"/>
        </w:rPr>
        <w:t>:</w:t>
      </w:r>
      <w:r>
        <w:rPr>
          <w:rFonts w:hint="default" w:ascii="Times New Roman" w:hAnsi="Times New Roman" w:cs="Times New Roman"/>
        </w:rPr>
        <w:t xml:space="preserve"> makes it harder to isolate key bits from the linear approximation</w:t>
      </w:r>
    </w:p>
    <w:p w14:paraId="6D6D3E85">
      <w:pPr>
        <w:keepNext w:val="0"/>
        <w:keepLines w:val="0"/>
        <w:widowControl/>
        <w:suppressLineNumbers w:val="0"/>
        <w:rPr>
          <w:rFonts w:hint="default" w:ascii="Times New Roman" w:hAnsi="Times New Roman" w:cs="Times New Roman"/>
        </w:rPr>
      </w:pPr>
    </w:p>
    <w:p w14:paraId="61F7415F">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3. Algebraic Attacks</w:t>
      </w:r>
    </w:p>
    <w:p w14:paraId="585A4B14">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What is it?</w:t>
      </w:r>
    </w:p>
    <w:p w14:paraId="1E1CECA4">
      <w:pPr>
        <w:pStyle w:val="9"/>
        <w:keepNext w:val="0"/>
        <w:keepLines w:val="0"/>
        <w:widowControl/>
        <w:suppressLineNumbers w:val="0"/>
        <w:spacing w:before="0" w:beforeAutospacing="1" w:after="0" w:afterAutospacing="1"/>
        <w:ind w:left="0" w:right="0"/>
        <w:rPr>
          <w:rFonts w:hint="default" w:ascii="Times New Roman" w:hAnsi="Times New Roman" w:cs="Times New Roman"/>
        </w:rPr>
      </w:pPr>
      <w:r>
        <w:rPr>
          <w:rFonts w:hint="default" w:ascii="Times New Roman" w:hAnsi="Times New Roman" w:cs="Times New Roman"/>
        </w:rPr>
        <w:t>Algebraic attacks attempt to break a cipher by expressing its operations as a system of multivariate polynomial equations and then solving for the key. They were brought to prominence by Nicolas Courtois and Josef Pieprzyk in 2002 with their XSL (eXtended Sparse Linearisation) attack proposal against AES.</w:t>
      </w:r>
    </w:p>
    <w:p w14:paraId="7D4C2704">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How it works</w:t>
      </w:r>
    </w:p>
    <w:p w14:paraId="1258CD3D">
      <w:pPr>
        <w:pStyle w:val="9"/>
        <w:keepNext w:val="0"/>
        <w:keepLines w:val="0"/>
        <w:widowControl/>
        <w:suppressLineNumbers w:val="0"/>
        <w:spacing w:before="0" w:beforeAutospacing="1" w:after="0" w:afterAutospacing="1"/>
        <w:ind w:left="0" w:right="0"/>
        <w:rPr>
          <w:rFonts w:hint="default" w:ascii="Times New Roman" w:hAnsi="Times New Roman" w:cs="Times New Roman"/>
        </w:rPr>
      </w:pPr>
      <w:r>
        <w:rPr>
          <w:rFonts w:hint="default" w:ascii="Times New Roman" w:hAnsi="Times New Roman" w:cs="Times New Roman"/>
        </w:rPr>
        <w:t>Every operation in a block cipher  XOR, substitution, permutation  can be expressed as a Boolean polynomial equation over GF(2) (the field with elements {0, 1}). If the attacker can write enough equations relating known plaintext/ciphertext bits to unknown key bits, they may be able to solve the system.</w:t>
      </w:r>
    </w:p>
    <w:p w14:paraId="1C44FBC3">
      <w:pPr>
        <w:pStyle w:val="9"/>
        <w:keepNext w:val="0"/>
        <w:keepLines w:val="0"/>
        <w:widowControl/>
        <w:suppressLineNumbers w:val="0"/>
        <w:spacing w:before="0" w:beforeAutospacing="1" w:after="0" w:afterAutospacing="1"/>
        <w:ind w:left="0" w:right="0"/>
        <w:rPr>
          <w:rFonts w:hint="default" w:ascii="Times New Roman" w:hAnsi="Times New Roman" w:cs="Times New Roman"/>
        </w:rPr>
      </w:pPr>
      <w:r>
        <w:rPr>
          <w:rStyle w:val="10"/>
          <w:rFonts w:hint="default" w:ascii="Times New Roman" w:hAnsi="Times New Roman" w:cs="Times New Roman"/>
        </w:rPr>
        <w:t>For a simple XOR cipher:</w:t>
      </w:r>
    </w:p>
    <w:p w14:paraId="23D5B81B">
      <w:pPr>
        <w:pStyle w:val="9"/>
        <w:keepNext w:val="0"/>
        <w:keepLines w:val="0"/>
        <w:widowControl/>
        <w:suppressLineNumbers w:val="0"/>
        <w:spacing w:before="0" w:beforeAutospacing="1" w:after="0" w:afterAutospacing="1"/>
        <w:ind w:left="0" w:right="0"/>
        <w:rPr>
          <w:rFonts w:hint="default" w:ascii="Times New Roman" w:hAnsi="Times New Roman" w:cs="Times New Roman"/>
        </w:rPr>
      </w:pPr>
      <w:r>
        <w:rPr>
          <w:rFonts w:hint="default" w:ascii="Times New Roman" w:hAnsi="Times New Roman" w:cs="Times New Roman"/>
        </w:rPr>
        <w:t>C = P XOR K</w:t>
      </w:r>
    </w:p>
    <w:p w14:paraId="167D4170">
      <w:pPr>
        <w:pStyle w:val="9"/>
        <w:keepNext w:val="0"/>
        <w:keepLines w:val="0"/>
        <w:widowControl/>
        <w:suppressLineNumbers w:val="0"/>
        <w:spacing w:before="0" w:beforeAutospacing="1" w:after="0" w:afterAutospacing="1"/>
        <w:ind w:left="0" w:right="0"/>
        <w:rPr>
          <w:rFonts w:hint="default" w:ascii="Times New Roman" w:hAnsi="Times New Roman" w:cs="Times New Roman"/>
        </w:rPr>
      </w:pPr>
      <w:r>
        <w:rPr>
          <w:rFonts w:hint="default" w:ascii="Times New Roman" w:hAnsi="Times New Roman" w:cs="Times New Roman"/>
        </w:rPr>
        <w:t>This is a single linear equation. Given one known (P, C) pair, the attacker immediately recovers K = P XOR C. The Week 7 toolkit demonstrated this the algebraic attack section showed that for a pure XOR cipher, key recovery is trivial and instantaneous.</w:t>
      </w:r>
    </w:p>
    <w:p w14:paraId="129A6295">
      <w:pPr>
        <w:pStyle w:val="9"/>
        <w:keepNext w:val="0"/>
        <w:keepLines w:val="0"/>
        <w:widowControl/>
        <w:suppressLineNumbers w:val="0"/>
        <w:spacing w:before="0" w:beforeAutospacing="1" w:after="0" w:afterAutospacing="1"/>
        <w:ind w:left="0" w:right="0"/>
        <w:rPr>
          <w:rFonts w:hint="default" w:ascii="Times New Roman" w:hAnsi="Times New Roman" w:cs="Times New Roman"/>
        </w:rPr>
      </w:pPr>
      <w:r>
        <w:rPr>
          <w:rStyle w:val="10"/>
          <w:rFonts w:hint="default" w:ascii="Times New Roman" w:hAnsi="Times New Roman" w:cs="Times New Roman"/>
        </w:rPr>
        <w:t>For AES:</w:t>
      </w:r>
    </w:p>
    <w:p w14:paraId="2BC979FE">
      <w:pPr>
        <w:pStyle w:val="9"/>
        <w:keepNext w:val="0"/>
        <w:keepLines w:val="0"/>
        <w:widowControl/>
        <w:suppressLineNumbers w:val="0"/>
        <w:spacing w:before="0" w:beforeAutospacing="1" w:after="0" w:afterAutospacing="1"/>
        <w:ind w:left="0" w:right="0"/>
        <w:rPr>
          <w:rFonts w:hint="default" w:ascii="Times New Roman" w:hAnsi="Times New Roman" w:cs="Times New Roman"/>
        </w:rPr>
      </w:pPr>
      <w:r>
        <w:rPr>
          <w:rFonts w:hint="default" w:ascii="Times New Roman" w:hAnsi="Times New Roman" w:cs="Times New Roman"/>
        </w:rPr>
        <w:t xml:space="preserve">The AES S-Box can be described using 23 quadratic equations in GF(2⁸). The full AES cipher with 128-bit key generates a system of approximately 8,000 equations with 1,600 unknowns. While writing these equations is straightforward, </w:t>
      </w:r>
      <w:r>
        <w:rPr>
          <w:rStyle w:val="10"/>
          <w:rFonts w:hint="default" w:ascii="Times New Roman" w:hAnsi="Times New Roman" w:cs="Times New Roman"/>
        </w:rPr>
        <w:t>solving</w:t>
      </w:r>
      <w:r>
        <w:rPr>
          <w:rFonts w:hint="default" w:ascii="Times New Roman" w:hAnsi="Times New Roman" w:cs="Times New Roman"/>
        </w:rPr>
        <w:t xml:space="preserve"> them is computationally infeasible with current technology  this is the core of AES's algebraic resistance.</w:t>
      </w:r>
    </w:p>
    <w:p w14:paraId="23C46DEB">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Realworld example</w:t>
      </w:r>
    </w:p>
    <w:p w14:paraId="0F447E6D">
      <w:pPr>
        <w:pStyle w:val="9"/>
        <w:keepNext w:val="0"/>
        <w:keepLines w:val="0"/>
        <w:widowControl/>
        <w:suppressLineNumbers w:val="0"/>
        <w:spacing w:before="0" w:beforeAutospacing="1" w:after="0" w:afterAutospacing="1"/>
        <w:ind w:left="0" w:right="0"/>
        <w:rPr>
          <w:rFonts w:hint="default" w:ascii="Times New Roman" w:hAnsi="Times New Roman" w:cs="Times New Roman"/>
        </w:rPr>
      </w:pPr>
      <w:r>
        <w:rPr>
          <w:rFonts w:hint="default" w:ascii="Times New Roman" w:hAnsi="Times New Roman" w:cs="Times New Roman"/>
        </w:rPr>
        <w:t xml:space="preserve">The </w:t>
      </w:r>
      <w:r>
        <w:rPr>
          <w:rStyle w:val="10"/>
          <w:rFonts w:hint="default" w:ascii="Times New Roman" w:hAnsi="Times New Roman" w:cs="Times New Roman"/>
        </w:rPr>
        <w:t>XSL attack</w:t>
      </w:r>
      <w:r>
        <w:rPr>
          <w:rFonts w:hint="default" w:ascii="Times New Roman" w:hAnsi="Times New Roman" w:cs="Times New Roman"/>
        </w:rPr>
        <w:t xml:space="preserve"> proposed by Courtois and Pieprzyk (2002) claimed to solve AES's equation system faster than brute force. However, subsequent analysis by the cryptographic community, including work by Cid and Leurent (2005), showed that the XSL technique did not actually reduce the complexity enough to be practical. AES remains unbroken by algebraic attacks.</w:t>
      </w:r>
    </w:p>
    <w:p w14:paraId="05AF13AA">
      <w:pPr>
        <w:pStyle w:val="9"/>
        <w:keepNext w:val="0"/>
        <w:keepLines w:val="0"/>
        <w:widowControl/>
        <w:suppressLineNumbers w:val="0"/>
        <w:spacing w:before="0" w:beforeAutospacing="1" w:after="0" w:afterAutospacing="1"/>
        <w:ind w:left="0" w:right="0"/>
        <w:rPr>
          <w:rFonts w:hint="default" w:ascii="Times New Roman" w:hAnsi="Times New Roman" w:cs="Times New Roman"/>
        </w:rPr>
      </w:pPr>
      <w:r>
        <w:rPr>
          <w:rFonts w:hint="default" w:ascii="Times New Roman" w:hAnsi="Times New Roman" w:cs="Times New Roman"/>
        </w:rPr>
        <w:t xml:space="preserve">A more successful algebraic attack was demonstrated against the </w:t>
      </w:r>
      <w:r>
        <w:rPr>
          <w:rStyle w:val="10"/>
          <w:rFonts w:hint="default" w:ascii="Times New Roman" w:hAnsi="Times New Roman" w:cs="Times New Roman"/>
        </w:rPr>
        <w:t>KeeLoq</w:t>
      </w:r>
      <w:r>
        <w:rPr>
          <w:rFonts w:hint="default" w:ascii="Times New Roman" w:hAnsi="Times New Roman" w:cs="Times New Roman"/>
        </w:rPr>
        <w:t xml:space="preserve"> cipher (used in car key fobs) in 2008, where the simplicity of its Boolean function allowed key recovery in minutes.</w:t>
      </w:r>
    </w:p>
    <w:p w14:paraId="04CDDCA3">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Defence mechanisms</w:t>
      </w:r>
    </w:p>
    <w:p w14:paraId="69FCDD9E">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rPr>
      </w:pPr>
      <w:r>
        <w:rPr>
          <w:rStyle w:val="10"/>
          <w:rFonts w:hint="default" w:ascii="Times New Roman" w:hAnsi="Times New Roman" w:cs="Times New Roman"/>
        </w:rPr>
        <w:t>High algebraic degree</w:t>
      </w:r>
      <w:r>
        <w:rPr>
          <w:rFonts w:hint="default" w:ascii="Times New Roman" w:hAnsi="Times New Roman" w:cs="Times New Roman"/>
        </w:rPr>
        <w:t xml:space="preserve"> </w:t>
      </w:r>
      <w:r>
        <w:rPr>
          <w:rFonts w:hint="default" w:ascii="Times New Roman" w:hAnsi="Times New Roman" w:cs="Times New Roman"/>
          <w:lang w:val="en-US"/>
        </w:rPr>
        <w:t>:</w:t>
      </w:r>
      <w:r>
        <w:rPr>
          <w:rFonts w:hint="default" w:ascii="Times New Roman" w:hAnsi="Times New Roman" w:cs="Times New Roman"/>
        </w:rPr>
        <w:t xml:space="preserve"> AES S-Box uses degree-7 polynomial operations, making equations highly complex</w:t>
      </w:r>
    </w:p>
    <w:p w14:paraId="69E896F4">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rPr>
      </w:pPr>
      <w:r>
        <w:rPr>
          <w:rStyle w:val="10"/>
          <w:rFonts w:hint="default" w:ascii="Times New Roman" w:hAnsi="Times New Roman" w:cs="Times New Roman"/>
        </w:rPr>
        <w:t>Diffusion across rounds</w:t>
      </w:r>
      <w:r>
        <w:rPr>
          <w:rFonts w:hint="default" w:ascii="Times New Roman" w:hAnsi="Times New Roman" w:cs="Times New Roman"/>
        </w:rPr>
        <w:t xml:space="preserve"> </w:t>
      </w:r>
      <w:r>
        <w:rPr>
          <w:rFonts w:hint="default" w:ascii="Times New Roman" w:hAnsi="Times New Roman" w:cs="Times New Roman"/>
          <w:lang w:val="en-US"/>
        </w:rPr>
        <w:t>:</w:t>
      </w:r>
      <w:r>
        <w:rPr>
          <w:rFonts w:hint="default" w:ascii="Times New Roman" w:hAnsi="Times New Roman" w:cs="Times New Roman"/>
        </w:rPr>
        <w:t xml:space="preserve"> permutation layers spread dependencies, increasing equation complexity exponentially</w:t>
      </w:r>
    </w:p>
    <w:p w14:paraId="2F6F5DC5">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rPr>
      </w:pPr>
      <w:r>
        <w:rPr>
          <w:rStyle w:val="10"/>
          <w:rFonts w:hint="default" w:ascii="Times New Roman" w:hAnsi="Times New Roman" w:cs="Times New Roman"/>
        </w:rPr>
        <w:t>Avoid sparse equation systems</w:t>
      </w:r>
      <w:r>
        <w:rPr>
          <w:rFonts w:hint="default" w:ascii="Times New Roman" w:hAnsi="Times New Roman" w:cs="Times New Roman"/>
        </w:rPr>
        <w:t xml:space="preserve"> </w:t>
      </w:r>
      <w:r>
        <w:rPr>
          <w:rFonts w:hint="default" w:ascii="Times New Roman" w:hAnsi="Times New Roman" w:cs="Times New Roman"/>
          <w:lang w:val="en-US"/>
        </w:rPr>
        <w:t>:</w:t>
      </w:r>
      <w:r>
        <w:rPr>
          <w:rFonts w:hint="default" w:ascii="Times New Roman" w:hAnsi="Times New Roman" w:cs="Times New Roman"/>
        </w:rPr>
        <w:t xml:space="preserve"> ciphers with many zero coefficients are more vulnerable</w:t>
      </w:r>
    </w:p>
    <w:p w14:paraId="42F747C0">
      <w:pPr>
        <w:keepNext w:val="0"/>
        <w:keepLines w:val="0"/>
        <w:widowControl/>
        <w:suppressLineNumbers w:val="0"/>
        <w:rPr>
          <w:rFonts w:hint="default" w:ascii="Times New Roman" w:hAnsi="Times New Roman" w:cs="Times New Roman"/>
        </w:rPr>
      </w:pPr>
    </w:p>
    <w:p w14:paraId="78F672DE">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4. Security Evaluation of AES</w:t>
      </w:r>
    </w:p>
    <w:p w14:paraId="6F7B7C3F">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Resistance to Differential Attacks</w:t>
      </w:r>
    </w:p>
    <w:p w14:paraId="41025D13">
      <w:pPr>
        <w:pStyle w:val="9"/>
        <w:keepNext w:val="0"/>
        <w:keepLines w:val="0"/>
        <w:widowControl/>
        <w:suppressLineNumbers w:val="0"/>
        <w:spacing w:before="0" w:beforeAutospacing="1" w:after="0" w:afterAutospacing="1"/>
        <w:ind w:left="0" w:right="0"/>
        <w:rPr>
          <w:rFonts w:hint="default" w:ascii="Times New Roman" w:hAnsi="Times New Roman" w:cs="Times New Roman"/>
        </w:rPr>
      </w:pPr>
      <w:r>
        <w:rPr>
          <w:rFonts w:hint="default" w:ascii="Times New Roman" w:hAnsi="Times New Roman" w:cs="Times New Roman"/>
        </w:rPr>
        <w:t xml:space="preserve">AES was designed using the </w:t>
      </w:r>
      <w:r>
        <w:rPr>
          <w:rStyle w:val="10"/>
          <w:rFonts w:hint="default" w:ascii="Times New Roman" w:hAnsi="Times New Roman" w:cs="Times New Roman"/>
        </w:rPr>
        <w:t>Wide Trail Strategy</w:t>
      </w:r>
      <w:r>
        <w:rPr>
          <w:rFonts w:hint="default" w:ascii="Times New Roman" w:hAnsi="Times New Roman" w:cs="Times New Roman"/>
        </w:rPr>
        <w:t>, developed by its designers Joan Daemen and Vincent Rijmen. This strategy provides a mathematical proof of resistance to differential cryptanalysis.</w:t>
      </w:r>
    </w:p>
    <w:p w14:paraId="25772393">
      <w:pPr>
        <w:pStyle w:val="9"/>
        <w:keepNext w:val="0"/>
        <w:keepLines w:val="0"/>
        <w:widowControl/>
        <w:suppressLineNumbers w:val="0"/>
        <w:spacing w:before="0" w:beforeAutospacing="1" w:after="0" w:afterAutospacing="1"/>
        <w:ind w:left="0" w:right="0"/>
        <w:rPr>
          <w:rFonts w:hint="default" w:ascii="Times New Roman" w:hAnsi="Times New Roman" w:cs="Times New Roman"/>
        </w:rPr>
      </w:pPr>
      <w:r>
        <w:rPr>
          <w:rFonts w:hint="default" w:ascii="Times New Roman" w:hAnsi="Times New Roman" w:cs="Times New Roman"/>
        </w:rPr>
        <w:t xml:space="preserve">The key mechanism is the </w:t>
      </w:r>
      <w:r>
        <w:rPr>
          <w:rStyle w:val="10"/>
          <w:rFonts w:hint="default" w:ascii="Times New Roman" w:hAnsi="Times New Roman" w:cs="Times New Roman"/>
        </w:rPr>
        <w:t>MixColumns</w:t>
      </w:r>
      <w:r>
        <w:rPr>
          <w:rFonts w:hint="default" w:ascii="Times New Roman" w:hAnsi="Times New Roman" w:cs="Times New Roman"/>
        </w:rPr>
        <w:t xml:space="preserve"> operation, which guarantees that any set of active S-Boxes across a 4-round segment has a minimum of 25 active S-Boxes. Since each AES S-Box has a maximum differential probability of 2⁻⁶, any 4-round differential characteristic has probability at most (2⁻⁶)²⁵ = 2⁻¹⁵⁰  far below what any practical attack could exploit. AES-128 with its 10 rounds provides a security margin vastly beyond what differential cryptanalysis can reach.</w:t>
      </w:r>
    </w:p>
    <w:p w14:paraId="336C0FF6">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Resistance to Linear Attacks</w:t>
      </w:r>
    </w:p>
    <w:p w14:paraId="05B44640">
      <w:pPr>
        <w:pStyle w:val="9"/>
        <w:keepNext w:val="0"/>
        <w:keepLines w:val="0"/>
        <w:widowControl/>
        <w:suppressLineNumbers w:val="0"/>
        <w:spacing w:before="0" w:beforeAutospacing="1" w:after="0" w:afterAutospacing="1"/>
        <w:ind w:left="0" w:right="0"/>
        <w:rPr>
          <w:rFonts w:hint="default" w:ascii="Times New Roman" w:hAnsi="Times New Roman" w:cs="Times New Roman"/>
        </w:rPr>
      </w:pPr>
      <w:r>
        <w:rPr>
          <w:rFonts w:hint="default" w:ascii="Times New Roman" w:hAnsi="Times New Roman" w:cs="Times New Roman"/>
        </w:rPr>
        <w:t xml:space="preserve">AES's resistance to linear cryptanalysis also follows from the Wide Trail Strategy. The MixColumns operation uses a </w:t>
      </w:r>
      <w:r>
        <w:rPr>
          <w:rStyle w:val="10"/>
          <w:rFonts w:hint="default" w:ascii="Times New Roman" w:hAnsi="Times New Roman" w:cs="Times New Roman"/>
        </w:rPr>
        <w:t>Maximum Distance Separable (MDS) matrix</w:t>
      </w:r>
      <w:r>
        <w:rPr>
          <w:rFonts w:hint="default" w:ascii="Times New Roman" w:hAnsi="Times New Roman" w:cs="Times New Roman"/>
        </w:rPr>
        <w:t>, which guarantees that the minimum number of active S-Boxes in any linear characteristic over 4 rounds is also 25. Given the AES S-Box's non-linearity of 112, the best linear approximation has bias ε = 2⁻⁶³·⁵  requiring 2¹²⁷ known plaintexts to exploit, which is equivalent to breaking AES by brute force.</w:t>
      </w:r>
    </w:p>
    <w:p w14:paraId="6E363B07">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Modern Research Findings</w:t>
      </w:r>
    </w:p>
    <w:p w14:paraId="15291963">
      <w:pPr>
        <w:pStyle w:val="9"/>
        <w:keepNext w:val="0"/>
        <w:keepLines w:val="0"/>
        <w:widowControl/>
        <w:suppressLineNumbers w:val="0"/>
        <w:spacing w:before="0" w:beforeAutospacing="1" w:after="0" w:afterAutospacing="1"/>
        <w:ind w:left="0" w:right="0"/>
        <w:rPr>
          <w:rFonts w:hint="default" w:ascii="Times New Roman" w:hAnsi="Times New Roman" w:cs="Times New Roman"/>
        </w:rPr>
      </w:pPr>
      <w:r>
        <w:rPr>
          <w:rFonts w:hint="default" w:ascii="Times New Roman" w:hAnsi="Times New Roman" w:cs="Times New Roman"/>
        </w:rPr>
        <w:t>Despite decades of cryptanalysis, AES remains secure. Key findings from modern research include:</w:t>
      </w:r>
    </w:p>
    <w:p w14:paraId="2B57AAB2">
      <w:pPr>
        <w:pStyle w:val="9"/>
        <w:keepNext w:val="0"/>
        <w:keepLines w:val="0"/>
        <w:widowControl/>
        <w:suppressLineNumbers w:val="0"/>
        <w:spacing w:before="0" w:beforeAutospacing="1" w:after="0" w:afterAutospacing="1"/>
        <w:ind w:left="0" w:right="0"/>
        <w:rPr>
          <w:rFonts w:hint="default" w:ascii="Times New Roman" w:hAnsi="Times New Roman" w:cs="Times New Roman"/>
        </w:rPr>
      </w:pPr>
      <w:r>
        <w:rPr>
          <w:rStyle w:val="10"/>
          <w:rFonts w:hint="default" w:ascii="Times New Roman" w:hAnsi="Times New Roman" w:cs="Times New Roman"/>
        </w:rPr>
        <w:t>Biclique Attack (2011):</w:t>
      </w:r>
      <w:r>
        <w:rPr>
          <w:rFonts w:hint="default" w:ascii="Times New Roman" w:hAnsi="Times New Roman" w:cs="Times New Roman"/>
        </w:rPr>
        <w:t xml:space="preserve"> Bogdanov et al. published the first attack with complexity slightly below brute force  2¹²⁶·¹ for AES-128. However, this is only marginally better than brute force (2¹²⁸) and is entirely impractical. It does not threaten real-world AES deployments.</w:t>
      </w:r>
    </w:p>
    <w:p w14:paraId="373AAD06">
      <w:pPr>
        <w:pStyle w:val="9"/>
        <w:keepNext w:val="0"/>
        <w:keepLines w:val="0"/>
        <w:widowControl/>
        <w:suppressLineNumbers w:val="0"/>
        <w:spacing w:before="0" w:beforeAutospacing="1" w:after="0" w:afterAutospacing="1"/>
        <w:ind w:left="0" w:right="0"/>
        <w:rPr>
          <w:rFonts w:hint="default" w:ascii="Times New Roman" w:hAnsi="Times New Roman" w:cs="Times New Roman"/>
        </w:rPr>
      </w:pPr>
      <w:r>
        <w:rPr>
          <w:rStyle w:val="10"/>
          <w:rFonts w:hint="default" w:ascii="Times New Roman" w:hAnsi="Times New Roman" w:cs="Times New Roman"/>
        </w:rPr>
        <w:t>Related-Key Attacks:</w:t>
      </w:r>
      <w:r>
        <w:rPr>
          <w:rFonts w:hint="default" w:ascii="Times New Roman" w:hAnsi="Times New Roman" w:cs="Times New Roman"/>
        </w:rPr>
        <w:t xml:space="preserve"> Biryukov and Khovratovich (2009) showed theoretical weaknesses in AES-256 under related-key assumptions — where the attacker can obtain encryptions under multiple related keys. This does not affect standard AES usage where keys are independent and randomly generated.</w:t>
      </w:r>
    </w:p>
    <w:p w14:paraId="1C123EBD">
      <w:pPr>
        <w:pStyle w:val="9"/>
        <w:keepNext w:val="0"/>
        <w:keepLines w:val="0"/>
        <w:widowControl/>
        <w:suppressLineNumbers w:val="0"/>
        <w:spacing w:before="0" w:beforeAutospacing="1" w:after="0" w:afterAutospacing="1"/>
        <w:ind w:left="0" w:right="0"/>
        <w:rPr>
          <w:rFonts w:hint="default" w:ascii="Times New Roman" w:hAnsi="Times New Roman" w:cs="Times New Roman"/>
        </w:rPr>
      </w:pPr>
      <w:r>
        <w:rPr>
          <w:rStyle w:val="10"/>
          <w:rFonts w:hint="default" w:ascii="Times New Roman" w:hAnsi="Times New Roman" w:cs="Times New Roman"/>
        </w:rPr>
        <w:t>Side-Channel Attacks:</w:t>
      </w:r>
      <w:r>
        <w:rPr>
          <w:rFonts w:hint="default" w:ascii="Times New Roman" w:hAnsi="Times New Roman" w:cs="Times New Roman"/>
        </w:rPr>
        <w:t xml:space="preserve"> The most practical threats to AES are not mathematical but implementation-based. Cache-timing attacks, power analysis, and electromagnetic analysis can recover AES keys by observing physical characteristics of the hardware running the cipher. These are not weaknesses in AES itself but in its implementations.</w:t>
      </w:r>
    </w:p>
    <w:p w14:paraId="77C8565B">
      <w:pPr>
        <w:pStyle w:val="9"/>
        <w:keepNext w:val="0"/>
        <w:keepLines w:val="0"/>
        <w:widowControl/>
        <w:suppressLineNumbers w:val="0"/>
        <w:spacing w:before="0" w:beforeAutospacing="1" w:after="0" w:afterAutospacing="1"/>
        <w:ind w:left="0" w:right="0"/>
        <w:rPr>
          <w:rFonts w:hint="default" w:ascii="Times New Roman" w:hAnsi="Times New Roman" w:cs="Times New Roman"/>
        </w:rPr>
      </w:pPr>
      <w:r>
        <w:rPr>
          <w:rStyle w:val="10"/>
          <w:rFonts w:hint="default" w:ascii="Times New Roman" w:hAnsi="Times New Roman" w:cs="Times New Roman"/>
        </w:rPr>
        <w:t>Post-Quantum Considerations:</w:t>
      </w:r>
      <w:r>
        <w:rPr>
          <w:rFonts w:hint="default" w:ascii="Times New Roman" w:hAnsi="Times New Roman" w:cs="Times New Roman"/>
        </w:rPr>
        <w:t xml:space="preserve"> Grover's algorithm on a quantum computer could reduce AES-128's effective security to 2⁶⁴  considered insufficient. This is why NIST recommends AES-256 for long-term security in a post-quantum world, as Grover's algorithm would reduce it to 2¹²⁸, still considered secure.</w:t>
      </w:r>
    </w:p>
    <w:p w14:paraId="674B2681">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Conclusion</w:t>
      </w:r>
    </w:p>
    <w:p w14:paraId="2F503EED">
      <w:pPr>
        <w:pStyle w:val="9"/>
        <w:keepNext w:val="0"/>
        <w:keepLines w:val="0"/>
        <w:widowControl/>
        <w:suppressLineNumbers w:val="0"/>
        <w:spacing w:before="0" w:beforeAutospacing="1" w:after="0" w:afterAutospacing="1"/>
        <w:ind w:left="0" w:right="0"/>
        <w:rPr>
          <w:rFonts w:hint="default" w:ascii="Times New Roman" w:hAnsi="Times New Roman" w:cs="Times New Roman"/>
        </w:rPr>
      </w:pPr>
      <w:r>
        <w:rPr>
          <w:rFonts w:hint="default" w:ascii="Times New Roman" w:hAnsi="Times New Roman" w:cs="Times New Roman"/>
        </w:rPr>
        <w:t>AES represents the gold standard in symmetric encryption security. Its mathematical design through the Wide Trail Strategy provides provable bounds against both differential and linear cryptanalysis. After more than 25 years of public scrutiny, no practical attack exists against properly implemented AES. The only meaningful threats come from implementation vulnerabilities and future quantum computing  not from the algorithm itself.</w:t>
      </w:r>
    </w:p>
    <w:p w14:paraId="1E4DF32B">
      <w:pPr>
        <w:keepNext w:val="0"/>
        <w:keepLines w:val="0"/>
        <w:widowControl/>
        <w:suppressLineNumbers w:val="0"/>
        <w:rPr>
          <w:rFonts w:hint="default" w:ascii="Times New Roman" w:hAnsi="Times New Roman" w:cs="Times New Roman"/>
        </w:rPr>
      </w:pPr>
    </w:p>
    <w:p w14:paraId="501B9E83">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References</w:t>
      </w:r>
    </w:p>
    <w:p w14:paraId="37559C63">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Biham, E., &amp; Shamir, A. (1991). </w:t>
      </w:r>
      <w:r>
        <w:rPr>
          <w:rStyle w:val="8"/>
          <w:rFonts w:hint="default" w:ascii="Times New Roman" w:hAnsi="Times New Roman" w:cs="Times New Roman"/>
        </w:rPr>
        <w:t>Differential Cryptanalysis of DES-like Cryptosystems</w:t>
      </w:r>
      <w:r>
        <w:rPr>
          <w:rFonts w:hint="default" w:ascii="Times New Roman" w:hAnsi="Times New Roman" w:cs="Times New Roman"/>
        </w:rPr>
        <w:t>. Journal of Cryptology, 4(1), 3–72.</w:t>
      </w:r>
    </w:p>
    <w:p w14:paraId="754755B4">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Matsui, M. (1993). </w:t>
      </w:r>
      <w:r>
        <w:rPr>
          <w:rStyle w:val="8"/>
          <w:rFonts w:hint="default" w:ascii="Times New Roman" w:hAnsi="Times New Roman" w:cs="Times New Roman"/>
        </w:rPr>
        <w:t>Linear Cryptanalysis Method for DES Cipher</w:t>
      </w:r>
      <w:r>
        <w:rPr>
          <w:rFonts w:hint="default" w:ascii="Times New Roman" w:hAnsi="Times New Roman" w:cs="Times New Roman"/>
        </w:rPr>
        <w:t>. EUROCRYPT 1993, LNCS vol 765. Springer.</w:t>
      </w:r>
    </w:p>
    <w:p w14:paraId="31D3777B">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Courtois, N., &amp; Pieprzyk, J. (2002). </w:t>
      </w:r>
      <w:r>
        <w:rPr>
          <w:rStyle w:val="8"/>
          <w:rFonts w:hint="default" w:ascii="Times New Roman" w:hAnsi="Times New Roman" w:cs="Times New Roman"/>
        </w:rPr>
        <w:t>Cryptanalysis of Block Ciphers with Overdefined Systems of Equations</w:t>
      </w:r>
      <w:r>
        <w:rPr>
          <w:rFonts w:hint="default" w:ascii="Times New Roman" w:hAnsi="Times New Roman" w:cs="Times New Roman"/>
        </w:rPr>
        <w:t>. ASIACRYPT 2002, LNCS vol 2501. Springer.</w:t>
      </w:r>
    </w:p>
    <w:p w14:paraId="271CE881">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Daemen, J., &amp; Rijmen, V. (2002). </w:t>
      </w:r>
      <w:r>
        <w:rPr>
          <w:rStyle w:val="8"/>
          <w:rFonts w:hint="default" w:ascii="Times New Roman" w:hAnsi="Times New Roman" w:cs="Times New Roman"/>
        </w:rPr>
        <w:t>The Design of Rijndael: AES — The Advanced Encryption Standard</w:t>
      </w:r>
      <w:r>
        <w:rPr>
          <w:rFonts w:hint="default" w:ascii="Times New Roman" w:hAnsi="Times New Roman" w:cs="Times New Roman"/>
        </w:rPr>
        <w:t>. Springer.</w:t>
      </w:r>
    </w:p>
    <w:p w14:paraId="5EDC2D0F">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Bogdanov, A., et al. (2011). </w:t>
      </w:r>
      <w:r>
        <w:rPr>
          <w:rStyle w:val="8"/>
          <w:rFonts w:hint="default" w:ascii="Times New Roman" w:hAnsi="Times New Roman" w:cs="Times New Roman"/>
        </w:rPr>
        <w:t>Biclique Cryptanalysis of the Full AES</w:t>
      </w:r>
      <w:r>
        <w:rPr>
          <w:rFonts w:hint="default" w:ascii="Times New Roman" w:hAnsi="Times New Roman" w:cs="Times New Roman"/>
        </w:rPr>
        <w:t>. ASIACRYPT 2011, LNCS vol 7073. Springer.</w:t>
      </w:r>
    </w:p>
    <w:p w14:paraId="23160D31">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Biryukov, A., &amp; Khovratovich, D. (2009). </w:t>
      </w:r>
      <w:r>
        <w:rPr>
          <w:rStyle w:val="8"/>
          <w:rFonts w:hint="default" w:ascii="Times New Roman" w:hAnsi="Times New Roman" w:cs="Times New Roman"/>
        </w:rPr>
        <w:t>Related-Key Cryptanalysis of the Full AES-192 and AES-256</w:t>
      </w:r>
      <w:r>
        <w:rPr>
          <w:rFonts w:hint="default" w:ascii="Times New Roman" w:hAnsi="Times New Roman" w:cs="Times New Roman"/>
        </w:rPr>
        <w:t>. ASIACRYPT 2009.</w:t>
      </w:r>
    </w:p>
    <w:p w14:paraId="7962EBB4">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NIST. (2001). </w:t>
      </w:r>
      <w:r>
        <w:rPr>
          <w:rStyle w:val="8"/>
          <w:rFonts w:hint="default" w:ascii="Times New Roman" w:hAnsi="Times New Roman" w:cs="Times New Roman"/>
        </w:rPr>
        <w:t>FIPS 197: Advanced Encryption Standard</w:t>
      </w:r>
      <w:r>
        <w:rPr>
          <w:rFonts w:hint="default" w:ascii="Times New Roman" w:hAnsi="Times New Roman" w:cs="Times New Roman"/>
        </w:rPr>
        <w:t>. National Institute of Standards and Technology.</w:t>
      </w:r>
    </w:p>
    <w:p w14:paraId="73348C58">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Grover, L. K. (1996). </w:t>
      </w:r>
      <w:r>
        <w:rPr>
          <w:rStyle w:val="8"/>
          <w:rFonts w:hint="default" w:ascii="Times New Roman" w:hAnsi="Times New Roman" w:cs="Times New Roman"/>
        </w:rPr>
        <w:t>A Fast Quantum Mechanical Algorithm for Database Search</w:t>
      </w:r>
      <w:r>
        <w:rPr>
          <w:rFonts w:hint="default" w:ascii="Times New Roman" w:hAnsi="Times New Roman" w:cs="Times New Roman"/>
        </w:rPr>
        <w:t>. Proceedings of STOC 1996.</w:t>
      </w:r>
    </w:p>
    <w:p w14:paraId="23579016">
      <w:pPr>
        <w:keepNext w:val="0"/>
        <w:keepLines w:val="0"/>
        <w:widowControl/>
        <w:numPr>
          <w:numId w:val="0"/>
        </w:numPr>
        <w:suppressLineNumbers w:val="0"/>
        <w:spacing w:before="0" w:beforeAutospacing="1" w:after="0" w:afterAutospacing="1"/>
        <w:ind w:left="360" w:leftChars="0"/>
        <w:rPr>
          <w:rFonts w:hint="default" w:ascii="Times New Roman" w:hAnsi="Times New Roman" w:cs="Times New Roman"/>
        </w:rPr>
      </w:pPr>
    </w:p>
    <w:p w14:paraId="0A9346E2">
      <w:pPr>
        <w:rPr>
          <w:rFonts w:hint="default" w:ascii="Times New Roman" w:hAnsi="Times New Roman" w:cs="Times New Roman"/>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972CDE1"/>
    <w:multiLevelType w:val="multilevel"/>
    <w:tmpl w:val="B972CDE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D6328B34"/>
    <w:multiLevelType w:val="multilevel"/>
    <w:tmpl w:val="D6328B3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16718786"/>
    <w:multiLevelType w:val="multilevel"/>
    <w:tmpl w:val="1671878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2CB49E61"/>
    <w:multiLevelType w:val="multilevel"/>
    <w:tmpl w:val="2CB49E6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39D2C792"/>
    <w:multiLevelType w:val="multilevel"/>
    <w:tmpl w:val="39D2C79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42C27DCD"/>
    <w:multiLevelType w:val="multilevel"/>
    <w:tmpl w:val="42C27DC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
    <w:nsid w:val="547C871E"/>
    <w:multiLevelType w:val="multilevel"/>
    <w:tmpl w:val="547C871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4"/>
  </w:num>
  <w:num w:numId="2">
    <w:abstractNumId w:val="6"/>
  </w:num>
  <w:num w:numId="3">
    <w:abstractNumId w:val="5"/>
  </w:num>
  <w:num w:numId="4">
    <w:abstractNumId w:val="2"/>
  </w:num>
  <w:num w:numId="5">
    <w:abstractNumId w:val="1"/>
  </w:num>
  <w:num w:numId="6">
    <w:abstractNumId w:val="3"/>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6"/>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EC47FF1"/>
    <w:rsid w:val="6EC47F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next w:val="1"/>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6">
    <w:name w:val="Default Paragraph Font"/>
    <w:semiHidden/>
    <w:uiPriority w:val="0"/>
  </w:style>
  <w:style w:type="table" w:default="1" w:styleId="7">
    <w:name w:val="Normal Table"/>
    <w:semiHidden/>
    <w:uiPriority w:val="0"/>
    <w:tblPr>
      <w:tblCellMar>
        <w:top w:w="0" w:type="dxa"/>
        <w:left w:w="108" w:type="dxa"/>
        <w:bottom w:w="0" w:type="dxa"/>
        <w:right w:w="108" w:type="dxa"/>
      </w:tblCellMar>
    </w:tblPr>
  </w:style>
  <w:style w:type="character" w:styleId="8">
    <w:name w:val="Emphasis"/>
    <w:basedOn w:val="6"/>
    <w:qFormat/>
    <w:uiPriority w:val="0"/>
    <w:rPr>
      <w:i/>
      <w:iCs/>
    </w:rPr>
  </w:style>
  <w:style w:type="paragraph" w:styleId="9">
    <w:name w:val="Normal (Web)"/>
    <w:basedOn w:val="1"/>
    <w:uiPriority w:val="0"/>
    <w:rPr>
      <w:sz w:val="24"/>
      <w:szCs w:val="24"/>
    </w:rPr>
  </w:style>
  <w:style w:type="character" w:styleId="10">
    <w:name w:val="Strong"/>
    <w:basedOn w:val="6"/>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0</Words>
  <Characters>0</Characters>
  <Lines>0</Lines>
  <Paragraphs>0</Paragraphs>
  <TotalTime>3</TotalTime>
  <ScaleCrop>false</ScaleCrop>
  <LinksUpToDate>false</LinksUpToDate>
  <CharactersWithSpaces>0</CharactersWithSpaces>
  <Application>WPS Office_12.2.0.23202_F1E327BC-269C-435d-A152-05C5408002CA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2026-06-15T12:26:00Z</dcterms:created>
  <dc:creator>Freddie Mwas</dc:creator>
  <cp:lastModifiedBy>Freddie Mwas</cp:lastModifiedBy>
  <dcterms:modified xsi:type="dcterms:W3CDTF">2026-06-15T12:46:05Z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2057-12.2.0.23202</vt:lpwstr>
  </property>
  <property fmtid="{D5CDD505-2E9C-101B-9397-08002B2CF9AE}" pid="3" name="ICV">
    <vt:lpwstr>BF6F4E541C7B4D15861F743155A30423_11</vt:lpwstr>
  </property>
</Properties>
</file>