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CEB14">
      <w:pPr>
        <w:spacing w:before="100" w:beforeAutospacing="1" w:after="100" w:afterAutospacing="1" w:line="240" w:lineRule="auto"/>
        <w:outlineLvl w:val="9"/>
        <w:rPr>
          <w:rFonts w:ascii="Times New Roman" w:hAnsi="Times New Roman" w:eastAsia="Times New Roman" w:cs="Times New Roman"/>
          <w:b/>
          <w:bCs/>
          <w:kern w:val="36"/>
          <w:sz w:val="48"/>
          <w:szCs w:val="48"/>
        </w:rPr>
      </w:pPr>
      <w:bookmarkStart w:id="47" w:name="_GoBack"/>
      <w:r>
        <w:rPr>
          <w:sz w:val="24"/>
          <w:szCs w:val="24"/>
        </w:rPr>
        <w:drawing>
          <wp:inline distT="0" distB="0" distL="114300" distR="114300">
            <wp:extent cx="6284595" cy="2143760"/>
            <wp:effectExtent l="0" t="0" r="9525" b="5080"/>
            <wp:docPr id="12"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descr="IMG_256"/>
                    <pic:cNvPicPr>
                      <a:picLocks noChangeAspect="1"/>
                    </pic:cNvPicPr>
                  </pic:nvPicPr>
                  <pic:blipFill>
                    <a:blip r:embed="rId6"/>
                    <a:stretch>
                      <a:fillRect/>
                    </a:stretch>
                  </pic:blipFill>
                  <pic:spPr>
                    <a:xfrm>
                      <a:off x="0" y="0"/>
                      <a:ext cx="6284595" cy="2143760"/>
                    </a:xfrm>
                    <a:prstGeom prst="rect">
                      <a:avLst/>
                    </a:prstGeom>
                    <a:noFill/>
                    <a:ln w="9525">
                      <a:noFill/>
                    </a:ln>
                  </pic:spPr>
                </pic:pic>
              </a:graphicData>
            </a:graphic>
          </wp:inline>
        </w:drawing>
      </w:r>
      <w:bookmarkEnd w:id="47"/>
    </w:p>
    <w:p w14:paraId="3C3D90A2">
      <w:pPr>
        <w:spacing w:before="100" w:beforeAutospacing="1" w:after="100" w:afterAutospacing="1" w:line="240" w:lineRule="auto"/>
        <w:outlineLvl w:val="0"/>
        <w:rPr>
          <w:rFonts w:ascii="Times New Roman" w:hAnsi="Times New Roman" w:eastAsia="Times New Roman" w:cs="Times New Roman"/>
          <w:b/>
          <w:bCs/>
          <w:kern w:val="36"/>
          <w:sz w:val="48"/>
          <w:szCs w:val="48"/>
        </w:rPr>
      </w:pPr>
      <w:bookmarkStart w:id="0" w:name="_Toc25778"/>
      <w:bookmarkStart w:id="1" w:name="_Toc12032"/>
      <w:r>
        <w:rPr>
          <w:rFonts w:ascii="Times New Roman" w:hAnsi="Times New Roman" w:eastAsia="Times New Roman" w:cs="Times New Roman"/>
          <w:b/>
          <w:bCs/>
          <w:kern w:val="36"/>
          <w:sz w:val="48"/>
          <w:szCs w:val="48"/>
        </w:rPr>
        <w:t>BIT4138: Advanced Cryptography</w:t>
      </w:r>
      <w:bookmarkEnd w:id="0"/>
      <w:bookmarkEnd w:id="1"/>
    </w:p>
    <w:p w14:paraId="1CA91073">
      <w:pPr>
        <w:numPr>
          <w:numId w:val="0"/>
        </w:numPr>
        <w:spacing w:before="100" w:beforeAutospacing="1" w:after="100" w:afterAutospacing="1" w:line="240" w:lineRule="auto"/>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Student Name</w:t>
      </w:r>
      <w:r>
        <w:rPr>
          <w:rFonts w:hint="default" w:ascii="Times New Roman" w:hAnsi="Times New Roman" w:eastAsia="Times New Roman" w:cs="Times New Roman"/>
          <w:sz w:val="24"/>
          <w:szCs w:val="24"/>
          <w:lang w:val="en-US"/>
        </w:rPr>
        <w:t xml:space="preserve">: Fred Mwangi </w:t>
      </w:r>
    </w:p>
    <w:p w14:paraId="0E0D2679">
      <w:pPr>
        <w:numPr>
          <w:numId w:val="0"/>
        </w:numPr>
        <w:spacing w:before="100" w:beforeAutospacing="1" w:after="100" w:afterAutospacing="1" w:line="240" w:lineRule="auto"/>
        <w:ind w:left="360" w:leftChars="0"/>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Admission Number</w:t>
      </w:r>
      <w:r>
        <w:rPr>
          <w:rFonts w:hint="default" w:ascii="Times New Roman" w:hAnsi="Times New Roman" w:eastAsia="Times New Roman" w:cs="Times New Roman"/>
          <w:sz w:val="24"/>
          <w:szCs w:val="24"/>
          <w:lang w:val="en-US"/>
        </w:rPr>
        <w:t>: BSCCS/2024/74352</w:t>
      </w:r>
    </w:p>
    <w:p w14:paraId="2989B2A5">
      <w:pPr>
        <w:numPr>
          <w:numId w:val="0"/>
        </w:numPr>
        <w:spacing w:before="100" w:beforeAutospacing="1" w:after="100" w:afterAutospacing="1" w:line="240" w:lineRule="auto"/>
        <w:ind w:left="360" w:leftChars="0"/>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Course/Class</w:t>
      </w:r>
      <w:r>
        <w:rPr>
          <w:rFonts w:hint="default" w:ascii="Times New Roman" w:hAnsi="Times New Roman" w:eastAsia="Times New Roman" w:cs="Times New Roman"/>
          <w:sz w:val="24"/>
          <w:szCs w:val="24"/>
          <w:lang w:val="en-US"/>
        </w:rPr>
        <w:t xml:space="preserve">:Computer Science </w:t>
      </w:r>
    </w:p>
    <w:p w14:paraId="229730BF">
      <w:pPr>
        <w:numPr>
          <w:numId w:val="0"/>
        </w:numPr>
        <w:spacing w:before="100" w:beforeAutospacing="1" w:after="100" w:afterAutospacing="1" w:line="240" w:lineRule="auto"/>
        <w:ind w:left="360" w:leftChars="0"/>
        <w:rPr>
          <w:rFonts w:ascii="Times New Roman" w:hAnsi="Times New Roman" w:eastAsia="Times New Roman" w:cs="Times New Roman"/>
          <w:sz w:val="24"/>
          <w:szCs w:val="24"/>
        </w:rPr>
      </w:pPr>
      <w:r>
        <w:rPr>
          <w:rFonts w:ascii="Times New Roman" w:hAnsi="Times New Roman" w:eastAsia="Times New Roman" w:cs="Times New Roman"/>
          <w:sz w:val="24"/>
          <w:szCs w:val="24"/>
        </w:rPr>
        <w:t>Unit Code: BIT4138</w:t>
      </w:r>
    </w:p>
    <w:p w14:paraId="1D35C9D5">
      <w:pPr>
        <w:numPr>
          <w:numId w:val="0"/>
        </w:numPr>
        <w:spacing w:before="100" w:beforeAutospacing="1" w:after="100" w:afterAutospacing="1" w:line="240" w:lineRule="auto"/>
        <w:ind w:left="360" w:leftChars="0"/>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Unit Name: Advanced Cryptography</w:t>
      </w:r>
      <w:r>
        <w:rPr>
          <w:rFonts w:hint="default" w:ascii="Times New Roman" w:hAnsi="Times New Roman" w:eastAsia="Times New Roman" w:cs="Times New Roman"/>
          <w:sz w:val="24"/>
          <w:szCs w:val="24"/>
          <w:lang w:val="en-US"/>
        </w:rPr>
        <w:t>:</w:t>
      </w:r>
    </w:p>
    <w:p w14:paraId="338CBDEE">
      <w:pPr>
        <w:numPr>
          <w:numId w:val="0"/>
        </w:numPr>
        <w:spacing w:before="100" w:beforeAutospacing="1" w:after="100" w:afterAutospacing="1" w:line="240" w:lineRule="auto"/>
        <w:ind w:left="360" w:leftChars="0"/>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Lecturer Name</w:t>
      </w:r>
      <w:r>
        <w:rPr>
          <w:rFonts w:hint="default" w:ascii="Times New Roman" w:hAnsi="Times New Roman" w:eastAsia="Times New Roman" w:cs="Times New Roman"/>
          <w:sz w:val="24"/>
          <w:szCs w:val="24"/>
          <w:lang w:val="en-US"/>
        </w:rPr>
        <w:t xml:space="preserve">:Michael Nyoro </w:t>
      </w:r>
    </w:p>
    <w:p w14:paraId="0377744E">
      <w:pPr>
        <w:numPr>
          <w:numId w:val="0"/>
        </w:numPr>
        <w:spacing w:before="100" w:beforeAutospacing="1" w:after="100" w:afterAutospacing="1" w:line="240" w:lineRule="auto"/>
        <w:ind w:left="360" w:leftChars="0"/>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Semester/Academic Year</w:t>
      </w:r>
      <w:r>
        <w:rPr>
          <w:rFonts w:hint="default" w:ascii="Times New Roman" w:hAnsi="Times New Roman" w:eastAsia="Times New Roman" w:cs="Times New Roman"/>
          <w:sz w:val="24"/>
          <w:szCs w:val="24"/>
          <w:lang w:val="en-US"/>
        </w:rPr>
        <w:t>: Year 3 sem 2</w:t>
      </w:r>
    </w:p>
    <w:p w14:paraId="33B2EB9B">
      <w:pPr>
        <w:numPr>
          <w:numId w:val="0"/>
        </w:numPr>
        <w:spacing w:before="100" w:beforeAutospacing="1" w:after="100" w:afterAutospacing="1" w:line="240" w:lineRule="auto"/>
        <w:ind w:left="360" w:left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sz w:val="24"/>
          <w:szCs w:val="24"/>
          <w:lang w:val="en-US"/>
        </w:rPr>
        <w:t>Project Detail</w:t>
      </w:r>
      <w:r>
        <w:rPr>
          <w:rFonts w:hint="default" w:ascii="Times New Roman" w:hAnsi="Times New Roman" w:eastAsia="Times New Roman" w:cs="Times New Roman"/>
          <w:sz w:val="24"/>
          <w:szCs w:val="24"/>
          <w:lang w:val="en-US"/>
        </w:rPr>
        <w:t xml:space="preserve"> : </w:t>
      </w:r>
      <w:r>
        <w:rPr>
          <w:rFonts w:hint="default" w:ascii="Times New Roman" w:hAnsi="Times New Roman" w:eastAsia="SimSun" w:cs="Times New Roman"/>
          <w:sz w:val="24"/>
          <w:szCs w:val="24"/>
        </w:rPr>
        <w:t>Secure Login &amp; Authentication System</w:t>
      </w:r>
      <w:r>
        <w:rPr>
          <w:rFonts w:ascii="SimSun" w:hAnsi="SimSun" w:eastAsia="SimSun" w:cs="SimSun"/>
          <w:sz w:val="24"/>
          <w:szCs w:val="24"/>
        </w:rPr>
        <w:t xml:space="preserve"> </w:t>
      </w:r>
      <w:r>
        <w:rPr>
          <w:rFonts w:hint="default" w:ascii="Times New Roman" w:hAnsi="Times New Roman" w:eastAsia="Times New Roman" w:cs="Times New Roman"/>
          <w:sz w:val="24"/>
          <w:szCs w:val="24"/>
          <w:lang w:val="en-US"/>
        </w:rPr>
        <w:br w:type="textWrapping"/>
      </w:r>
    </w:p>
    <w:p w14:paraId="54FCF8C2">
      <w:pPr>
        <w:numPr>
          <w:numId w:val="0"/>
        </w:numPr>
        <w:spacing w:before="100" w:beforeAutospacing="1" w:after="100" w:afterAutospacing="1" w:line="240" w:lineRule="auto"/>
        <w:ind w:left="360" w:leftChars="0"/>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lang w:val="en-US"/>
        </w:rPr>
        <w:t>Selected Technologies</w:t>
      </w:r>
      <w:r>
        <w:rPr>
          <w:rFonts w:hint="default" w:ascii="Times New Roman" w:hAnsi="Times New Roman" w:eastAsia="Times New Roman" w:cs="Times New Roman"/>
          <w:sz w:val="24"/>
          <w:szCs w:val="24"/>
          <w:lang w:val="en-US"/>
        </w:rPr>
        <w:t xml:space="preserve"> : </w:t>
      </w:r>
      <w:r>
        <w:rPr>
          <w:rFonts w:hint="default" w:ascii="Times New Roman" w:hAnsi="Times New Roman" w:eastAsia="SimSun" w:cs="Times New Roman"/>
          <w:sz w:val="24"/>
          <w:szCs w:val="24"/>
        </w:rPr>
        <w:t>Python + Flask, Python Cryptography Library, MySQL/SQLite, OpenSSL</w:t>
      </w:r>
      <w:r>
        <w:rPr>
          <w:rFonts w:hint="default" w:ascii="Times New Roman" w:hAnsi="Times New Roman" w:eastAsia="Times New Roman" w:cs="Times New Roman"/>
          <w:sz w:val="24"/>
          <w:szCs w:val="24"/>
        </w:rPr>
        <w:br w:type="textWrapping"/>
      </w:r>
    </w:p>
    <w:p w14:paraId="520CE0EC">
      <w:pPr>
        <w:numPr>
          <w:numId w:val="0"/>
        </w:numPr>
        <w:spacing w:before="100" w:beforeAutospacing="1" w:after="100" w:afterAutospacing="1" w:line="240" w:lineRule="auto"/>
        <w:ind w:left="360" w:leftChars="0"/>
        <w:rPr>
          <w:rFonts w:hint="default" w:ascii="Times New Roman" w:hAnsi="Times New Roman" w:eastAsia="SimSun"/>
          <w:color w:val="0000FF"/>
          <w:sz w:val="24"/>
          <w:szCs w:val="24"/>
        </w:rPr>
      </w:pPr>
      <w:r>
        <w:rPr>
          <w:rFonts w:hint="default" w:ascii="Times New Roman" w:hAnsi="Times New Roman" w:eastAsia="Times New Roman" w:cs="Times New Roman"/>
          <w:sz w:val="24"/>
          <w:szCs w:val="24"/>
          <w:lang w:val="en-US"/>
        </w:rPr>
        <w:t xml:space="preserve">Github repo : </w:t>
      </w:r>
      <w:r>
        <w:rPr>
          <w:rFonts w:hint="default" w:ascii="Times New Roman" w:hAnsi="Times New Roman" w:eastAsia="SimSun"/>
          <w:color w:val="0000FF"/>
          <w:sz w:val="24"/>
          <w:szCs w:val="24"/>
        </w:rPr>
        <w:fldChar w:fldCharType="begin"/>
      </w:r>
      <w:r>
        <w:rPr>
          <w:rFonts w:hint="default" w:ascii="Times New Roman" w:hAnsi="Times New Roman" w:eastAsia="SimSun"/>
          <w:color w:val="0000FF"/>
          <w:sz w:val="24"/>
          <w:szCs w:val="24"/>
        </w:rPr>
        <w:instrText xml:space="preserve"> HYPERLINK "https://github.com/mwas999-ux/SecureLoginSystem" </w:instrText>
      </w:r>
      <w:r>
        <w:rPr>
          <w:rFonts w:hint="default" w:ascii="Times New Roman" w:hAnsi="Times New Roman" w:eastAsia="SimSun"/>
          <w:color w:val="0000FF"/>
          <w:sz w:val="24"/>
          <w:szCs w:val="24"/>
        </w:rPr>
        <w:fldChar w:fldCharType="separate"/>
      </w:r>
      <w:r>
        <w:rPr>
          <w:rStyle w:val="4"/>
          <w:rFonts w:hint="default" w:ascii="Times New Roman" w:hAnsi="Times New Roman" w:eastAsia="SimSun"/>
          <w:sz w:val="24"/>
          <w:szCs w:val="24"/>
        </w:rPr>
        <w:t>https://github.com/mwas999-ux/SecureLoginSystem</w:t>
      </w:r>
      <w:r>
        <w:rPr>
          <w:rFonts w:hint="default" w:ascii="Times New Roman" w:hAnsi="Times New Roman" w:eastAsia="SimSun"/>
          <w:color w:val="0000FF"/>
          <w:sz w:val="24"/>
          <w:szCs w:val="24"/>
        </w:rPr>
        <w:fldChar w:fldCharType="end"/>
      </w:r>
    </w:p>
    <w:p w14:paraId="7957169D">
      <w:pPr>
        <w:numPr>
          <w:numId w:val="0"/>
        </w:numPr>
        <w:spacing w:before="100" w:beforeAutospacing="1" w:after="100" w:afterAutospacing="1" w:line="240" w:lineRule="auto"/>
        <w:ind w:left="360" w:leftChars="0"/>
        <w:rPr>
          <w:rFonts w:hint="default" w:ascii="Times New Roman" w:hAnsi="Times New Roman" w:eastAsia="SimSun"/>
          <w:color w:val="0000FF"/>
          <w:sz w:val="24"/>
          <w:szCs w:val="24"/>
        </w:rPr>
      </w:pPr>
    </w:p>
    <w:p w14:paraId="075FED89">
      <w:pPr>
        <w:numPr>
          <w:numId w:val="0"/>
        </w:numPr>
        <w:spacing w:before="100" w:beforeAutospacing="1" w:after="100" w:afterAutospacing="1" w:line="240" w:lineRule="auto"/>
        <w:ind w:left="360" w:leftChars="0"/>
        <w:rPr>
          <w:rFonts w:hint="default" w:ascii="Times New Roman" w:hAnsi="Times New Roman" w:eastAsia="SimSun"/>
          <w:color w:val="0000FF"/>
          <w:sz w:val="24"/>
          <w:szCs w:val="24"/>
        </w:rPr>
      </w:pPr>
    </w:p>
    <w:p w14:paraId="1F19730E">
      <w:pPr>
        <w:numPr>
          <w:numId w:val="0"/>
        </w:numPr>
        <w:spacing w:before="100" w:beforeAutospacing="1" w:after="100" w:afterAutospacing="1" w:line="240" w:lineRule="auto"/>
        <w:ind w:left="360" w:leftChars="0"/>
        <w:rPr>
          <w:rFonts w:hint="default" w:ascii="Times New Roman" w:hAnsi="Times New Roman" w:eastAsia="SimSun"/>
          <w:color w:val="0000FF"/>
          <w:sz w:val="24"/>
          <w:szCs w:val="24"/>
        </w:rPr>
      </w:pPr>
    </w:p>
    <w:p w14:paraId="7B924FA2">
      <w:pPr>
        <w:numPr>
          <w:numId w:val="0"/>
        </w:numPr>
        <w:spacing w:before="100" w:beforeAutospacing="1" w:after="100" w:afterAutospacing="1" w:line="240" w:lineRule="auto"/>
        <w:ind w:left="360" w:leftChars="0"/>
        <w:rPr>
          <w:rFonts w:hint="default" w:ascii="Times New Roman" w:hAnsi="Times New Roman" w:eastAsia="SimSun"/>
          <w:color w:val="0000FF"/>
          <w:sz w:val="24"/>
          <w:szCs w:val="24"/>
        </w:rPr>
      </w:pPr>
    </w:p>
    <w:p w14:paraId="320B34C2">
      <w:pPr>
        <w:numPr>
          <w:numId w:val="0"/>
        </w:numPr>
        <w:spacing w:before="100" w:beforeAutospacing="1" w:after="100" w:afterAutospacing="1" w:line="240" w:lineRule="auto"/>
        <w:ind w:left="360" w:leftChars="0"/>
        <w:rPr>
          <w:rFonts w:hint="default" w:ascii="Times New Roman" w:hAnsi="Times New Roman" w:eastAsia="SimSun"/>
          <w:color w:val="0000FF"/>
          <w:sz w:val="24"/>
          <w:szCs w:val="24"/>
        </w:rPr>
      </w:pPr>
    </w:p>
    <w:p w14:paraId="2049ABAE">
      <w:pPr>
        <w:numPr>
          <w:numId w:val="0"/>
        </w:numPr>
        <w:spacing w:before="100" w:beforeAutospacing="1" w:after="100" w:afterAutospacing="1" w:line="240" w:lineRule="auto"/>
        <w:rPr>
          <w:rFonts w:hint="default" w:ascii="Times New Roman" w:hAnsi="Times New Roman" w:eastAsia="SimSun"/>
          <w:color w:val="0000FF"/>
          <w:sz w:val="24"/>
          <w:szCs w:val="24"/>
        </w:rPr>
      </w:pPr>
    </w:p>
    <w:p w14:paraId="2A9E7971">
      <w:pPr>
        <w:numPr>
          <w:numId w:val="0"/>
        </w:numPr>
        <w:spacing w:before="100" w:beforeAutospacing="1" w:after="100" w:afterAutospacing="1" w:line="240" w:lineRule="auto"/>
        <w:ind w:left="360" w:leftChars="0"/>
        <w:rPr>
          <w:rFonts w:hint="default" w:ascii="Times New Roman" w:hAnsi="Times New Roman" w:eastAsia="SimSun"/>
          <w:color w:val="0000FF"/>
          <w:sz w:val="24"/>
          <w:szCs w:val="24"/>
        </w:rPr>
      </w:pPr>
    </w:p>
    <w:sdt>
      <w:sdtPr>
        <w:rPr>
          <w:rFonts w:ascii="SimSun" w:hAnsi="SimSun" w:eastAsia="SimSun" w:cstheme="minorBidi"/>
          <w:sz w:val="21"/>
          <w:szCs w:val="22"/>
          <w:lang w:val="en-US" w:eastAsia="en-US" w:bidi="ar-SA"/>
        </w:rPr>
        <w:id w:val="147475493"/>
        <w15:color w:val="DBDBDB"/>
        <w:docPartObj>
          <w:docPartGallery w:val="Table of Contents"/>
          <w:docPartUnique/>
        </w:docPartObj>
      </w:sdtPr>
      <w:sdtEndPr>
        <w:rPr>
          <w:rFonts w:hint="default" w:ascii="Times New Roman" w:hAnsi="Times New Roman" w:eastAsia="SimSun" w:cstheme="minorBidi"/>
          <w:color w:val="0000FF"/>
          <w:sz w:val="22"/>
          <w:szCs w:val="24"/>
          <w:lang w:val="en-US" w:eastAsia="en-US" w:bidi="ar-SA"/>
        </w:rPr>
      </w:sdtEndPr>
      <w:sdtContent>
        <w:p w14:paraId="52DDF8B0">
          <w:pPr>
            <w:spacing w:before="0" w:beforeLines="0" w:after="0" w:afterLines="0" w:line="240" w:lineRule="auto"/>
            <w:ind w:left="0" w:leftChars="0" w:right="0" w:rightChars="0" w:firstLine="0" w:firstLineChars="0"/>
            <w:jc w:val="center"/>
            <w:rPr>
              <w:rFonts w:hint="default"/>
              <w:lang w:val="en-US"/>
            </w:rPr>
          </w:pPr>
          <w:r>
            <w:rPr>
              <w:rFonts w:hint="default" w:ascii="Times New Roman" w:hAnsi="Times New Roman" w:eastAsia="SimSun" w:cs="Times New Roman"/>
              <w:sz w:val="21"/>
              <w:szCs w:val="22"/>
              <w:lang w:val="en-US" w:eastAsia="en-US" w:bidi="ar-SA"/>
            </w:rPr>
            <w:t xml:space="preserve">Table of Content </w:t>
          </w:r>
        </w:p>
        <w:p w14:paraId="41A98DBE">
          <w:pPr>
            <w:pStyle w:val="5"/>
            <w:tabs>
              <w:tab w:val="right" w:leader="dot" w:pos="8306"/>
            </w:tabs>
          </w:pPr>
          <w:r>
            <w:rPr>
              <w:rFonts w:hint="default" w:ascii="Times New Roman" w:hAnsi="Times New Roman" w:eastAsia="SimSun" w:cstheme="minorBidi"/>
              <w:color w:val="0000FF"/>
              <w:sz w:val="22"/>
              <w:szCs w:val="24"/>
              <w:lang w:val="en-US" w:eastAsia="en-US" w:bidi="ar-SA"/>
            </w:rPr>
            <w:fldChar w:fldCharType="begin"/>
          </w:r>
          <w:r>
            <w:rPr>
              <w:rFonts w:hint="default" w:ascii="Times New Roman" w:hAnsi="Times New Roman" w:eastAsia="SimSun" w:cstheme="minorBidi"/>
              <w:color w:val="0000FF"/>
              <w:sz w:val="22"/>
              <w:szCs w:val="24"/>
              <w:lang w:val="en-US" w:eastAsia="en-US" w:bidi="ar-SA"/>
            </w:rPr>
            <w:instrText xml:space="preserve">TOC \o "1-3" \h \u </w:instrText>
          </w:r>
          <w:r>
            <w:rPr>
              <w:rFonts w:hint="default" w:ascii="Times New Roman" w:hAnsi="Times New Roman" w:eastAsia="SimSun" w:cstheme="minorBidi"/>
              <w:color w:val="0000FF"/>
              <w:sz w:val="22"/>
              <w:szCs w:val="24"/>
              <w:lang w:val="en-US" w:eastAsia="en-US" w:bidi="ar-SA"/>
            </w:rPr>
            <w:fldChar w:fldCharType="separate"/>
          </w: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_Toc12032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kern w:val="36"/>
              <w:szCs w:val="48"/>
            </w:rPr>
            <w:t>BIT4138: Advanced Cryptography</w:t>
          </w:r>
          <w:r>
            <w:tab/>
          </w:r>
          <w:r>
            <w:fldChar w:fldCharType="begin"/>
          </w:r>
          <w:r>
            <w:instrText xml:space="preserve"> PAGEREF _Toc12032 \h </w:instrText>
          </w:r>
          <w:r>
            <w:fldChar w:fldCharType="separate"/>
          </w:r>
          <w:r>
            <w:t>1</w:t>
          </w:r>
          <w:r>
            <w:fldChar w:fldCharType="end"/>
          </w:r>
          <w:r>
            <w:rPr>
              <w:rFonts w:hint="default" w:ascii="Times New Roman" w:hAnsi="Times New Roman" w:eastAsia="SimSun" w:cstheme="minorBidi"/>
              <w:color w:val="0000FF"/>
              <w:szCs w:val="24"/>
              <w:lang w:val="en-US" w:eastAsia="en-US" w:bidi="ar-SA"/>
            </w:rPr>
            <w:fldChar w:fldCharType="end"/>
          </w:r>
        </w:p>
        <w:p w14:paraId="2E0D581C">
          <w:pPr>
            <w:pStyle w:val="5"/>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_Toc18249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kern w:val="36"/>
              <w:szCs w:val="48"/>
            </w:rPr>
            <w:t>Week 1: Cryptography Environment Setup</w:t>
          </w:r>
          <w:r>
            <w:tab/>
          </w:r>
          <w:r>
            <w:fldChar w:fldCharType="begin"/>
          </w:r>
          <w:r>
            <w:instrText xml:space="preserve"> PAGEREF _Toc18249 \h </w:instrText>
          </w:r>
          <w:r>
            <w:fldChar w:fldCharType="separate"/>
          </w:r>
          <w:r>
            <w:t>7</w:t>
          </w:r>
          <w:r>
            <w:fldChar w:fldCharType="end"/>
          </w:r>
          <w:r>
            <w:rPr>
              <w:rFonts w:hint="default" w:ascii="Times New Roman" w:hAnsi="Times New Roman" w:eastAsia="SimSun" w:cstheme="minorBidi"/>
              <w:color w:val="0000FF"/>
              <w:szCs w:val="24"/>
              <w:lang w:val="en-US" w:eastAsia="en-US" w:bidi="ar-SA"/>
            </w:rPr>
            <w:fldChar w:fldCharType="end"/>
          </w:r>
        </w:p>
        <w:p w14:paraId="155BC6C9">
          <w:pPr>
            <w:pStyle w:val="6"/>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_Toc14261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szCs w:val="27"/>
            </w:rPr>
            <w:t>Fig 2: Installation of Cryptography Libraries</w:t>
          </w:r>
          <w:r>
            <w:tab/>
          </w:r>
          <w:r>
            <w:fldChar w:fldCharType="begin"/>
          </w:r>
          <w:r>
            <w:instrText xml:space="preserve"> PAGEREF _Toc14261 \h </w:instrText>
          </w:r>
          <w:r>
            <w:fldChar w:fldCharType="separate"/>
          </w:r>
          <w:r>
            <w:t>7</w:t>
          </w:r>
          <w:r>
            <w:fldChar w:fldCharType="end"/>
          </w:r>
          <w:r>
            <w:rPr>
              <w:rFonts w:hint="default" w:ascii="Times New Roman" w:hAnsi="Times New Roman" w:eastAsia="SimSun" w:cstheme="minorBidi"/>
              <w:color w:val="0000FF"/>
              <w:szCs w:val="24"/>
              <w:lang w:val="en-US" w:eastAsia="en-US" w:bidi="ar-SA"/>
            </w:rPr>
            <w:fldChar w:fldCharType="end"/>
          </w:r>
        </w:p>
        <w:p w14:paraId="018C7309">
          <w:pPr>
            <w:pStyle w:val="6"/>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_Toc30537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szCs w:val="27"/>
            </w:rPr>
            <w:t>Fig 3: OpenSSL Installation Test</w:t>
          </w:r>
          <w:r>
            <w:tab/>
          </w:r>
          <w:r>
            <w:fldChar w:fldCharType="begin"/>
          </w:r>
          <w:r>
            <w:instrText xml:space="preserve"> PAGEREF _Toc30537 \h </w:instrText>
          </w:r>
          <w:r>
            <w:fldChar w:fldCharType="separate"/>
          </w:r>
          <w:r>
            <w:t>7</w:t>
          </w:r>
          <w:r>
            <w:fldChar w:fldCharType="end"/>
          </w:r>
          <w:r>
            <w:rPr>
              <w:rFonts w:hint="default" w:ascii="Times New Roman" w:hAnsi="Times New Roman" w:eastAsia="SimSun" w:cstheme="minorBidi"/>
              <w:color w:val="0000FF"/>
              <w:szCs w:val="24"/>
              <w:lang w:val="en-US" w:eastAsia="en-US" w:bidi="ar-SA"/>
            </w:rPr>
            <w:fldChar w:fldCharType="end"/>
          </w:r>
        </w:p>
        <w:p w14:paraId="720BD416">
          <w:pPr>
            <w:pStyle w:val="6"/>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_Toc4080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szCs w:val="27"/>
            </w:rPr>
            <w:t>Fig 4: Local Encryption Script ExecutionFig 5: GitHub Repository Initialization</w:t>
          </w:r>
          <w:r>
            <w:tab/>
          </w:r>
          <w:r>
            <w:fldChar w:fldCharType="begin"/>
          </w:r>
          <w:r>
            <w:instrText xml:space="preserve"> PAGEREF _Toc4080 \h </w:instrText>
          </w:r>
          <w:r>
            <w:fldChar w:fldCharType="separate"/>
          </w:r>
          <w:r>
            <w:t>7</w:t>
          </w:r>
          <w:r>
            <w:fldChar w:fldCharType="end"/>
          </w:r>
          <w:r>
            <w:rPr>
              <w:rFonts w:hint="default" w:ascii="Times New Roman" w:hAnsi="Times New Roman" w:eastAsia="SimSun" w:cstheme="minorBidi"/>
              <w:color w:val="0000FF"/>
              <w:szCs w:val="24"/>
              <w:lang w:val="en-US" w:eastAsia="en-US" w:bidi="ar-SA"/>
            </w:rPr>
            <w:fldChar w:fldCharType="end"/>
          </w:r>
        </w:p>
        <w:p w14:paraId="77205EF6">
          <w:pPr>
            <w:pStyle w:val="6"/>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_Toc25091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szCs w:val="36"/>
            </w:rPr>
            <w:t>Student Reflection</w:t>
          </w:r>
          <w:r>
            <w:rPr>
              <w:rFonts w:ascii="Times New Roman" w:hAnsi="Times New Roman" w:eastAsia="Times New Roman" w:cs="Times New Roman"/>
              <w:bCs/>
              <w:szCs w:val="36"/>
            </w:rPr>
            <w:t xml:space="preserve"> </w:t>
          </w:r>
          <w:r>
            <w:tab/>
          </w:r>
          <w:r>
            <w:fldChar w:fldCharType="begin"/>
          </w:r>
          <w:r>
            <w:instrText xml:space="preserve"> PAGEREF _Toc25091 \h </w:instrText>
          </w:r>
          <w:r>
            <w:fldChar w:fldCharType="separate"/>
          </w:r>
          <w:r>
            <w:t>8</w:t>
          </w:r>
          <w:r>
            <w:fldChar w:fldCharType="end"/>
          </w:r>
          <w:r>
            <w:rPr>
              <w:rFonts w:hint="default" w:ascii="Times New Roman" w:hAnsi="Times New Roman" w:eastAsia="SimSun" w:cstheme="minorBidi"/>
              <w:color w:val="0000FF"/>
              <w:szCs w:val="24"/>
              <w:lang w:val="en-US" w:eastAsia="en-US" w:bidi="ar-SA"/>
            </w:rPr>
            <w:fldChar w:fldCharType="end"/>
          </w:r>
        </w:p>
        <w:p w14:paraId="55D319B7">
          <w:pPr>
            <w:pStyle w:val="5"/>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_Toc28963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kern w:val="36"/>
              <w:szCs w:val="48"/>
            </w:rPr>
            <w:t>Week 2: Classical Cryptography and Cipher Design</w:t>
          </w:r>
          <w:r>
            <w:tab/>
          </w:r>
          <w:r>
            <w:fldChar w:fldCharType="begin"/>
          </w:r>
          <w:r>
            <w:instrText xml:space="preserve"> PAGEREF _Toc28963 \h </w:instrText>
          </w:r>
          <w:r>
            <w:fldChar w:fldCharType="separate"/>
          </w:r>
          <w:r>
            <w:t>8</w:t>
          </w:r>
          <w:r>
            <w:fldChar w:fldCharType="end"/>
          </w:r>
          <w:r>
            <w:rPr>
              <w:rFonts w:hint="default" w:ascii="Times New Roman" w:hAnsi="Times New Roman" w:eastAsia="SimSun" w:cstheme="minorBidi"/>
              <w:color w:val="0000FF"/>
              <w:szCs w:val="24"/>
              <w:lang w:val="en-US" w:eastAsia="en-US" w:bidi="ar-SA"/>
            </w:rPr>
            <w:fldChar w:fldCharType="end"/>
          </w:r>
        </w:p>
        <w:p w14:paraId="5EFBE306">
          <w:pPr>
            <w:pStyle w:val="7"/>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_Toc26473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szCs w:val="36"/>
            </w:rPr>
            <w:t>Title</w:t>
          </w:r>
          <w:r>
            <w:tab/>
          </w:r>
          <w:r>
            <w:fldChar w:fldCharType="begin"/>
          </w:r>
          <w:r>
            <w:instrText xml:space="preserve"> PAGEREF _Toc26473 \h </w:instrText>
          </w:r>
          <w:r>
            <w:fldChar w:fldCharType="separate"/>
          </w:r>
          <w:r>
            <w:t>8</w:t>
          </w:r>
          <w:r>
            <w:fldChar w:fldCharType="end"/>
          </w:r>
          <w:r>
            <w:rPr>
              <w:rFonts w:hint="default" w:ascii="Times New Roman" w:hAnsi="Times New Roman" w:eastAsia="SimSun" w:cstheme="minorBidi"/>
              <w:color w:val="0000FF"/>
              <w:szCs w:val="24"/>
              <w:lang w:val="en-US" w:eastAsia="en-US" w:bidi="ar-SA"/>
            </w:rPr>
            <w:fldChar w:fldCharType="end"/>
          </w:r>
        </w:p>
        <w:p w14:paraId="0A129754">
          <w:pPr>
            <w:pStyle w:val="6"/>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_Toc16024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szCs w:val="27"/>
            </w:rPr>
            <w:t>Fig 1: Caesar Cipher Implementation</w:t>
          </w:r>
          <w:r>
            <w:tab/>
          </w:r>
          <w:r>
            <w:fldChar w:fldCharType="begin"/>
          </w:r>
          <w:r>
            <w:instrText xml:space="preserve"> PAGEREF _Toc16024 \h </w:instrText>
          </w:r>
          <w:r>
            <w:fldChar w:fldCharType="separate"/>
          </w:r>
          <w:r>
            <w:t>9</w:t>
          </w:r>
          <w:r>
            <w:fldChar w:fldCharType="end"/>
          </w:r>
          <w:r>
            <w:rPr>
              <w:rFonts w:hint="default" w:ascii="Times New Roman" w:hAnsi="Times New Roman" w:eastAsia="SimSun" w:cstheme="minorBidi"/>
              <w:color w:val="0000FF"/>
              <w:szCs w:val="24"/>
              <w:lang w:val="en-US" w:eastAsia="en-US" w:bidi="ar-SA"/>
            </w:rPr>
            <w:fldChar w:fldCharType="end"/>
          </w:r>
        </w:p>
        <w:p w14:paraId="682B3173">
          <w:pPr>
            <w:pStyle w:val="6"/>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_Toc23604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szCs w:val="27"/>
            </w:rPr>
            <w:t>Fig 2: Vigenère Cipher Encryption Process</w:t>
          </w:r>
          <w:r>
            <w:tab/>
          </w:r>
          <w:r>
            <w:fldChar w:fldCharType="begin"/>
          </w:r>
          <w:r>
            <w:instrText xml:space="preserve"> PAGEREF _Toc23604 \h </w:instrText>
          </w:r>
          <w:r>
            <w:fldChar w:fldCharType="separate"/>
          </w:r>
          <w:r>
            <w:t>9</w:t>
          </w:r>
          <w:r>
            <w:fldChar w:fldCharType="end"/>
          </w:r>
          <w:r>
            <w:rPr>
              <w:rFonts w:hint="default" w:ascii="Times New Roman" w:hAnsi="Times New Roman" w:eastAsia="SimSun" w:cstheme="minorBidi"/>
              <w:color w:val="0000FF"/>
              <w:szCs w:val="24"/>
              <w:lang w:val="en-US" w:eastAsia="en-US" w:bidi="ar-SA"/>
            </w:rPr>
            <w:fldChar w:fldCharType="end"/>
          </w:r>
        </w:p>
        <w:p w14:paraId="7ED6265E">
          <w:pPr>
            <w:pStyle w:val="6"/>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_Toc26198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szCs w:val="27"/>
            </w:rPr>
            <w:t>Fig 3: Encryption and Decryption Output</w:t>
          </w:r>
          <w:r>
            <w:tab/>
          </w:r>
          <w:r>
            <w:fldChar w:fldCharType="begin"/>
          </w:r>
          <w:r>
            <w:instrText xml:space="preserve"> PAGEREF _Toc26198 \h </w:instrText>
          </w:r>
          <w:r>
            <w:fldChar w:fldCharType="separate"/>
          </w:r>
          <w:r>
            <w:t>9</w:t>
          </w:r>
          <w:r>
            <w:fldChar w:fldCharType="end"/>
          </w:r>
          <w:r>
            <w:rPr>
              <w:rFonts w:hint="default" w:ascii="Times New Roman" w:hAnsi="Times New Roman" w:eastAsia="SimSun" w:cstheme="minorBidi"/>
              <w:color w:val="0000FF"/>
              <w:szCs w:val="24"/>
              <w:lang w:val="en-US" w:eastAsia="en-US" w:bidi="ar-SA"/>
            </w:rPr>
            <w:fldChar w:fldCharType="end"/>
          </w:r>
        </w:p>
        <w:p w14:paraId="09EA6A2F">
          <w:pPr>
            <w:pStyle w:val="6"/>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_Toc31165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szCs w:val="27"/>
            </w:rPr>
            <w:t>Fig 4: User Input Validation Interface</w:t>
          </w:r>
          <w:r>
            <w:tab/>
          </w:r>
          <w:r>
            <w:fldChar w:fldCharType="begin"/>
          </w:r>
          <w:r>
            <w:instrText xml:space="preserve"> PAGEREF _Toc31165 \h </w:instrText>
          </w:r>
          <w:r>
            <w:fldChar w:fldCharType="separate"/>
          </w:r>
          <w:r>
            <w:t>10</w:t>
          </w:r>
          <w:r>
            <w:fldChar w:fldCharType="end"/>
          </w:r>
          <w:r>
            <w:rPr>
              <w:rFonts w:hint="default" w:ascii="Times New Roman" w:hAnsi="Times New Roman" w:eastAsia="SimSun" w:cstheme="minorBidi"/>
              <w:color w:val="0000FF"/>
              <w:szCs w:val="24"/>
              <w:lang w:val="en-US" w:eastAsia="en-US" w:bidi="ar-SA"/>
            </w:rPr>
            <w:fldChar w:fldCharType="end"/>
          </w:r>
        </w:p>
        <w:p w14:paraId="7FC5FF70">
          <w:pPr>
            <w:pStyle w:val="6"/>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_Toc23060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szCs w:val="27"/>
            </w:rPr>
            <w:t>Fig 5: Cipher Testing Results</w:t>
          </w:r>
          <w:r>
            <w:tab/>
          </w:r>
          <w:r>
            <w:fldChar w:fldCharType="begin"/>
          </w:r>
          <w:r>
            <w:instrText xml:space="preserve"> PAGEREF _Toc23060 \h </w:instrText>
          </w:r>
          <w:r>
            <w:fldChar w:fldCharType="separate"/>
          </w:r>
          <w:r>
            <w:t>10</w:t>
          </w:r>
          <w:r>
            <w:fldChar w:fldCharType="end"/>
          </w:r>
          <w:r>
            <w:rPr>
              <w:rFonts w:hint="default" w:ascii="Times New Roman" w:hAnsi="Times New Roman" w:eastAsia="SimSun" w:cstheme="minorBidi"/>
              <w:color w:val="0000FF"/>
              <w:szCs w:val="24"/>
              <w:lang w:val="en-US" w:eastAsia="en-US" w:bidi="ar-SA"/>
            </w:rPr>
            <w:fldChar w:fldCharType="end"/>
          </w:r>
        </w:p>
        <w:p w14:paraId="0A2EBFEA">
          <w:pPr>
            <w:pStyle w:val="6"/>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_Toc6549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szCs w:val="36"/>
            </w:rPr>
            <w:t>Student Reflection</w:t>
          </w:r>
          <w:r>
            <w:rPr>
              <w:rFonts w:ascii="Times New Roman" w:hAnsi="Times New Roman" w:eastAsia="Times New Roman" w:cs="Times New Roman"/>
              <w:bCs/>
              <w:szCs w:val="36"/>
            </w:rPr>
            <w:t xml:space="preserve"> </w:t>
          </w:r>
          <w:r>
            <w:tab/>
          </w:r>
          <w:r>
            <w:fldChar w:fldCharType="begin"/>
          </w:r>
          <w:r>
            <w:instrText xml:space="preserve"> PAGEREF _Toc6549 \h </w:instrText>
          </w:r>
          <w:r>
            <w:fldChar w:fldCharType="separate"/>
          </w:r>
          <w:r>
            <w:t>10</w:t>
          </w:r>
          <w:r>
            <w:fldChar w:fldCharType="end"/>
          </w:r>
          <w:r>
            <w:rPr>
              <w:rFonts w:hint="default" w:ascii="Times New Roman" w:hAnsi="Times New Roman" w:eastAsia="SimSun" w:cstheme="minorBidi"/>
              <w:color w:val="0000FF"/>
              <w:szCs w:val="24"/>
              <w:lang w:val="en-US" w:eastAsia="en-US" w:bidi="ar-SA"/>
            </w:rPr>
            <w:fldChar w:fldCharType="end"/>
          </w:r>
        </w:p>
        <w:p w14:paraId="0BC0A2DD">
          <w:pPr>
            <w:pStyle w:val="5"/>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_Toc26867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kern w:val="36"/>
              <w:szCs w:val="48"/>
            </w:rPr>
            <w:t>Week 3: Stream Ciphers and Randomness Testing</w:t>
          </w:r>
          <w:r>
            <w:tab/>
          </w:r>
          <w:r>
            <w:fldChar w:fldCharType="begin"/>
          </w:r>
          <w:r>
            <w:instrText xml:space="preserve"> PAGEREF _Toc26867 \h </w:instrText>
          </w:r>
          <w:r>
            <w:fldChar w:fldCharType="separate"/>
          </w:r>
          <w:r>
            <w:t>10</w:t>
          </w:r>
          <w:r>
            <w:fldChar w:fldCharType="end"/>
          </w:r>
          <w:r>
            <w:rPr>
              <w:rFonts w:hint="default" w:ascii="Times New Roman" w:hAnsi="Times New Roman" w:eastAsia="SimSun" w:cstheme="minorBidi"/>
              <w:color w:val="0000FF"/>
              <w:szCs w:val="24"/>
              <w:lang w:val="en-US" w:eastAsia="en-US" w:bidi="ar-SA"/>
            </w:rPr>
            <w:fldChar w:fldCharType="end"/>
          </w:r>
        </w:p>
        <w:p w14:paraId="76A05F23">
          <w:pPr>
            <w:pStyle w:val="7"/>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_Toc742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szCs w:val="36"/>
            </w:rPr>
            <w:t>Title</w:t>
          </w:r>
          <w:r>
            <w:tab/>
          </w:r>
          <w:r>
            <w:fldChar w:fldCharType="begin"/>
          </w:r>
          <w:r>
            <w:instrText xml:space="preserve"> PAGEREF _Toc742 \h </w:instrText>
          </w:r>
          <w:r>
            <w:fldChar w:fldCharType="separate"/>
          </w:r>
          <w:r>
            <w:t>11</w:t>
          </w:r>
          <w:r>
            <w:fldChar w:fldCharType="end"/>
          </w:r>
          <w:r>
            <w:rPr>
              <w:rFonts w:hint="default" w:ascii="Times New Roman" w:hAnsi="Times New Roman" w:eastAsia="SimSun" w:cstheme="minorBidi"/>
              <w:color w:val="0000FF"/>
              <w:szCs w:val="24"/>
              <w:lang w:val="en-US" w:eastAsia="en-US" w:bidi="ar-SA"/>
            </w:rPr>
            <w:fldChar w:fldCharType="end"/>
          </w:r>
        </w:p>
        <w:p w14:paraId="5C4AAB1B">
          <w:pPr>
            <w:pStyle w:val="6"/>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_Toc18387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szCs w:val="27"/>
            </w:rPr>
            <w:t>Fig 1: LFSR Generator Implementation</w:t>
          </w:r>
          <w:r>
            <w:tab/>
          </w:r>
          <w:r>
            <w:fldChar w:fldCharType="begin"/>
          </w:r>
          <w:r>
            <w:instrText xml:space="preserve"> PAGEREF _Toc18387 \h </w:instrText>
          </w:r>
          <w:r>
            <w:fldChar w:fldCharType="separate"/>
          </w:r>
          <w:r>
            <w:t>11</w:t>
          </w:r>
          <w:r>
            <w:fldChar w:fldCharType="end"/>
          </w:r>
          <w:r>
            <w:rPr>
              <w:rFonts w:hint="default" w:ascii="Times New Roman" w:hAnsi="Times New Roman" w:eastAsia="SimSun" w:cstheme="minorBidi"/>
              <w:color w:val="0000FF"/>
              <w:szCs w:val="24"/>
              <w:lang w:val="en-US" w:eastAsia="en-US" w:bidi="ar-SA"/>
            </w:rPr>
            <w:fldChar w:fldCharType="end"/>
          </w:r>
        </w:p>
        <w:p w14:paraId="01126AC4">
          <w:pPr>
            <w:pStyle w:val="6"/>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_Toc32746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szCs w:val="27"/>
            </w:rPr>
            <w:t>Fig 2: Pseudorandom Sequence Output</w:t>
          </w:r>
          <w:r>
            <w:tab/>
          </w:r>
          <w:r>
            <w:fldChar w:fldCharType="begin"/>
          </w:r>
          <w:r>
            <w:instrText xml:space="preserve"> PAGEREF _Toc32746 \h </w:instrText>
          </w:r>
          <w:r>
            <w:fldChar w:fldCharType="separate"/>
          </w:r>
          <w:r>
            <w:t>11</w:t>
          </w:r>
          <w:r>
            <w:fldChar w:fldCharType="end"/>
          </w:r>
          <w:r>
            <w:rPr>
              <w:rFonts w:hint="default" w:ascii="Times New Roman" w:hAnsi="Times New Roman" w:eastAsia="SimSun" w:cstheme="minorBidi"/>
              <w:color w:val="0000FF"/>
              <w:szCs w:val="24"/>
              <w:lang w:val="en-US" w:eastAsia="en-US" w:bidi="ar-SA"/>
            </w:rPr>
            <w:fldChar w:fldCharType="end"/>
          </w:r>
        </w:p>
        <w:p w14:paraId="12C7DABE">
          <w:pPr>
            <w:pStyle w:val="6"/>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_Toc17788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szCs w:val="27"/>
            </w:rPr>
            <w:t>Fig 3: Statistical Randomness Testing</w:t>
          </w:r>
          <w:r>
            <w:tab/>
          </w:r>
          <w:r>
            <w:fldChar w:fldCharType="begin"/>
          </w:r>
          <w:r>
            <w:instrText xml:space="preserve"> PAGEREF _Toc17788 \h </w:instrText>
          </w:r>
          <w:r>
            <w:fldChar w:fldCharType="separate"/>
          </w:r>
          <w:r>
            <w:t>11</w:t>
          </w:r>
          <w:r>
            <w:fldChar w:fldCharType="end"/>
          </w:r>
          <w:r>
            <w:rPr>
              <w:rFonts w:hint="default" w:ascii="Times New Roman" w:hAnsi="Times New Roman" w:eastAsia="SimSun" w:cstheme="minorBidi"/>
              <w:color w:val="0000FF"/>
              <w:szCs w:val="24"/>
              <w:lang w:val="en-US" w:eastAsia="en-US" w:bidi="ar-SA"/>
            </w:rPr>
            <w:fldChar w:fldCharType="end"/>
          </w:r>
        </w:p>
        <w:p w14:paraId="4C3C0933">
          <w:pPr>
            <w:pStyle w:val="6"/>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_Toc25587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szCs w:val="27"/>
            </w:rPr>
            <w:t>Fig 4: RC4 Stream Cipher Simulation</w:t>
          </w:r>
          <w:r>
            <w:rPr>
              <w:rFonts w:ascii="Times New Roman" w:hAnsi="Times New Roman" w:eastAsia="Times New Roman" w:cs="Times New Roman"/>
              <w:bCs/>
              <w:szCs w:val="27"/>
            </w:rPr>
            <w:t xml:space="preserve"> </w:t>
          </w:r>
          <w:r>
            <w:tab/>
          </w:r>
          <w:r>
            <w:fldChar w:fldCharType="begin"/>
          </w:r>
          <w:r>
            <w:instrText xml:space="preserve"> PAGEREF _Toc25587 \h </w:instrText>
          </w:r>
          <w:r>
            <w:fldChar w:fldCharType="separate"/>
          </w:r>
          <w:r>
            <w:t>12</w:t>
          </w:r>
          <w:r>
            <w:fldChar w:fldCharType="end"/>
          </w:r>
          <w:r>
            <w:rPr>
              <w:rFonts w:hint="default" w:ascii="Times New Roman" w:hAnsi="Times New Roman" w:eastAsia="SimSun" w:cstheme="minorBidi"/>
              <w:color w:val="0000FF"/>
              <w:szCs w:val="24"/>
              <w:lang w:val="en-US" w:eastAsia="en-US" w:bidi="ar-SA"/>
            </w:rPr>
            <w:fldChar w:fldCharType="end"/>
          </w:r>
        </w:p>
        <w:p w14:paraId="2D609656">
          <w:pPr>
            <w:pStyle w:val="6"/>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_Toc20729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szCs w:val="27"/>
            </w:rPr>
            <w:t>Fig 5: Encryption Performance Results</w:t>
          </w:r>
          <w:r>
            <w:tab/>
          </w:r>
          <w:r>
            <w:fldChar w:fldCharType="begin"/>
          </w:r>
          <w:r>
            <w:instrText xml:space="preserve"> PAGEREF _Toc20729 \h </w:instrText>
          </w:r>
          <w:r>
            <w:fldChar w:fldCharType="separate"/>
          </w:r>
          <w:r>
            <w:t>12</w:t>
          </w:r>
          <w:r>
            <w:fldChar w:fldCharType="end"/>
          </w:r>
          <w:r>
            <w:rPr>
              <w:rFonts w:hint="default" w:ascii="Times New Roman" w:hAnsi="Times New Roman" w:eastAsia="SimSun" w:cstheme="minorBidi"/>
              <w:color w:val="0000FF"/>
              <w:szCs w:val="24"/>
              <w:lang w:val="en-US" w:eastAsia="en-US" w:bidi="ar-SA"/>
            </w:rPr>
            <w:fldChar w:fldCharType="end"/>
          </w:r>
        </w:p>
        <w:p w14:paraId="04CFC76F">
          <w:pPr>
            <w:pStyle w:val="6"/>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_Toc11993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szCs w:val="36"/>
            </w:rPr>
            <w:t>Student Reflection</w:t>
          </w:r>
          <w:r>
            <w:tab/>
          </w:r>
          <w:r>
            <w:fldChar w:fldCharType="begin"/>
          </w:r>
          <w:r>
            <w:instrText xml:space="preserve"> PAGEREF _Toc11993 \h </w:instrText>
          </w:r>
          <w:r>
            <w:fldChar w:fldCharType="separate"/>
          </w:r>
          <w:r>
            <w:t>12</w:t>
          </w:r>
          <w:r>
            <w:fldChar w:fldCharType="end"/>
          </w:r>
          <w:r>
            <w:rPr>
              <w:rFonts w:hint="default" w:ascii="Times New Roman" w:hAnsi="Times New Roman" w:eastAsia="SimSun" w:cstheme="minorBidi"/>
              <w:color w:val="0000FF"/>
              <w:szCs w:val="24"/>
              <w:lang w:val="en-US" w:eastAsia="en-US" w:bidi="ar-SA"/>
            </w:rPr>
            <w:fldChar w:fldCharType="end"/>
          </w:r>
        </w:p>
        <w:p w14:paraId="5ED995DC">
          <w:pPr>
            <w:pStyle w:val="6"/>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_Toc27600 </w:instrText>
          </w:r>
          <w:r>
            <w:rPr>
              <w:rFonts w:hint="default" w:ascii="Times New Roman" w:hAnsi="Times New Roman" w:eastAsia="SimSun" w:cstheme="minorBidi"/>
              <w:szCs w:val="24"/>
              <w:lang w:val="en-US" w:eastAsia="en-US" w:bidi="ar-SA"/>
            </w:rPr>
            <w:fldChar w:fldCharType="separate"/>
          </w:r>
          <w:r>
            <w:fldChar w:fldCharType="begin"/>
          </w:r>
          <w:r>
            <w:instrText xml:space="preserve"> PAGEREF _Toc27600 \h </w:instrText>
          </w:r>
          <w:r>
            <w:fldChar w:fldCharType="separate"/>
          </w:r>
          <w:r>
            <w:t>12</w:t>
          </w:r>
          <w:r>
            <w:fldChar w:fldCharType="end"/>
          </w:r>
          <w:r>
            <w:rPr>
              <w:rFonts w:hint="default" w:ascii="Times New Roman" w:hAnsi="Times New Roman" w:eastAsia="SimSun" w:cstheme="minorBidi"/>
              <w:color w:val="0000FF"/>
              <w:szCs w:val="24"/>
              <w:lang w:val="en-US" w:eastAsia="en-US" w:bidi="ar-SA"/>
            </w:rPr>
            <w:fldChar w:fldCharType="end"/>
          </w:r>
        </w:p>
        <w:p w14:paraId="54DB9D48">
          <w:pPr>
            <w:pStyle w:val="5"/>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_Toc8404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kern w:val="36"/>
              <w:szCs w:val="48"/>
            </w:rPr>
            <w:t>Week 4: Block Cipher Design and AES</w:t>
          </w:r>
          <w:r>
            <w:tab/>
          </w:r>
          <w:r>
            <w:fldChar w:fldCharType="begin"/>
          </w:r>
          <w:r>
            <w:instrText xml:space="preserve"> PAGEREF _Toc8404 \h </w:instrText>
          </w:r>
          <w:r>
            <w:fldChar w:fldCharType="separate"/>
          </w:r>
          <w:r>
            <w:t>12</w:t>
          </w:r>
          <w:r>
            <w:fldChar w:fldCharType="end"/>
          </w:r>
          <w:r>
            <w:rPr>
              <w:rFonts w:hint="default" w:ascii="Times New Roman" w:hAnsi="Times New Roman" w:eastAsia="SimSun" w:cstheme="minorBidi"/>
              <w:color w:val="0000FF"/>
              <w:szCs w:val="24"/>
              <w:lang w:val="en-US" w:eastAsia="en-US" w:bidi="ar-SA"/>
            </w:rPr>
            <w:fldChar w:fldCharType="end"/>
          </w:r>
        </w:p>
        <w:p w14:paraId="33ABB763">
          <w:pPr>
            <w:pStyle w:val="7"/>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_Toc12033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szCs w:val="36"/>
            </w:rPr>
            <w:t>Title</w:t>
          </w:r>
          <w:r>
            <w:tab/>
          </w:r>
          <w:r>
            <w:fldChar w:fldCharType="begin"/>
          </w:r>
          <w:r>
            <w:instrText xml:space="preserve"> PAGEREF _Toc12033 \h </w:instrText>
          </w:r>
          <w:r>
            <w:fldChar w:fldCharType="separate"/>
          </w:r>
          <w:r>
            <w:t>12</w:t>
          </w:r>
          <w:r>
            <w:fldChar w:fldCharType="end"/>
          </w:r>
          <w:r>
            <w:rPr>
              <w:rFonts w:hint="default" w:ascii="Times New Roman" w:hAnsi="Times New Roman" w:eastAsia="SimSun" w:cstheme="minorBidi"/>
              <w:color w:val="0000FF"/>
              <w:szCs w:val="24"/>
              <w:lang w:val="en-US" w:eastAsia="en-US" w:bidi="ar-SA"/>
            </w:rPr>
            <w:fldChar w:fldCharType="end"/>
          </w:r>
        </w:p>
        <w:p w14:paraId="41634F63">
          <w:pPr>
            <w:pStyle w:val="6"/>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_Toc27132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szCs w:val="27"/>
            </w:rPr>
            <w:t>Fig 1: AES Encryption Script</w:t>
          </w:r>
          <w:r>
            <w:tab/>
          </w:r>
          <w:r>
            <w:fldChar w:fldCharType="begin"/>
          </w:r>
          <w:r>
            <w:instrText xml:space="preserve"> PAGEREF _Toc27132 \h </w:instrText>
          </w:r>
          <w:r>
            <w:fldChar w:fldCharType="separate"/>
          </w:r>
          <w:r>
            <w:t>12</w:t>
          </w:r>
          <w:r>
            <w:fldChar w:fldCharType="end"/>
          </w:r>
          <w:r>
            <w:rPr>
              <w:rFonts w:hint="default" w:ascii="Times New Roman" w:hAnsi="Times New Roman" w:eastAsia="SimSun" w:cstheme="minorBidi"/>
              <w:color w:val="0000FF"/>
              <w:szCs w:val="24"/>
              <w:lang w:val="en-US" w:eastAsia="en-US" w:bidi="ar-SA"/>
            </w:rPr>
            <w:fldChar w:fldCharType="end"/>
          </w:r>
        </w:p>
        <w:p w14:paraId="43E55CBD">
          <w:pPr>
            <w:pStyle w:val="6"/>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_Toc241 </w:instrText>
          </w:r>
          <w:r>
            <w:rPr>
              <w:rFonts w:hint="default" w:ascii="Times New Roman" w:hAnsi="Times New Roman" w:eastAsia="SimSun" w:cstheme="minorBidi"/>
              <w:szCs w:val="24"/>
              <w:lang w:val="en-US" w:eastAsia="en-US" w:bidi="ar-SA"/>
            </w:rPr>
            <w:fldChar w:fldCharType="separate"/>
          </w:r>
          <w:r>
            <w:rPr>
              <w:rFonts w:hint="default" w:ascii="Times New Roman" w:hAnsi="Times New Roman" w:eastAsia="SimSun" w:cs="Times New Roman"/>
              <w:szCs w:val="24"/>
            </w:rPr>
            <w:t>.</w:t>
          </w:r>
          <w:r>
            <w:tab/>
          </w:r>
          <w:r>
            <w:fldChar w:fldCharType="begin"/>
          </w:r>
          <w:r>
            <w:instrText xml:space="preserve"> PAGEREF _Toc241 \h </w:instrText>
          </w:r>
          <w:r>
            <w:fldChar w:fldCharType="separate"/>
          </w:r>
          <w:r>
            <w:t>13</w:t>
          </w:r>
          <w:r>
            <w:fldChar w:fldCharType="end"/>
          </w:r>
          <w:r>
            <w:rPr>
              <w:rFonts w:hint="default" w:ascii="Times New Roman" w:hAnsi="Times New Roman" w:eastAsia="SimSun" w:cstheme="minorBidi"/>
              <w:color w:val="0000FF"/>
              <w:szCs w:val="24"/>
              <w:lang w:val="en-US" w:eastAsia="en-US" w:bidi="ar-SA"/>
            </w:rPr>
            <w:fldChar w:fldCharType="end"/>
          </w:r>
        </w:p>
        <w:p w14:paraId="194C90DB">
          <w:pPr>
            <w:pStyle w:val="6"/>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_Toc15121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szCs w:val="27"/>
            </w:rPr>
            <w:t>Fig 2: Key Generation Process</w:t>
          </w:r>
          <w:r>
            <w:tab/>
          </w:r>
          <w:r>
            <w:fldChar w:fldCharType="begin"/>
          </w:r>
          <w:r>
            <w:instrText xml:space="preserve"> PAGEREF _Toc15121 \h </w:instrText>
          </w:r>
          <w:r>
            <w:fldChar w:fldCharType="separate"/>
          </w:r>
          <w:r>
            <w:t>13</w:t>
          </w:r>
          <w:r>
            <w:fldChar w:fldCharType="end"/>
          </w:r>
          <w:r>
            <w:rPr>
              <w:rFonts w:hint="default" w:ascii="Times New Roman" w:hAnsi="Times New Roman" w:eastAsia="SimSun" w:cstheme="minorBidi"/>
              <w:color w:val="0000FF"/>
              <w:szCs w:val="24"/>
              <w:lang w:val="en-US" w:eastAsia="en-US" w:bidi="ar-SA"/>
            </w:rPr>
            <w:fldChar w:fldCharType="end"/>
          </w:r>
        </w:p>
        <w:p w14:paraId="72AE39A7">
          <w:pPr>
            <w:pStyle w:val="6"/>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_Toc19367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szCs w:val="27"/>
            </w:rPr>
            <w:t>Fig 3: File Encryption Demonstration</w:t>
          </w:r>
          <w:r>
            <w:tab/>
          </w:r>
          <w:r>
            <w:fldChar w:fldCharType="begin"/>
          </w:r>
          <w:r>
            <w:instrText xml:space="preserve"> PAGEREF _Toc19367 \h </w:instrText>
          </w:r>
          <w:r>
            <w:fldChar w:fldCharType="separate"/>
          </w:r>
          <w:r>
            <w:t>13</w:t>
          </w:r>
          <w:r>
            <w:fldChar w:fldCharType="end"/>
          </w:r>
          <w:r>
            <w:rPr>
              <w:rFonts w:hint="default" w:ascii="Times New Roman" w:hAnsi="Times New Roman" w:eastAsia="SimSun" w:cstheme="minorBidi"/>
              <w:color w:val="0000FF"/>
              <w:szCs w:val="24"/>
              <w:lang w:val="en-US" w:eastAsia="en-US" w:bidi="ar-SA"/>
            </w:rPr>
            <w:fldChar w:fldCharType="end"/>
          </w:r>
        </w:p>
        <w:p w14:paraId="42698EF1">
          <w:pPr>
            <w:pStyle w:val="6"/>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_Toc26933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szCs w:val="27"/>
            </w:rPr>
            <w:t>Fig 4: Decryption Results</w:t>
          </w:r>
          <w:r>
            <w:tab/>
          </w:r>
          <w:r>
            <w:fldChar w:fldCharType="begin"/>
          </w:r>
          <w:r>
            <w:instrText xml:space="preserve"> PAGEREF _Toc26933 \h </w:instrText>
          </w:r>
          <w:r>
            <w:fldChar w:fldCharType="separate"/>
          </w:r>
          <w:r>
            <w:t>14</w:t>
          </w:r>
          <w:r>
            <w:fldChar w:fldCharType="end"/>
          </w:r>
          <w:r>
            <w:rPr>
              <w:rFonts w:hint="default" w:ascii="Times New Roman" w:hAnsi="Times New Roman" w:eastAsia="SimSun" w:cstheme="minorBidi"/>
              <w:color w:val="0000FF"/>
              <w:szCs w:val="24"/>
              <w:lang w:val="en-US" w:eastAsia="en-US" w:bidi="ar-SA"/>
            </w:rPr>
            <w:fldChar w:fldCharType="end"/>
          </w:r>
        </w:p>
        <w:p w14:paraId="3A0F846E">
          <w:pPr>
            <w:pStyle w:val="6"/>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_Toc15882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szCs w:val="27"/>
            </w:rPr>
            <w:t>Fig 5: AES Performance Testing</w:t>
          </w:r>
          <w:r>
            <w:tab/>
          </w:r>
          <w:r>
            <w:fldChar w:fldCharType="begin"/>
          </w:r>
          <w:r>
            <w:instrText xml:space="preserve"> PAGEREF _Toc15882 \h </w:instrText>
          </w:r>
          <w:r>
            <w:fldChar w:fldCharType="separate"/>
          </w:r>
          <w:r>
            <w:t>14</w:t>
          </w:r>
          <w:r>
            <w:fldChar w:fldCharType="end"/>
          </w:r>
          <w:r>
            <w:rPr>
              <w:rFonts w:hint="default" w:ascii="Times New Roman" w:hAnsi="Times New Roman" w:eastAsia="SimSun" w:cstheme="minorBidi"/>
              <w:color w:val="0000FF"/>
              <w:szCs w:val="24"/>
              <w:lang w:val="en-US" w:eastAsia="en-US" w:bidi="ar-SA"/>
            </w:rPr>
            <w:fldChar w:fldCharType="end"/>
          </w:r>
        </w:p>
        <w:p w14:paraId="0E369FCE">
          <w:pPr>
            <w:pStyle w:val="6"/>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_Toc9404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szCs w:val="36"/>
            </w:rPr>
            <w:t>Student Reflection</w:t>
          </w:r>
          <w:r>
            <w:tab/>
          </w:r>
          <w:r>
            <w:fldChar w:fldCharType="begin"/>
          </w:r>
          <w:r>
            <w:instrText xml:space="preserve"> PAGEREF _Toc9404 \h </w:instrText>
          </w:r>
          <w:r>
            <w:fldChar w:fldCharType="separate"/>
          </w:r>
          <w:r>
            <w:t>14</w:t>
          </w:r>
          <w:r>
            <w:fldChar w:fldCharType="end"/>
          </w:r>
          <w:r>
            <w:rPr>
              <w:rFonts w:hint="default" w:ascii="Times New Roman" w:hAnsi="Times New Roman" w:eastAsia="SimSun" w:cstheme="minorBidi"/>
              <w:color w:val="0000FF"/>
              <w:szCs w:val="24"/>
              <w:lang w:val="en-US" w:eastAsia="en-US" w:bidi="ar-SA"/>
            </w:rPr>
            <w:fldChar w:fldCharType="end"/>
          </w:r>
        </w:p>
        <w:p w14:paraId="7D997C8C">
          <w:pPr>
            <w:pStyle w:val="6"/>
            <w:tabs>
              <w:tab w:val="right" w:leader="dot" w:pos="8306"/>
            </w:tabs>
          </w:pPr>
        </w:p>
        <w:p w14:paraId="570209E1">
          <w:pPr>
            <w:pStyle w:val="5"/>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_Toc834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kern w:val="36"/>
              <w:szCs w:val="48"/>
            </w:rPr>
            <w:t>Week 5: Public Key Cryptography (RSA)</w:t>
          </w:r>
          <w:r>
            <w:tab/>
          </w:r>
          <w:r>
            <w:fldChar w:fldCharType="begin"/>
          </w:r>
          <w:r>
            <w:instrText xml:space="preserve"> PAGEREF _Toc834 \h </w:instrText>
          </w:r>
          <w:r>
            <w:fldChar w:fldCharType="separate"/>
          </w:r>
          <w:r>
            <w:t>14</w:t>
          </w:r>
          <w:r>
            <w:fldChar w:fldCharType="end"/>
          </w:r>
          <w:r>
            <w:rPr>
              <w:rFonts w:hint="default" w:ascii="Times New Roman" w:hAnsi="Times New Roman" w:eastAsia="SimSun" w:cstheme="minorBidi"/>
              <w:color w:val="0000FF"/>
              <w:szCs w:val="24"/>
              <w:lang w:val="en-US" w:eastAsia="en-US" w:bidi="ar-SA"/>
            </w:rPr>
            <w:fldChar w:fldCharType="end"/>
          </w:r>
        </w:p>
        <w:p w14:paraId="2A0790B4">
          <w:pPr>
            <w:pStyle w:val="7"/>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_Toc16561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szCs w:val="36"/>
            </w:rPr>
            <w:t>Title</w:t>
          </w:r>
          <w:r>
            <w:tab/>
          </w:r>
          <w:r>
            <w:fldChar w:fldCharType="begin"/>
          </w:r>
          <w:r>
            <w:instrText xml:space="preserve"> PAGEREF _Toc16561 \h </w:instrText>
          </w:r>
          <w:r>
            <w:fldChar w:fldCharType="separate"/>
          </w:r>
          <w:r>
            <w:t>14</w:t>
          </w:r>
          <w:r>
            <w:fldChar w:fldCharType="end"/>
          </w:r>
          <w:r>
            <w:rPr>
              <w:rFonts w:hint="default" w:ascii="Times New Roman" w:hAnsi="Times New Roman" w:eastAsia="SimSun" w:cstheme="minorBidi"/>
              <w:color w:val="0000FF"/>
              <w:szCs w:val="24"/>
              <w:lang w:val="en-US" w:eastAsia="en-US" w:bidi="ar-SA"/>
            </w:rPr>
            <w:fldChar w:fldCharType="end"/>
          </w:r>
        </w:p>
        <w:p w14:paraId="70F1A81F">
          <w:pPr>
            <w:pStyle w:val="6"/>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_Toc24484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szCs w:val="27"/>
            </w:rPr>
            <w:t>Fig 1: RSA Key Pair Generation</w:t>
          </w:r>
          <w:r>
            <w:tab/>
          </w:r>
          <w:r>
            <w:fldChar w:fldCharType="begin"/>
          </w:r>
          <w:r>
            <w:instrText xml:space="preserve"> PAGEREF _Toc24484 \h </w:instrText>
          </w:r>
          <w:r>
            <w:fldChar w:fldCharType="separate"/>
          </w:r>
          <w:r>
            <w:t>15</w:t>
          </w:r>
          <w:r>
            <w:fldChar w:fldCharType="end"/>
          </w:r>
          <w:r>
            <w:rPr>
              <w:rFonts w:hint="default" w:ascii="Times New Roman" w:hAnsi="Times New Roman" w:eastAsia="SimSun" w:cstheme="minorBidi"/>
              <w:color w:val="0000FF"/>
              <w:szCs w:val="24"/>
              <w:lang w:val="en-US" w:eastAsia="en-US" w:bidi="ar-SA"/>
            </w:rPr>
            <w:fldChar w:fldCharType="end"/>
          </w:r>
        </w:p>
        <w:p w14:paraId="75273035">
          <w:pPr>
            <w:pStyle w:val="6"/>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_Toc7932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szCs w:val="27"/>
            </w:rPr>
            <w:t>Fig 2: Public Key Encryption Process</w:t>
          </w:r>
          <w:r>
            <w:tab/>
          </w:r>
          <w:r>
            <w:fldChar w:fldCharType="begin"/>
          </w:r>
          <w:r>
            <w:instrText xml:space="preserve"> PAGEREF _Toc7932 \h </w:instrText>
          </w:r>
          <w:r>
            <w:fldChar w:fldCharType="separate"/>
          </w:r>
          <w:r>
            <w:t>15</w:t>
          </w:r>
          <w:r>
            <w:fldChar w:fldCharType="end"/>
          </w:r>
          <w:r>
            <w:rPr>
              <w:rFonts w:hint="default" w:ascii="Times New Roman" w:hAnsi="Times New Roman" w:eastAsia="SimSun" w:cstheme="minorBidi"/>
              <w:color w:val="0000FF"/>
              <w:szCs w:val="24"/>
              <w:lang w:val="en-US" w:eastAsia="en-US" w:bidi="ar-SA"/>
            </w:rPr>
            <w:fldChar w:fldCharType="end"/>
          </w:r>
        </w:p>
        <w:p w14:paraId="38474FF6">
          <w:pPr>
            <w:pStyle w:val="6"/>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_Toc26257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szCs w:val="27"/>
            </w:rPr>
            <w:t>Fig 3: Private Key Decryption Results</w:t>
          </w:r>
          <w:r>
            <w:tab/>
          </w:r>
          <w:r>
            <w:fldChar w:fldCharType="begin"/>
          </w:r>
          <w:r>
            <w:instrText xml:space="preserve"> PAGEREF _Toc26257 \h </w:instrText>
          </w:r>
          <w:r>
            <w:fldChar w:fldCharType="separate"/>
          </w:r>
          <w:r>
            <w:t>15</w:t>
          </w:r>
          <w:r>
            <w:fldChar w:fldCharType="end"/>
          </w:r>
          <w:r>
            <w:rPr>
              <w:rFonts w:hint="default" w:ascii="Times New Roman" w:hAnsi="Times New Roman" w:eastAsia="SimSun" w:cstheme="minorBidi"/>
              <w:color w:val="0000FF"/>
              <w:szCs w:val="24"/>
              <w:lang w:val="en-US" w:eastAsia="en-US" w:bidi="ar-SA"/>
            </w:rPr>
            <w:fldChar w:fldCharType="end"/>
          </w:r>
        </w:p>
        <w:p w14:paraId="695367F1">
          <w:pPr>
            <w:pStyle w:val="6"/>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_Toc12393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szCs w:val="27"/>
            </w:rPr>
            <w:t>Fig 4: Secure Message Transmission</w:t>
          </w:r>
          <w:r>
            <w:tab/>
          </w:r>
          <w:r>
            <w:fldChar w:fldCharType="begin"/>
          </w:r>
          <w:r>
            <w:instrText xml:space="preserve"> PAGEREF _Toc12393 \h </w:instrText>
          </w:r>
          <w:r>
            <w:fldChar w:fldCharType="separate"/>
          </w:r>
          <w:r>
            <w:t>16</w:t>
          </w:r>
          <w:r>
            <w:fldChar w:fldCharType="end"/>
          </w:r>
          <w:r>
            <w:rPr>
              <w:rFonts w:hint="default" w:ascii="Times New Roman" w:hAnsi="Times New Roman" w:eastAsia="SimSun" w:cstheme="minorBidi"/>
              <w:color w:val="0000FF"/>
              <w:szCs w:val="24"/>
              <w:lang w:val="en-US" w:eastAsia="en-US" w:bidi="ar-SA"/>
            </w:rPr>
            <w:fldChar w:fldCharType="end"/>
          </w:r>
        </w:p>
        <w:p w14:paraId="64A78EF7">
          <w:pPr>
            <w:pStyle w:val="6"/>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_Toc7371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szCs w:val="27"/>
            </w:rPr>
            <w:t>Fig 5: RSA Testing and Validation</w:t>
          </w:r>
          <w:r>
            <w:tab/>
          </w:r>
          <w:r>
            <w:fldChar w:fldCharType="begin"/>
          </w:r>
          <w:r>
            <w:instrText xml:space="preserve"> PAGEREF _Toc7371 \h </w:instrText>
          </w:r>
          <w:r>
            <w:fldChar w:fldCharType="separate"/>
          </w:r>
          <w:r>
            <w:t>16</w:t>
          </w:r>
          <w:r>
            <w:fldChar w:fldCharType="end"/>
          </w:r>
          <w:r>
            <w:rPr>
              <w:rFonts w:hint="default" w:ascii="Times New Roman" w:hAnsi="Times New Roman" w:eastAsia="SimSun" w:cstheme="minorBidi"/>
              <w:color w:val="0000FF"/>
              <w:szCs w:val="24"/>
              <w:lang w:val="en-US" w:eastAsia="en-US" w:bidi="ar-SA"/>
            </w:rPr>
            <w:fldChar w:fldCharType="end"/>
          </w:r>
        </w:p>
        <w:p w14:paraId="21CBB75A">
          <w:pPr>
            <w:pStyle w:val="6"/>
            <w:tabs>
              <w:tab w:val="right" w:leader="dot" w:pos="8306"/>
            </w:tabs>
          </w:pPr>
          <w:r>
            <w:rPr>
              <w:rFonts w:hint="default" w:ascii="Times New Roman" w:hAnsi="Times New Roman" w:eastAsia="SimSun" w:cstheme="minorBidi"/>
              <w:color w:val="0000FF"/>
              <w:szCs w:val="24"/>
              <w:lang w:val="en-US" w:eastAsia="en-US" w:bidi="ar-SA"/>
            </w:rPr>
            <w:fldChar w:fldCharType="begin"/>
          </w:r>
          <w:r>
            <w:rPr>
              <w:rFonts w:hint="default" w:ascii="Times New Roman" w:hAnsi="Times New Roman" w:eastAsia="SimSun" w:cstheme="minorBidi"/>
              <w:szCs w:val="24"/>
              <w:lang w:val="en-US" w:eastAsia="en-US" w:bidi="ar-SA"/>
            </w:rPr>
            <w:instrText xml:space="preserve"> HYPERLINK \l _Toc14037 </w:instrText>
          </w:r>
          <w:r>
            <w:rPr>
              <w:rFonts w:hint="default" w:ascii="Times New Roman" w:hAnsi="Times New Roman" w:eastAsia="SimSun" w:cstheme="minorBidi"/>
              <w:szCs w:val="24"/>
              <w:lang w:val="en-US" w:eastAsia="en-US" w:bidi="ar-SA"/>
            </w:rPr>
            <w:fldChar w:fldCharType="separate"/>
          </w:r>
          <w:r>
            <w:rPr>
              <w:rFonts w:ascii="Times New Roman" w:hAnsi="Times New Roman" w:eastAsia="Times New Roman" w:cs="Times New Roman"/>
              <w:bCs/>
              <w:szCs w:val="36"/>
            </w:rPr>
            <w:t>Student Reflection</w:t>
          </w:r>
          <w:r>
            <w:rPr>
              <w:rFonts w:hint="default" w:ascii="Times New Roman" w:hAnsi="Times New Roman" w:eastAsia="SimSun" w:cs="Times New Roman"/>
              <w:szCs w:val="24"/>
            </w:rPr>
            <w:t>.</w:t>
          </w:r>
          <w:r>
            <w:tab/>
          </w:r>
          <w:r>
            <w:fldChar w:fldCharType="begin"/>
          </w:r>
          <w:r>
            <w:instrText xml:space="preserve"> PAGEREF _Toc14037 \h </w:instrText>
          </w:r>
          <w:r>
            <w:fldChar w:fldCharType="separate"/>
          </w:r>
          <w:r>
            <w:t>16</w:t>
          </w:r>
          <w:r>
            <w:fldChar w:fldCharType="end"/>
          </w:r>
          <w:r>
            <w:rPr>
              <w:rFonts w:hint="default" w:ascii="Times New Roman" w:hAnsi="Times New Roman" w:eastAsia="SimSun" w:cstheme="minorBidi"/>
              <w:color w:val="0000FF"/>
              <w:szCs w:val="24"/>
              <w:lang w:val="en-US" w:eastAsia="en-US" w:bidi="ar-SA"/>
            </w:rPr>
            <w:fldChar w:fldCharType="end"/>
          </w:r>
        </w:p>
        <w:p w14:paraId="27C8646B">
          <w:pPr>
            <w:numPr>
              <w:numId w:val="0"/>
            </w:numPr>
            <w:spacing w:before="100" w:beforeAutospacing="1" w:after="100" w:afterAutospacing="1" w:line="240" w:lineRule="auto"/>
            <w:ind w:left="360" w:leftChars="0"/>
            <w:rPr>
              <w:rFonts w:hint="default" w:ascii="Times New Roman" w:hAnsi="Times New Roman" w:eastAsia="SimSun" w:cstheme="minorBidi"/>
              <w:color w:val="0000FF"/>
              <w:sz w:val="22"/>
              <w:szCs w:val="24"/>
              <w:lang w:val="en-US" w:eastAsia="en-US" w:bidi="ar-SA"/>
            </w:rPr>
          </w:pPr>
          <w:r>
            <w:rPr>
              <w:rFonts w:hint="default" w:ascii="Times New Roman" w:hAnsi="Times New Roman" w:eastAsia="SimSun" w:cstheme="minorBidi"/>
              <w:color w:val="0000FF"/>
              <w:szCs w:val="24"/>
              <w:lang w:val="en-US" w:eastAsia="en-US" w:bidi="ar-SA"/>
            </w:rPr>
            <w:fldChar w:fldCharType="end"/>
          </w:r>
        </w:p>
      </w:sdtContent>
    </w:sdt>
    <w:p w14:paraId="04740FAE">
      <w:pPr>
        <w:numPr>
          <w:numId w:val="0"/>
        </w:numPr>
        <w:spacing w:before="100" w:beforeAutospacing="1" w:after="100" w:afterAutospacing="1" w:line="240" w:lineRule="auto"/>
        <w:ind w:left="360" w:leftChars="0"/>
        <w:rPr>
          <w:rFonts w:hint="default" w:ascii="Times New Roman" w:hAnsi="Times New Roman" w:eastAsia="SimSun" w:cstheme="minorBidi"/>
          <w:color w:val="0000FF"/>
          <w:sz w:val="22"/>
          <w:szCs w:val="24"/>
          <w:lang w:val="en-US" w:eastAsia="en-US" w:bidi="ar-SA"/>
        </w:rPr>
      </w:pPr>
    </w:p>
    <w:p w14:paraId="5024D854"/>
    <w:p w14:paraId="1934C7AE"/>
    <w:p w14:paraId="4A2CED0C"/>
    <w:p w14:paraId="3C6AAE76"/>
    <w:p w14:paraId="044F9619"/>
    <w:p w14:paraId="72522B88"/>
    <w:p w14:paraId="7E4EF9E6"/>
    <w:p w14:paraId="4AE08BC1"/>
    <w:p w14:paraId="31E4F1C3"/>
    <w:p w14:paraId="7F45AD8B"/>
    <w:p w14:paraId="26B26DDB"/>
    <w:p w14:paraId="3E0384C4"/>
    <w:p w14:paraId="0CFFB326"/>
    <w:p w14:paraId="2AC031D1"/>
    <w:p w14:paraId="36BE9E18"/>
    <w:p w14:paraId="21D96BAF"/>
    <w:p w14:paraId="6EE86107"/>
    <w:p w14:paraId="1C6CB3CC"/>
    <w:p w14:paraId="3D93CF96"/>
    <w:p w14:paraId="7993A426"/>
    <w:p w14:paraId="59ECE389">
      <w:pPr>
        <w:spacing w:before="100" w:beforeAutospacing="1" w:after="100" w:afterAutospacing="1" w:line="240" w:lineRule="auto"/>
        <w:outlineLvl w:val="0"/>
        <w:rPr>
          <w:rFonts w:ascii="Times New Roman" w:hAnsi="Times New Roman" w:eastAsia="Times New Roman" w:cs="Times New Roman"/>
          <w:b/>
          <w:bCs/>
          <w:kern w:val="36"/>
          <w:sz w:val="48"/>
          <w:szCs w:val="48"/>
        </w:rPr>
      </w:pPr>
      <w:bookmarkStart w:id="2" w:name="_Toc21506"/>
      <w:bookmarkStart w:id="3" w:name="_Toc18249"/>
      <w:r>
        <w:rPr>
          <w:rFonts w:ascii="Times New Roman" w:hAnsi="Times New Roman" w:eastAsia="Times New Roman" w:cs="Times New Roman"/>
          <w:b/>
          <w:bCs/>
          <w:kern w:val="36"/>
          <w:sz w:val="48"/>
          <w:szCs w:val="48"/>
        </w:rPr>
        <w:t>Week 1: Cryptography Environment Setup</w:t>
      </w:r>
      <w:bookmarkEnd w:id="2"/>
      <w:bookmarkEnd w:id="3"/>
    </w:p>
    <w:p w14:paraId="6FE1D2D6">
      <w:pPr>
        <w:spacing w:before="100" w:beforeAutospacing="1" w:after="100" w:afterAutospacing="1" w:line="240" w:lineRule="auto"/>
        <w:outlineLvl w:val="1"/>
        <w:rPr>
          <w:rFonts w:hint="default" w:ascii="Times New Roman" w:hAnsi="Times New Roman" w:eastAsia="Times New Roman" w:cs="Times New Roman"/>
          <w:b/>
          <w:bCs/>
          <w:sz w:val="36"/>
          <w:szCs w:val="36"/>
          <w:lang w:val="en-US"/>
        </w:rPr>
      </w:pPr>
      <w:r>
        <w:rPr>
          <w:rFonts w:ascii="Times New Roman" w:hAnsi="Times New Roman" w:eastAsia="Times New Roman" w:cs="Times New Roman"/>
          <w:b/>
          <w:bCs/>
          <w:sz w:val="36"/>
          <w:szCs w:val="36"/>
        </w:rPr>
        <w:t>Title</w:t>
      </w:r>
      <w:r>
        <w:rPr>
          <w:rFonts w:hint="default" w:ascii="Times New Roman" w:hAnsi="Times New Roman" w:eastAsia="Times New Roman" w:cs="Times New Roman"/>
          <w:b/>
          <w:bCs/>
          <w:sz w:val="36"/>
          <w:szCs w:val="36"/>
          <w:lang w:val="en-US"/>
        </w:rPr>
        <w:t xml:space="preserve">: </w:t>
      </w:r>
    </w:p>
    <w:p w14:paraId="33BDB8A8">
      <w:pPr>
        <w:spacing w:before="100" w:beforeAutospacing="1" w:after="100" w:afterAutospacing="1" w:line="240" w:lineRule="auto"/>
        <w:rPr>
          <w:rFonts w:ascii="Times New Roman" w:hAnsi="Times New Roman" w:eastAsia="Times New Roman" w:cs="Times New Roman"/>
          <w:b/>
          <w:bCs/>
          <w:kern w:val="36"/>
          <w:sz w:val="48"/>
          <w:szCs w:val="48"/>
        </w:rPr>
      </w:pPr>
      <w:r>
        <w:rPr>
          <w:rFonts w:ascii="Times New Roman" w:hAnsi="Times New Roman" w:eastAsia="Times New Roman" w:cs="Times New Roman"/>
          <w:b/>
          <w:bCs/>
          <w:sz w:val="24"/>
          <w:szCs w:val="24"/>
        </w:rPr>
        <w:t>Installation and Configuration of Cryptography Development Environment</w:t>
      </w:r>
    </w:p>
    <w:p w14:paraId="6CE8AE28">
      <w:pPr>
        <w:rPr>
          <w:rFonts w:ascii="Times New Roman" w:hAnsi="Times New Roman" w:eastAsia="Times New Roman" w:cs="Times New Roman"/>
          <w:b/>
          <w:bCs/>
          <w:kern w:val="36"/>
          <w:sz w:val="48"/>
          <w:szCs w:val="48"/>
        </w:rPr>
      </w:pPr>
      <w:r>
        <w:rPr>
          <w:rFonts w:ascii="Times New Roman" w:hAnsi="Times New Roman" w:eastAsia="Times New Roman" w:cs="Times New Roman"/>
          <w:b/>
          <w:bCs/>
          <w:sz w:val="27"/>
          <w:szCs w:val="27"/>
        </w:rPr>
        <w:t>Fig 1: Installation of Python and VS Code</w:t>
      </w:r>
    </w:p>
    <w:p w14:paraId="2D441BA6">
      <w:r>
        <w:drawing>
          <wp:inline distT="0" distB="0" distL="114300" distR="114300">
            <wp:extent cx="3436620" cy="81534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436620" cy="815340"/>
                    </a:xfrm>
                    <a:prstGeom prst="rect">
                      <a:avLst/>
                    </a:prstGeom>
                    <a:noFill/>
                    <a:ln>
                      <a:noFill/>
                    </a:ln>
                  </pic:spPr>
                </pic:pic>
              </a:graphicData>
            </a:graphic>
          </wp:inline>
        </w:drawing>
      </w:r>
    </w:p>
    <w:p w14:paraId="77312978">
      <w:pPr>
        <w:spacing w:before="100" w:beforeAutospacing="1" w:after="100" w:afterAutospacing="1" w:line="240" w:lineRule="auto"/>
        <w:outlineLvl w:val="2"/>
      </w:pPr>
      <w:bookmarkStart w:id="4" w:name="_Toc14261"/>
      <w:r>
        <w:rPr>
          <w:rFonts w:ascii="Times New Roman" w:hAnsi="Times New Roman" w:eastAsia="Times New Roman" w:cs="Times New Roman"/>
          <w:b/>
          <w:bCs/>
          <w:sz w:val="27"/>
          <w:szCs w:val="27"/>
        </w:rPr>
        <w:t>Fig 2: Installation of Cryptography Libraries</w:t>
      </w:r>
      <w:bookmarkEnd w:id="4"/>
    </w:p>
    <w:p w14:paraId="02A0FCF3">
      <w:r>
        <w:drawing>
          <wp:inline distT="0" distB="0" distL="114300" distR="114300">
            <wp:extent cx="5273675" cy="1329055"/>
            <wp:effectExtent l="0" t="0" r="1460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273675" cy="1329055"/>
                    </a:xfrm>
                    <a:prstGeom prst="rect">
                      <a:avLst/>
                    </a:prstGeom>
                    <a:noFill/>
                    <a:ln>
                      <a:noFill/>
                    </a:ln>
                  </pic:spPr>
                </pic:pic>
              </a:graphicData>
            </a:graphic>
          </wp:inline>
        </w:drawing>
      </w:r>
    </w:p>
    <w:p w14:paraId="37FE5608">
      <w:pPr>
        <w:spacing w:before="100" w:beforeAutospacing="1" w:after="100" w:afterAutospacing="1" w:line="240" w:lineRule="auto"/>
        <w:outlineLvl w:val="2"/>
        <w:rPr>
          <w:rFonts w:ascii="Times New Roman" w:hAnsi="Times New Roman" w:eastAsia="Times New Roman" w:cs="Times New Roman"/>
          <w:b/>
          <w:bCs/>
          <w:sz w:val="27"/>
          <w:szCs w:val="27"/>
        </w:rPr>
      </w:pPr>
      <w:bookmarkStart w:id="5" w:name="_Toc30537"/>
      <w:r>
        <w:rPr>
          <w:rFonts w:ascii="Times New Roman" w:hAnsi="Times New Roman" w:eastAsia="Times New Roman" w:cs="Times New Roman"/>
          <w:b/>
          <w:bCs/>
          <w:sz w:val="27"/>
          <w:szCs w:val="27"/>
        </w:rPr>
        <w:t>Fig 3: OpenSSL Installation Test</w:t>
      </w:r>
      <w:bookmarkEnd w:id="5"/>
    </w:p>
    <w:p w14:paraId="5F72FF8E">
      <w:r>
        <w:drawing>
          <wp:inline distT="0" distB="0" distL="114300" distR="114300">
            <wp:extent cx="4594860" cy="62484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594860" cy="624840"/>
                    </a:xfrm>
                    <a:prstGeom prst="rect">
                      <a:avLst/>
                    </a:prstGeom>
                    <a:noFill/>
                    <a:ln>
                      <a:noFill/>
                    </a:ln>
                  </pic:spPr>
                </pic:pic>
              </a:graphicData>
            </a:graphic>
          </wp:inline>
        </w:drawing>
      </w:r>
    </w:p>
    <w:p w14:paraId="4A580CF1">
      <w:pPr>
        <w:spacing w:before="100" w:beforeAutospacing="1" w:after="100" w:afterAutospacing="1" w:line="240" w:lineRule="auto"/>
        <w:outlineLvl w:val="2"/>
        <w:rPr>
          <w:rFonts w:ascii="Times New Roman" w:hAnsi="Times New Roman" w:eastAsia="Times New Roman" w:cs="Times New Roman"/>
          <w:b/>
          <w:bCs/>
          <w:sz w:val="27"/>
          <w:szCs w:val="27"/>
        </w:rPr>
      </w:pPr>
      <w:bookmarkStart w:id="6" w:name="_Toc4080"/>
      <w:r>
        <w:rPr>
          <w:rFonts w:ascii="Times New Roman" w:hAnsi="Times New Roman" w:eastAsia="Times New Roman" w:cs="Times New Roman"/>
          <w:b/>
          <w:bCs/>
          <w:sz w:val="27"/>
          <w:szCs w:val="27"/>
        </w:rPr>
        <w:t>Fig 4: Local Encryption Script Execution</w:t>
      </w:r>
      <w:r>
        <w:drawing>
          <wp:inline distT="0" distB="0" distL="114300" distR="114300">
            <wp:extent cx="5260975" cy="2671445"/>
            <wp:effectExtent l="0" t="0" r="12065"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260975" cy="2671445"/>
                    </a:xfrm>
                    <a:prstGeom prst="rect">
                      <a:avLst/>
                    </a:prstGeom>
                    <a:noFill/>
                    <a:ln>
                      <a:noFill/>
                    </a:ln>
                  </pic:spPr>
                </pic:pic>
              </a:graphicData>
            </a:graphic>
          </wp:inline>
        </w:drawing>
      </w:r>
      <w:r>
        <w:rPr>
          <w:rFonts w:ascii="Times New Roman" w:hAnsi="Times New Roman" w:eastAsia="Times New Roman" w:cs="Times New Roman"/>
          <w:b/>
          <w:bCs/>
          <w:sz w:val="27"/>
          <w:szCs w:val="27"/>
        </w:rPr>
        <w:t>Fig 5: GitHub Repository Initialization</w:t>
      </w:r>
      <w:bookmarkEnd w:id="6"/>
    </w:p>
    <w:p w14:paraId="7AEFB6C0">
      <w:pPr>
        <w:spacing w:before="100" w:beforeAutospacing="1" w:after="100" w:afterAutospacing="1" w:line="240" w:lineRule="auto"/>
        <w:outlineLvl w:val="2"/>
        <w:rPr>
          <w:rFonts w:hint="default" w:ascii="Times New Roman" w:hAnsi="Times New Roman" w:eastAsia="SimSun" w:cs="Times New Roman"/>
          <w:sz w:val="24"/>
          <w:szCs w:val="24"/>
        </w:rPr>
      </w:pPr>
      <w:bookmarkStart w:id="7" w:name="_Toc25091"/>
      <w:r>
        <w:drawing>
          <wp:inline distT="0" distB="0" distL="114300" distR="114300">
            <wp:extent cx="5273675" cy="1179195"/>
            <wp:effectExtent l="0" t="0" r="1460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273675" cy="1179195"/>
                    </a:xfrm>
                    <a:prstGeom prst="rect">
                      <a:avLst/>
                    </a:prstGeom>
                    <a:noFill/>
                    <a:ln>
                      <a:noFill/>
                    </a:ln>
                  </pic:spPr>
                </pic:pic>
              </a:graphicData>
            </a:graphic>
          </wp:inline>
        </w:drawing>
      </w:r>
      <w:r>
        <w:rPr>
          <w:rFonts w:ascii="Times New Roman" w:hAnsi="Times New Roman" w:eastAsia="Times New Roman" w:cs="Times New Roman"/>
          <w:b/>
          <w:bCs/>
          <w:sz w:val="36"/>
          <w:szCs w:val="36"/>
        </w:rPr>
        <w:t>Student Reflection</w:t>
      </w:r>
      <w:r>
        <w:rPr>
          <w:rFonts w:ascii="Times New Roman" w:hAnsi="Times New Roman" w:eastAsia="Times New Roman" w:cs="Times New Roman"/>
          <w:b/>
          <w:bCs/>
          <w:sz w:val="36"/>
          <w:szCs w:val="36"/>
        </w:rPr>
        <w:br w:type="textWrapping"/>
      </w:r>
      <w:r>
        <w:rPr>
          <w:rFonts w:hint="default" w:ascii="Times New Roman" w:hAnsi="Times New Roman" w:eastAsia="SimSun" w:cs="Times New Roman"/>
          <w:sz w:val="24"/>
          <w:szCs w:val="24"/>
        </w:rPr>
        <w:t>Learned how to configure a cryptography development environment using Python 3.14, OpenSSL 3.5.3, Flask, and the Cryptography library. Screenshots demonstrate successful tool installations, library setup, and a working Fernet encryption and decryption script. Challenges included resolving Flask PATH errors and a module import typo. All tools are now fully operational.</w:t>
      </w:r>
      <w:bookmarkEnd w:id="7"/>
    </w:p>
    <w:p w14:paraId="19AFB10D">
      <w:pPr>
        <w:spacing w:before="100" w:beforeAutospacing="1" w:after="100" w:afterAutospacing="1" w:line="240" w:lineRule="auto"/>
        <w:outlineLvl w:val="9"/>
        <w:rPr>
          <w:rFonts w:hint="default" w:ascii="Times New Roman" w:hAnsi="Times New Roman" w:eastAsia="SimSun" w:cs="Times New Roman"/>
          <w:sz w:val="24"/>
          <w:szCs w:val="24"/>
        </w:rPr>
      </w:pPr>
    </w:p>
    <w:p w14:paraId="468BD596">
      <w:pPr>
        <w:spacing w:before="100" w:beforeAutospacing="1" w:after="100" w:afterAutospacing="1" w:line="240" w:lineRule="auto"/>
        <w:outlineLvl w:val="0"/>
        <w:rPr>
          <w:rFonts w:ascii="Times New Roman" w:hAnsi="Times New Roman" w:eastAsia="Times New Roman" w:cs="Times New Roman"/>
          <w:b/>
          <w:bCs/>
          <w:kern w:val="36"/>
          <w:sz w:val="48"/>
          <w:szCs w:val="48"/>
        </w:rPr>
      </w:pPr>
      <w:bookmarkStart w:id="8" w:name="_Toc21814"/>
      <w:bookmarkStart w:id="9" w:name="_Toc28963"/>
      <w:r>
        <w:rPr>
          <w:rFonts w:ascii="Times New Roman" w:hAnsi="Times New Roman" w:eastAsia="Times New Roman" w:cs="Times New Roman"/>
          <w:b/>
          <w:bCs/>
          <w:kern w:val="36"/>
          <w:sz w:val="48"/>
          <w:szCs w:val="48"/>
        </w:rPr>
        <w:t>Week 2: Classical Cryptography and Cipher Design</w:t>
      </w:r>
      <w:bookmarkEnd w:id="8"/>
      <w:bookmarkEnd w:id="9"/>
    </w:p>
    <w:p w14:paraId="7D8DBE8B">
      <w:pPr>
        <w:spacing w:before="100" w:beforeAutospacing="1" w:after="100" w:afterAutospacing="1" w:line="240" w:lineRule="auto"/>
        <w:outlineLvl w:val="1"/>
        <w:rPr>
          <w:rFonts w:hint="default" w:ascii="Times New Roman" w:hAnsi="Times New Roman" w:eastAsia="Times New Roman" w:cs="Times New Roman"/>
          <w:b/>
          <w:bCs/>
          <w:sz w:val="36"/>
          <w:szCs w:val="36"/>
          <w:lang w:val="en-US"/>
        </w:rPr>
      </w:pPr>
      <w:bookmarkStart w:id="10" w:name="_Toc26473"/>
      <w:r>
        <w:rPr>
          <w:rFonts w:ascii="Times New Roman" w:hAnsi="Times New Roman" w:eastAsia="Times New Roman" w:cs="Times New Roman"/>
          <w:b/>
          <w:bCs/>
          <w:sz w:val="36"/>
          <w:szCs w:val="36"/>
        </w:rPr>
        <w:t>Title</w:t>
      </w:r>
      <w:bookmarkEnd w:id="10"/>
      <w:r>
        <w:rPr>
          <w:rFonts w:hint="default" w:ascii="Times New Roman" w:hAnsi="Times New Roman" w:eastAsia="Times New Roman" w:cs="Times New Roman"/>
          <w:b/>
          <w:bCs/>
          <w:sz w:val="36"/>
          <w:szCs w:val="36"/>
          <w:lang w:val="en-US"/>
        </w:rPr>
        <w:t>:</w:t>
      </w:r>
    </w:p>
    <w:p w14:paraId="41D3DFA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Implementation of Classical Encryption Algorithms</w:t>
      </w:r>
    </w:p>
    <w:p w14:paraId="1B498DA9">
      <w:pPr>
        <w:spacing w:before="100" w:beforeAutospacing="1" w:after="100" w:afterAutospacing="1" w:line="240" w:lineRule="auto"/>
        <w:rPr>
          <w:rFonts w:ascii="Times New Roman" w:hAnsi="Times New Roman" w:eastAsia="Times New Roman" w:cs="Times New Roman"/>
          <w:sz w:val="24"/>
          <w:szCs w:val="24"/>
        </w:rPr>
      </w:pPr>
    </w:p>
    <w:p w14:paraId="46BA0098">
      <w:pPr>
        <w:spacing w:before="100" w:beforeAutospacing="1" w:after="100" w:afterAutospacing="1" w:line="240" w:lineRule="auto"/>
        <w:outlineLvl w:val="2"/>
      </w:pPr>
      <w:bookmarkStart w:id="11" w:name="_Toc16024"/>
      <w:r>
        <w:rPr>
          <w:rFonts w:ascii="Times New Roman" w:hAnsi="Times New Roman" w:eastAsia="Times New Roman" w:cs="Times New Roman"/>
          <w:b/>
          <w:bCs/>
          <w:sz w:val="27"/>
          <w:szCs w:val="27"/>
        </w:rPr>
        <w:t>Fig 1: Caesar Cipher Implementation</w:t>
      </w:r>
      <w:r>
        <w:drawing>
          <wp:inline distT="0" distB="0" distL="114300" distR="114300">
            <wp:extent cx="5273040" cy="1753235"/>
            <wp:effectExtent l="0" t="0" r="0" b="146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273040" cy="1753235"/>
                    </a:xfrm>
                    <a:prstGeom prst="rect">
                      <a:avLst/>
                    </a:prstGeom>
                    <a:noFill/>
                    <a:ln>
                      <a:noFill/>
                    </a:ln>
                  </pic:spPr>
                </pic:pic>
              </a:graphicData>
            </a:graphic>
          </wp:inline>
        </w:drawing>
      </w:r>
      <w:bookmarkEnd w:id="11"/>
    </w:p>
    <w:p w14:paraId="31F89B40">
      <w:pPr>
        <w:spacing w:before="100" w:beforeAutospacing="1" w:after="100" w:afterAutospacing="1" w:line="240" w:lineRule="auto"/>
        <w:outlineLvl w:val="2"/>
        <w:rPr>
          <w:rFonts w:ascii="Times New Roman" w:hAnsi="Times New Roman" w:eastAsia="Times New Roman" w:cs="Times New Roman"/>
          <w:b/>
          <w:bCs/>
          <w:sz w:val="27"/>
          <w:szCs w:val="27"/>
        </w:rPr>
      </w:pPr>
      <w:bookmarkStart w:id="12" w:name="_Toc23604"/>
      <w:r>
        <w:rPr>
          <w:rFonts w:ascii="Times New Roman" w:hAnsi="Times New Roman" w:eastAsia="Times New Roman" w:cs="Times New Roman"/>
          <w:b/>
          <w:bCs/>
          <w:sz w:val="27"/>
          <w:szCs w:val="27"/>
        </w:rPr>
        <w:t>Fig 2: Vigenère Cipher Encryption Process</w:t>
      </w:r>
      <w:bookmarkEnd w:id="12"/>
    </w:p>
    <w:p w14:paraId="77DB69A2">
      <w:pPr>
        <w:spacing w:before="100" w:beforeAutospacing="1" w:after="100" w:afterAutospacing="1" w:line="240" w:lineRule="auto"/>
        <w:outlineLvl w:val="9"/>
      </w:pPr>
      <w:r>
        <w:drawing>
          <wp:inline distT="0" distB="0" distL="114300" distR="114300">
            <wp:extent cx="5268595" cy="1787525"/>
            <wp:effectExtent l="0" t="0" r="4445"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268595" cy="1787525"/>
                    </a:xfrm>
                    <a:prstGeom prst="rect">
                      <a:avLst/>
                    </a:prstGeom>
                    <a:noFill/>
                    <a:ln>
                      <a:noFill/>
                    </a:ln>
                  </pic:spPr>
                </pic:pic>
              </a:graphicData>
            </a:graphic>
          </wp:inline>
        </w:drawing>
      </w:r>
    </w:p>
    <w:p w14:paraId="4BEBB664">
      <w:pPr>
        <w:spacing w:before="100" w:beforeAutospacing="1" w:after="100" w:afterAutospacing="1" w:line="240" w:lineRule="auto"/>
        <w:outlineLvl w:val="2"/>
        <w:rPr>
          <w:rFonts w:ascii="Times New Roman" w:hAnsi="Times New Roman" w:eastAsia="Times New Roman" w:cs="Times New Roman"/>
          <w:b/>
          <w:bCs/>
          <w:sz w:val="27"/>
          <w:szCs w:val="27"/>
        </w:rPr>
      </w:pPr>
      <w:bookmarkStart w:id="13" w:name="_Toc26198"/>
      <w:r>
        <w:rPr>
          <w:rFonts w:ascii="Times New Roman" w:hAnsi="Times New Roman" w:eastAsia="Times New Roman" w:cs="Times New Roman"/>
          <w:b/>
          <w:bCs/>
          <w:sz w:val="27"/>
          <w:szCs w:val="27"/>
        </w:rPr>
        <w:t>Fig 3: Encryption and Decryption Output</w:t>
      </w:r>
      <w:bookmarkEnd w:id="13"/>
    </w:p>
    <w:p w14:paraId="38610E5B">
      <w:pPr>
        <w:spacing w:before="100" w:beforeAutospacing="1" w:after="100" w:afterAutospacing="1" w:line="240" w:lineRule="auto"/>
        <w:outlineLvl w:val="9"/>
      </w:pPr>
      <w:r>
        <w:drawing>
          <wp:inline distT="0" distB="0" distL="114300" distR="114300">
            <wp:extent cx="5269865" cy="2536825"/>
            <wp:effectExtent l="0" t="0" r="317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269865" cy="2536825"/>
                    </a:xfrm>
                    <a:prstGeom prst="rect">
                      <a:avLst/>
                    </a:prstGeom>
                    <a:noFill/>
                    <a:ln>
                      <a:noFill/>
                    </a:ln>
                  </pic:spPr>
                </pic:pic>
              </a:graphicData>
            </a:graphic>
          </wp:inline>
        </w:drawing>
      </w:r>
    </w:p>
    <w:p w14:paraId="5058F06C">
      <w:pPr>
        <w:spacing w:before="100" w:beforeAutospacing="1" w:after="100" w:afterAutospacing="1" w:line="240" w:lineRule="auto"/>
        <w:outlineLvl w:val="2"/>
      </w:pPr>
      <w:bookmarkStart w:id="14" w:name="_Toc31165"/>
      <w:r>
        <w:rPr>
          <w:rFonts w:ascii="Times New Roman" w:hAnsi="Times New Roman" w:eastAsia="Times New Roman" w:cs="Times New Roman"/>
          <w:b/>
          <w:bCs/>
          <w:sz w:val="27"/>
          <w:szCs w:val="27"/>
        </w:rPr>
        <w:t>Fig 4: User Input Validation Interface</w:t>
      </w:r>
      <w:r>
        <w:drawing>
          <wp:inline distT="0" distB="0" distL="114300" distR="114300">
            <wp:extent cx="5271770" cy="1536065"/>
            <wp:effectExtent l="0" t="0" r="1270" b="317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5"/>
                    <a:stretch>
                      <a:fillRect/>
                    </a:stretch>
                  </pic:blipFill>
                  <pic:spPr>
                    <a:xfrm>
                      <a:off x="0" y="0"/>
                      <a:ext cx="5271770" cy="1536065"/>
                    </a:xfrm>
                    <a:prstGeom prst="rect">
                      <a:avLst/>
                    </a:prstGeom>
                    <a:noFill/>
                    <a:ln>
                      <a:noFill/>
                    </a:ln>
                  </pic:spPr>
                </pic:pic>
              </a:graphicData>
            </a:graphic>
          </wp:inline>
        </w:drawing>
      </w:r>
      <w:bookmarkEnd w:id="14"/>
    </w:p>
    <w:p w14:paraId="552BD2AC">
      <w:pPr>
        <w:spacing w:before="100" w:beforeAutospacing="1" w:after="100" w:afterAutospacing="1" w:line="240" w:lineRule="auto"/>
        <w:outlineLvl w:val="9"/>
      </w:pPr>
      <w:r>
        <w:drawing>
          <wp:inline distT="0" distB="0" distL="114300" distR="114300">
            <wp:extent cx="5269230" cy="964565"/>
            <wp:effectExtent l="0" t="0" r="3810" b="10795"/>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6"/>
                    <a:stretch>
                      <a:fillRect/>
                    </a:stretch>
                  </pic:blipFill>
                  <pic:spPr>
                    <a:xfrm>
                      <a:off x="0" y="0"/>
                      <a:ext cx="5269230" cy="964565"/>
                    </a:xfrm>
                    <a:prstGeom prst="rect">
                      <a:avLst/>
                    </a:prstGeom>
                    <a:noFill/>
                    <a:ln>
                      <a:noFill/>
                    </a:ln>
                  </pic:spPr>
                </pic:pic>
              </a:graphicData>
            </a:graphic>
          </wp:inline>
        </w:drawing>
      </w:r>
    </w:p>
    <w:p w14:paraId="01F3A0D5">
      <w:pPr>
        <w:spacing w:before="100" w:beforeAutospacing="1" w:after="100" w:afterAutospacing="1" w:line="240" w:lineRule="auto"/>
        <w:outlineLvl w:val="2"/>
        <w:rPr>
          <w:rFonts w:ascii="Times New Roman" w:hAnsi="Times New Roman" w:eastAsia="Times New Roman" w:cs="Times New Roman"/>
          <w:b/>
          <w:bCs/>
          <w:sz w:val="27"/>
          <w:szCs w:val="27"/>
        </w:rPr>
      </w:pPr>
      <w:bookmarkStart w:id="15" w:name="_Toc23060"/>
      <w:r>
        <w:rPr>
          <w:rFonts w:ascii="Times New Roman" w:hAnsi="Times New Roman" w:eastAsia="Times New Roman" w:cs="Times New Roman"/>
          <w:b/>
          <w:bCs/>
          <w:sz w:val="27"/>
          <w:szCs w:val="27"/>
        </w:rPr>
        <w:t>Fig 5: Cipher Testing Results</w:t>
      </w:r>
      <w:bookmarkEnd w:id="15"/>
    </w:p>
    <w:p w14:paraId="7324B002">
      <w:pPr>
        <w:spacing w:before="100" w:beforeAutospacing="1" w:after="100" w:afterAutospacing="1" w:line="240" w:lineRule="auto"/>
        <w:outlineLvl w:val="2"/>
        <w:rPr>
          <w:sz w:val="24"/>
          <w:szCs w:val="24"/>
        </w:rPr>
      </w:pPr>
      <w:bookmarkStart w:id="16" w:name="_Toc6549"/>
      <w:r>
        <w:drawing>
          <wp:inline distT="0" distB="0" distL="114300" distR="114300">
            <wp:extent cx="5271135" cy="3159760"/>
            <wp:effectExtent l="0" t="0" r="1905" b="1016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17"/>
                    <a:stretch>
                      <a:fillRect/>
                    </a:stretch>
                  </pic:blipFill>
                  <pic:spPr>
                    <a:xfrm>
                      <a:off x="0" y="0"/>
                      <a:ext cx="5271135" cy="3159760"/>
                    </a:xfrm>
                    <a:prstGeom prst="rect">
                      <a:avLst/>
                    </a:prstGeom>
                    <a:noFill/>
                    <a:ln>
                      <a:noFill/>
                    </a:ln>
                  </pic:spPr>
                </pic:pic>
              </a:graphicData>
            </a:graphic>
          </wp:inline>
        </w:drawing>
      </w:r>
      <w:r>
        <w:rPr>
          <w:rFonts w:ascii="Times New Roman" w:hAnsi="Times New Roman" w:eastAsia="Times New Roman" w:cs="Times New Roman"/>
          <w:b/>
          <w:bCs/>
          <w:sz w:val="36"/>
          <w:szCs w:val="36"/>
        </w:rPr>
        <w:t>Student Reflection</w:t>
      </w:r>
      <w:r>
        <w:rPr>
          <w:rFonts w:ascii="Times New Roman" w:hAnsi="Times New Roman" w:eastAsia="Times New Roman" w:cs="Times New Roman"/>
          <w:b/>
          <w:bCs/>
          <w:sz w:val="36"/>
          <w:szCs w:val="36"/>
        </w:rPr>
        <w:br w:type="textWrapping"/>
      </w:r>
      <w:r>
        <w:rPr>
          <w:rFonts w:hint="default" w:ascii="Times New Roman" w:hAnsi="Times New Roman" w:eastAsia="SimSun" w:cs="Times New Roman"/>
          <w:sz w:val="24"/>
          <w:szCs w:val="24"/>
        </w:rPr>
        <w:t>Implemented Caesar and Vigenère cipher algorithms in Python, learning how modular arithmetic drives character shifting and polyalphabetic encryption. Screenshots demonstrate both implementations, encryption and decryption outputs, and input validation handling. The Vigenère key cycling logic was the main challenge. Vigenère proved significantly more secure than Caesar due to variable shifting.</w:t>
      </w:r>
      <w:bookmarkEnd w:id="16"/>
    </w:p>
    <w:p w14:paraId="6B4CC830">
      <w:pPr>
        <w:spacing w:before="100" w:beforeAutospacing="1" w:after="100" w:afterAutospacing="1" w:line="240" w:lineRule="auto"/>
        <w:outlineLvl w:val="0"/>
        <w:rPr>
          <w:rFonts w:ascii="Times New Roman" w:hAnsi="Times New Roman" w:eastAsia="Times New Roman" w:cs="Times New Roman"/>
          <w:b/>
          <w:bCs/>
          <w:kern w:val="36"/>
          <w:sz w:val="48"/>
          <w:szCs w:val="48"/>
        </w:rPr>
      </w:pPr>
      <w:bookmarkStart w:id="17" w:name="_Toc27741"/>
      <w:bookmarkStart w:id="18" w:name="_Toc26867"/>
      <w:r>
        <w:rPr>
          <w:rFonts w:ascii="Times New Roman" w:hAnsi="Times New Roman" w:eastAsia="Times New Roman" w:cs="Times New Roman"/>
          <w:b/>
          <w:bCs/>
          <w:kern w:val="36"/>
          <w:sz w:val="48"/>
          <w:szCs w:val="48"/>
        </w:rPr>
        <w:t>Week 3: Stream Ciphers and Randomness Testing</w:t>
      </w:r>
      <w:bookmarkEnd w:id="17"/>
      <w:bookmarkEnd w:id="18"/>
    </w:p>
    <w:p w14:paraId="7BA8BA3E">
      <w:pPr>
        <w:spacing w:before="100" w:beforeAutospacing="1" w:after="100" w:afterAutospacing="1" w:line="240" w:lineRule="auto"/>
        <w:outlineLvl w:val="1"/>
        <w:rPr>
          <w:rFonts w:hint="default" w:ascii="Times New Roman" w:hAnsi="Times New Roman" w:eastAsia="Times New Roman" w:cs="Times New Roman"/>
          <w:b/>
          <w:bCs/>
          <w:sz w:val="36"/>
          <w:szCs w:val="36"/>
          <w:lang w:val="en-US"/>
        </w:rPr>
      </w:pPr>
      <w:bookmarkStart w:id="19" w:name="_Toc742"/>
      <w:r>
        <w:rPr>
          <w:rFonts w:ascii="Times New Roman" w:hAnsi="Times New Roman" w:eastAsia="Times New Roman" w:cs="Times New Roman"/>
          <w:b/>
          <w:bCs/>
          <w:sz w:val="36"/>
          <w:szCs w:val="36"/>
        </w:rPr>
        <w:t>Title</w:t>
      </w:r>
      <w:bookmarkEnd w:id="19"/>
      <w:r>
        <w:rPr>
          <w:rFonts w:hint="default" w:ascii="Times New Roman" w:hAnsi="Times New Roman" w:eastAsia="Times New Roman" w:cs="Times New Roman"/>
          <w:b/>
          <w:bCs/>
          <w:sz w:val="36"/>
          <w:szCs w:val="36"/>
          <w:lang w:val="en-US"/>
        </w:rPr>
        <w:t>:</w:t>
      </w:r>
    </w:p>
    <w:p w14:paraId="12FDD071">
      <w:pPr>
        <w:spacing w:before="100" w:beforeAutospacing="1" w:after="100" w:afterAutospacing="1"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Implementation of Stream Cipher Systems and Random Sequence Analysis</w:t>
      </w:r>
    </w:p>
    <w:p w14:paraId="56C936B7">
      <w:pPr>
        <w:spacing w:before="100" w:beforeAutospacing="1" w:after="100" w:afterAutospacing="1" w:line="240" w:lineRule="auto"/>
        <w:outlineLvl w:val="2"/>
        <w:rPr>
          <w:rFonts w:ascii="Times New Roman" w:hAnsi="Times New Roman" w:eastAsia="Times New Roman" w:cs="Times New Roman"/>
          <w:b/>
          <w:bCs/>
          <w:sz w:val="27"/>
          <w:szCs w:val="27"/>
        </w:rPr>
      </w:pPr>
      <w:bookmarkStart w:id="20" w:name="_Toc18387"/>
      <w:r>
        <w:rPr>
          <w:rFonts w:ascii="Times New Roman" w:hAnsi="Times New Roman" w:eastAsia="Times New Roman" w:cs="Times New Roman"/>
          <w:b/>
          <w:bCs/>
          <w:sz w:val="27"/>
          <w:szCs w:val="27"/>
        </w:rPr>
        <w:t>Fig 1: LFSR Generator Implementation</w:t>
      </w:r>
      <w:bookmarkEnd w:id="20"/>
    </w:p>
    <w:p w14:paraId="038B1EB8">
      <w:pPr>
        <w:spacing w:before="100" w:beforeAutospacing="1" w:after="100" w:afterAutospacing="1" w:line="240" w:lineRule="auto"/>
        <w:outlineLvl w:val="9"/>
      </w:pPr>
      <w:r>
        <w:drawing>
          <wp:inline distT="0" distB="0" distL="114300" distR="114300">
            <wp:extent cx="5272405" cy="2644140"/>
            <wp:effectExtent l="0" t="0" r="635" b="762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18"/>
                    <a:stretch>
                      <a:fillRect/>
                    </a:stretch>
                  </pic:blipFill>
                  <pic:spPr>
                    <a:xfrm>
                      <a:off x="0" y="0"/>
                      <a:ext cx="5272405" cy="2644140"/>
                    </a:xfrm>
                    <a:prstGeom prst="rect">
                      <a:avLst/>
                    </a:prstGeom>
                    <a:noFill/>
                    <a:ln>
                      <a:noFill/>
                    </a:ln>
                  </pic:spPr>
                </pic:pic>
              </a:graphicData>
            </a:graphic>
          </wp:inline>
        </w:drawing>
      </w:r>
    </w:p>
    <w:p w14:paraId="0044E3E0">
      <w:pPr>
        <w:spacing w:before="100" w:beforeAutospacing="1" w:after="100" w:afterAutospacing="1" w:line="240" w:lineRule="auto"/>
        <w:outlineLvl w:val="2"/>
      </w:pPr>
      <w:bookmarkStart w:id="21" w:name="_Toc32746"/>
      <w:r>
        <w:rPr>
          <w:rFonts w:ascii="Times New Roman" w:hAnsi="Times New Roman" w:eastAsia="Times New Roman" w:cs="Times New Roman"/>
          <w:b/>
          <w:bCs/>
          <w:sz w:val="27"/>
          <w:szCs w:val="27"/>
        </w:rPr>
        <w:t>Fig 2: Pseudorandom Sequence Output</w:t>
      </w:r>
      <w:r>
        <w:drawing>
          <wp:inline distT="0" distB="0" distL="114300" distR="114300">
            <wp:extent cx="5267960" cy="1694815"/>
            <wp:effectExtent l="0" t="0" r="5080" b="12065"/>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19"/>
                    <a:stretch>
                      <a:fillRect/>
                    </a:stretch>
                  </pic:blipFill>
                  <pic:spPr>
                    <a:xfrm>
                      <a:off x="0" y="0"/>
                      <a:ext cx="5267960" cy="1694815"/>
                    </a:xfrm>
                    <a:prstGeom prst="rect">
                      <a:avLst/>
                    </a:prstGeom>
                    <a:noFill/>
                    <a:ln>
                      <a:noFill/>
                    </a:ln>
                  </pic:spPr>
                </pic:pic>
              </a:graphicData>
            </a:graphic>
          </wp:inline>
        </w:drawing>
      </w:r>
      <w:bookmarkEnd w:id="21"/>
    </w:p>
    <w:p w14:paraId="6DE6B03C">
      <w:pPr>
        <w:spacing w:before="100" w:beforeAutospacing="1" w:after="100" w:afterAutospacing="1" w:line="240" w:lineRule="auto"/>
        <w:outlineLvl w:val="2"/>
        <w:rPr>
          <w:rFonts w:ascii="Times New Roman" w:hAnsi="Times New Roman" w:eastAsia="Times New Roman" w:cs="Times New Roman"/>
          <w:b/>
          <w:bCs/>
          <w:sz w:val="27"/>
          <w:szCs w:val="27"/>
        </w:rPr>
      </w:pPr>
      <w:bookmarkStart w:id="22" w:name="_Toc17788"/>
      <w:r>
        <w:rPr>
          <w:rFonts w:ascii="Times New Roman" w:hAnsi="Times New Roman" w:eastAsia="Times New Roman" w:cs="Times New Roman"/>
          <w:b/>
          <w:bCs/>
          <w:sz w:val="27"/>
          <w:szCs w:val="27"/>
        </w:rPr>
        <w:t>Fig 3: Statistical Randomness Testing</w:t>
      </w:r>
      <w:bookmarkEnd w:id="22"/>
    </w:p>
    <w:p w14:paraId="33A9ABDF">
      <w:pPr>
        <w:spacing w:before="100" w:beforeAutospacing="1" w:after="100" w:afterAutospacing="1" w:line="240" w:lineRule="auto"/>
        <w:outlineLvl w:val="9"/>
      </w:pPr>
      <w:r>
        <w:drawing>
          <wp:inline distT="0" distB="0" distL="114300" distR="114300">
            <wp:extent cx="4777740" cy="1714500"/>
            <wp:effectExtent l="0" t="0" r="7620" b="762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20"/>
                    <a:stretch>
                      <a:fillRect/>
                    </a:stretch>
                  </pic:blipFill>
                  <pic:spPr>
                    <a:xfrm>
                      <a:off x="0" y="0"/>
                      <a:ext cx="4777740" cy="1714500"/>
                    </a:xfrm>
                    <a:prstGeom prst="rect">
                      <a:avLst/>
                    </a:prstGeom>
                    <a:noFill/>
                    <a:ln>
                      <a:noFill/>
                    </a:ln>
                  </pic:spPr>
                </pic:pic>
              </a:graphicData>
            </a:graphic>
          </wp:inline>
        </w:drawing>
      </w:r>
    </w:p>
    <w:p w14:paraId="4603DFEA">
      <w:pPr>
        <w:spacing w:before="100" w:beforeAutospacing="1" w:after="100" w:afterAutospacing="1" w:line="240" w:lineRule="auto"/>
        <w:outlineLvl w:val="2"/>
      </w:pPr>
      <w:bookmarkStart w:id="23" w:name="_Toc25587"/>
      <w:r>
        <w:rPr>
          <w:rFonts w:ascii="Times New Roman" w:hAnsi="Times New Roman" w:eastAsia="Times New Roman" w:cs="Times New Roman"/>
          <w:b/>
          <w:bCs/>
          <w:sz w:val="27"/>
          <w:szCs w:val="27"/>
        </w:rPr>
        <w:t>Fig 4: RC4 Stream Cipher Simulation</w:t>
      </w:r>
      <w:r>
        <w:rPr>
          <w:rFonts w:ascii="Times New Roman" w:hAnsi="Times New Roman" w:eastAsia="Times New Roman" w:cs="Times New Roman"/>
          <w:b/>
          <w:bCs/>
          <w:sz w:val="27"/>
          <w:szCs w:val="27"/>
        </w:rPr>
        <w:br w:type="textWrapping"/>
      </w:r>
      <w:r>
        <w:drawing>
          <wp:inline distT="0" distB="0" distL="114300" distR="114300">
            <wp:extent cx="3505200" cy="1234440"/>
            <wp:effectExtent l="0" t="0" r="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21"/>
                    <a:stretch>
                      <a:fillRect/>
                    </a:stretch>
                  </pic:blipFill>
                  <pic:spPr>
                    <a:xfrm>
                      <a:off x="0" y="0"/>
                      <a:ext cx="3505200" cy="1234440"/>
                    </a:xfrm>
                    <a:prstGeom prst="rect">
                      <a:avLst/>
                    </a:prstGeom>
                    <a:noFill/>
                    <a:ln>
                      <a:noFill/>
                    </a:ln>
                  </pic:spPr>
                </pic:pic>
              </a:graphicData>
            </a:graphic>
          </wp:inline>
        </w:drawing>
      </w:r>
      <w:bookmarkEnd w:id="23"/>
    </w:p>
    <w:p w14:paraId="1DB1EE73">
      <w:pPr>
        <w:spacing w:before="100" w:beforeAutospacing="1" w:after="100" w:afterAutospacing="1" w:line="240" w:lineRule="auto"/>
        <w:outlineLvl w:val="2"/>
        <w:rPr>
          <w:rFonts w:ascii="Times New Roman" w:hAnsi="Times New Roman" w:eastAsia="Times New Roman" w:cs="Times New Roman"/>
          <w:b/>
          <w:bCs/>
          <w:sz w:val="27"/>
          <w:szCs w:val="27"/>
        </w:rPr>
      </w:pPr>
      <w:bookmarkStart w:id="24" w:name="_Toc20729"/>
      <w:r>
        <w:rPr>
          <w:rFonts w:ascii="Times New Roman" w:hAnsi="Times New Roman" w:eastAsia="Times New Roman" w:cs="Times New Roman"/>
          <w:b/>
          <w:bCs/>
          <w:sz w:val="27"/>
          <w:szCs w:val="27"/>
        </w:rPr>
        <w:t>Fig 5: Encryption Performance Results</w:t>
      </w:r>
      <w:bookmarkEnd w:id="24"/>
    </w:p>
    <w:p w14:paraId="0B83A992">
      <w:pPr>
        <w:spacing w:before="100" w:beforeAutospacing="1" w:after="100" w:afterAutospacing="1" w:line="240" w:lineRule="auto"/>
        <w:outlineLvl w:val="9"/>
      </w:pPr>
      <w:r>
        <w:drawing>
          <wp:inline distT="0" distB="0" distL="114300" distR="114300">
            <wp:extent cx="4930140" cy="1737360"/>
            <wp:effectExtent l="0" t="0" r="7620" b="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22"/>
                    <a:stretch>
                      <a:fillRect/>
                    </a:stretch>
                  </pic:blipFill>
                  <pic:spPr>
                    <a:xfrm>
                      <a:off x="0" y="0"/>
                      <a:ext cx="4930140" cy="1737360"/>
                    </a:xfrm>
                    <a:prstGeom prst="rect">
                      <a:avLst/>
                    </a:prstGeom>
                    <a:noFill/>
                    <a:ln>
                      <a:noFill/>
                    </a:ln>
                  </pic:spPr>
                </pic:pic>
              </a:graphicData>
            </a:graphic>
          </wp:inline>
        </w:drawing>
      </w:r>
    </w:p>
    <w:p w14:paraId="7B883666">
      <w:pPr>
        <w:spacing w:before="100" w:beforeAutospacing="1" w:after="100" w:afterAutospacing="1" w:line="240" w:lineRule="auto"/>
        <w:outlineLvl w:val="2"/>
        <w:rPr>
          <w:rFonts w:ascii="Times New Roman" w:hAnsi="Times New Roman" w:eastAsia="Times New Roman" w:cs="Times New Roman"/>
          <w:b/>
          <w:bCs/>
          <w:sz w:val="36"/>
          <w:szCs w:val="36"/>
        </w:rPr>
      </w:pPr>
      <w:bookmarkStart w:id="25" w:name="_Toc11993"/>
      <w:r>
        <w:rPr>
          <w:rFonts w:ascii="Times New Roman" w:hAnsi="Times New Roman" w:eastAsia="Times New Roman" w:cs="Times New Roman"/>
          <w:b/>
          <w:bCs/>
          <w:sz w:val="36"/>
          <w:szCs w:val="36"/>
        </w:rPr>
        <w:t>Student Reflection</w:t>
      </w:r>
      <w:bookmarkEnd w:id="25"/>
    </w:p>
    <w:p w14:paraId="4D71C898">
      <w:pPr>
        <w:spacing w:before="100" w:beforeAutospacing="1" w:after="100" w:afterAutospacing="1" w:line="240" w:lineRule="auto"/>
        <w:outlineLvl w:val="2"/>
        <w:rPr>
          <w:rFonts w:hint="default" w:ascii="Times New Roman" w:hAnsi="Times New Roman" w:eastAsia="SimSun" w:cs="Times New Roman"/>
          <w:sz w:val="24"/>
          <w:szCs w:val="24"/>
        </w:rPr>
      </w:pPr>
      <w:bookmarkStart w:id="26" w:name="_Toc27600"/>
      <w:r>
        <w:rPr>
          <w:rFonts w:hint="default" w:ascii="Times New Roman" w:hAnsi="Times New Roman" w:eastAsia="SimSun" w:cs="Times New Roman"/>
          <w:sz w:val="24"/>
          <w:szCs w:val="24"/>
        </w:rPr>
        <w:t>Learned that randomness in cryptography ensures unpredictable keystreams, making ciphertext harder to crack. RC4 stream cipher operates by generating a pseudorandom keystream via KSA and PRGA, then XORing it with the message. Statistical frequency testing confirmed the LFSR sequence was balanced. Pseudorandom generation is critical — a weak generator compromises the entire encryption system</w:t>
      </w:r>
      <w:bookmarkEnd w:id="26"/>
    </w:p>
    <w:p w14:paraId="1DD008FF">
      <w:pPr>
        <w:spacing w:before="100" w:beforeAutospacing="1" w:after="100" w:afterAutospacing="1" w:line="240" w:lineRule="auto"/>
        <w:outlineLvl w:val="0"/>
        <w:rPr>
          <w:rFonts w:ascii="Times New Roman" w:hAnsi="Times New Roman" w:eastAsia="Times New Roman" w:cs="Times New Roman"/>
          <w:b/>
          <w:bCs/>
          <w:kern w:val="36"/>
          <w:sz w:val="48"/>
          <w:szCs w:val="48"/>
        </w:rPr>
      </w:pPr>
      <w:bookmarkStart w:id="27" w:name="_Toc32272"/>
      <w:bookmarkStart w:id="28" w:name="_Toc8404"/>
      <w:r>
        <w:rPr>
          <w:rFonts w:ascii="Times New Roman" w:hAnsi="Times New Roman" w:eastAsia="Times New Roman" w:cs="Times New Roman"/>
          <w:b/>
          <w:bCs/>
          <w:kern w:val="36"/>
          <w:sz w:val="48"/>
          <w:szCs w:val="48"/>
        </w:rPr>
        <w:t>Week 4: Block Cipher Design and AES</w:t>
      </w:r>
      <w:bookmarkEnd w:id="27"/>
      <w:bookmarkEnd w:id="28"/>
    </w:p>
    <w:p w14:paraId="50F5DE8D">
      <w:pPr>
        <w:spacing w:before="100" w:beforeAutospacing="1" w:after="100" w:afterAutospacing="1" w:line="240" w:lineRule="auto"/>
        <w:outlineLvl w:val="1"/>
        <w:rPr>
          <w:rFonts w:hint="default" w:ascii="Times New Roman" w:hAnsi="Times New Roman" w:eastAsia="Times New Roman" w:cs="Times New Roman"/>
          <w:b/>
          <w:bCs/>
          <w:sz w:val="36"/>
          <w:szCs w:val="36"/>
          <w:lang w:val="en-US"/>
        </w:rPr>
      </w:pPr>
      <w:bookmarkStart w:id="29" w:name="_Toc12033"/>
      <w:r>
        <w:rPr>
          <w:rFonts w:ascii="Times New Roman" w:hAnsi="Times New Roman" w:eastAsia="Times New Roman" w:cs="Times New Roman"/>
          <w:b/>
          <w:bCs/>
          <w:sz w:val="36"/>
          <w:szCs w:val="36"/>
        </w:rPr>
        <w:t>Title</w:t>
      </w:r>
      <w:bookmarkEnd w:id="29"/>
      <w:r>
        <w:rPr>
          <w:rFonts w:hint="default" w:ascii="Times New Roman" w:hAnsi="Times New Roman" w:eastAsia="Times New Roman" w:cs="Times New Roman"/>
          <w:b/>
          <w:bCs/>
          <w:sz w:val="36"/>
          <w:szCs w:val="36"/>
          <w:lang w:val="en-US"/>
        </w:rPr>
        <w:t>:</w:t>
      </w:r>
    </w:p>
    <w:p w14:paraId="0367AA3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Advanced Encryption Standard (AES) and Block Cipher Operations</w:t>
      </w:r>
    </w:p>
    <w:p w14:paraId="43BB0E1B">
      <w:pPr>
        <w:spacing w:before="100" w:beforeAutospacing="1" w:after="100" w:afterAutospacing="1" w:line="240" w:lineRule="auto"/>
        <w:outlineLvl w:val="2"/>
        <w:rPr>
          <w:rFonts w:ascii="Times New Roman" w:hAnsi="Times New Roman" w:eastAsia="Times New Roman" w:cs="Times New Roman"/>
          <w:b/>
          <w:bCs/>
          <w:sz w:val="27"/>
          <w:szCs w:val="27"/>
        </w:rPr>
      </w:pPr>
      <w:bookmarkStart w:id="30" w:name="_Toc27132"/>
      <w:r>
        <w:rPr>
          <w:rFonts w:ascii="Times New Roman" w:hAnsi="Times New Roman" w:eastAsia="Times New Roman" w:cs="Times New Roman"/>
          <w:b/>
          <w:bCs/>
          <w:sz w:val="27"/>
          <w:szCs w:val="27"/>
        </w:rPr>
        <w:t>Fig 1: AES Encryption Script</w:t>
      </w:r>
      <w:bookmarkEnd w:id="30"/>
    </w:p>
    <w:p w14:paraId="4FC439A5">
      <w:pPr>
        <w:spacing w:before="100" w:beforeAutospacing="1" w:after="100" w:afterAutospacing="1" w:line="240" w:lineRule="auto"/>
        <w:outlineLvl w:val="2"/>
      </w:pPr>
      <w:bookmarkStart w:id="31" w:name="_Toc241"/>
      <w:r>
        <w:rPr>
          <w:rFonts w:hint="default" w:ascii="Times New Roman" w:hAnsi="Times New Roman" w:eastAsia="SimSun" w:cs="Times New Roman"/>
          <w:sz w:val="24"/>
          <w:szCs w:val="24"/>
        </w:rPr>
        <w:t>.</w:t>
      </w:r>
      <w:r>
        <w:drawing>
          <wp:inline distT="0" distB="0" distL="114300" distR="114300">
            <wp:extent cx="5267325" cy="4290695"/>
            <wp:effectExtent l="0" t="0" r="5715" b="6985"/>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23"/>
                    <a:stretch>
                      <a:fillRect/>
                    </a:stretch>
                  </pic:blipFill>
                  <pic:spPr>
                    <a:xfrm>
                      <a:off x="0" y="0"/>
                      <a:ext cx="5267325" cy="4290695"/>
                    </a:xfrm>
                    <a:prstGeom prst="rect">
                      <a:avLst/>
                    </a:prstGeom>
                    <a:noFill/>
                    <a:ln>
                      <a:noFill/>
                    </a:ln>
                  </pic:spPr>
                </pic:pic>
              </a:graphicData>
            </a:graphic>
          </wp:inline>
        </w:drawing>
      </w:r>
      <w:bookmarkEnd w:id="31"/>
    </w:p>
    <w:p w14:paraId="4F285904">
      <w:pPr>
        <w:spacing w:before="100" w:beforeAutospacing="1" w:after="100" w:afterAutospacing="1" w:line="240" w:lineRule="auto"/>
        <w:outlineLvl w:val="2"/>
      </w:pPr>
      <w:bookmarkStart w:id="32" w:name="_Toc15121"/>
      <w:r>
        <w:rPr>
          <w:rFonts w:ascii="Times New Roman" w:hAnsi="Times New Roman" w:eastAsia="Times New Roman" w:cs="Times New Roman"/>
          <w:b/>
          <w:bCs/>
          <w:sz w:val="27"/>
          <w:szCs w:val="27"/>
        </w:rPr>
        <w:t>Fig 2: Key Generation Process</w:t>
      </w:r>
      <w:bookmarkEnd w:id="32"/>
    </w:p>
    <w:p w14:paraId="50F367FD">
      <w:pPr>
        <w:spacing w:before="100" w:beforeAutospacing="1" w:after="100" w:afterAutospacing="1" w:line="240" w:lineRule="auto"/>
        <w:outlineLvl w:val="9"/>
      </w:pPr>
      <w:r>
        <w:drawing>
          <wp:inline distT="0" distB="0" distL="114300" distR="114300">
            <wp:extent cx="4838700" cy="1905000"/>
            <wp:effectExtent l="0" t="0" r="7620" b="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24"/>
                    <a:stretch>
                      <a:fillRect/>
                    </a:stretch>
                  </pic:blipFill>
                  <pic:spPr>
                    <a:xfrm>
                      <a:off x="0" y="0"/>
                      <a:ext cx="4838700" cy="1905000"/>
                    </a:xfrm>
                    <a:prstGeom prst="rect">
                      <a:avLst/>
                    </a:prstGeom>
                    <a:noFill/>
                    <a:ln>
                      <a:noFill/>
                    </a:ln>
                  </pic:spPr>
                </pic:pic>
              </a:graphicData>
            </a:graphic>
          </wp:inline>
        </w:drawing>
      </w:r>
    </w:p>
    <w:p w14:paraId="2E0D235D">
      <w:pPr>
        <w:spacing w:before="100" w:beforeAutospacing="1" w:after="100" w:afterAutospacing="1" w:line="240" w:lineRule="auto"/>
        <w:outlineLvl w:val="2"/>
        <w:rPr>
          <w:rFonts w:ascii="Times New Roman" w:hAnsi="Times New Roman" w:eastAsia="Times New Roman" w:cs="Times New Roman"/>
          <w:b/>
          <w:bCs/>
          <w:sz w:val="27"/>
          <w:szCs w:val="27"/>
        </w:rPr>
      </w:pPr>
      <w:bookmarkStart w:id="33" w:name="_Toc19367"/>
      <w:r>
        <w:rPr>
          <w:rFonts w:ascii="Times New Roman" w:hAnsi="Times New Roman" w:eastAsia="Times New Roman" w:cs="Times New Roman"/>
          <w:b/>
          <w:bCs/>
          <w:sz w:val="27"/>
          <w:szCs w:val="27"/>
        </w:rPr>
        <w:t>Fig 3: File Encryption Demonstration</w:t>
      </w:r>
      <w:bookmarkEnd w:id="33"/>
    </w:p>
    <w:p w14:paraId="05E75B4B">
      <w:pPr>
        <w:spacing w:before="100" w:beforeAutospacing="1" w:after="100" w:afterAutospacing="1" w:line="240" w:lineRule="auto"/>
        <w:outlineLvl w:val="9"/>
      </w:pPr>
      <w:r>
        <w:drawing>
          <wp:inline distT="0" distB="0" distL="114300" distR="114300">
            <wp:extent cx="4838700" cy="1676400"/>
            <wp:effectExtent l="0" t="0" r="7620"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25"/>
                    <a:stretch>
                      <a:fillRect/>
                    </a:stretch>
                  </pic:blipFill>
                  <pic:spPr>
                    <a:xfrm>
                      <a:off x="0" y="0"/>
                      <a:ext cx="4838700" cy="1676400"/>
                    </a:xfrm>
                    <a:prstGeom prst="rect">
                      <a:avLst/>
                    </a:prstGeom>
                    <a:noFill/>
                    <a:ln>
                      <a:noFill/>
                    </a:ln>
                  </pic:spPr>
                </pic:pic>
              </a:graphicData>
            </a:graphic>
          </wp:inline>
        </w:drawing>
      </w:r>
    </w:p>
    <w:p w14:paraId="4912693F">
      <w:pPr>
        <w:spacing w:before="100" w:beforeAutospacing="1" w:after="100" w:afterAutospacing="1" w:line="240" w:lineRule="auto"/>
        <w:outlineLvl w:val="2"/>
        <w:rPr>
          <w:rFonts w:ascii="Times New Roman" w:hAnsi="Times New Roman" w:eastAsia="Times New Roman" w:cs="Times New Roman"/>
          <w:b/>
          <w:bCs/>
          <w:sz w:val="27"/>
          <w:szCs w:val="27"/>
        </w:rPr>
      </w:pPr>
      <w:bookmarkStart w:id="34" w:name="_Toc26933"/>
      <w:r>
        <w:rPr>
          <w:rFonts w:ascii="Times New Roman" w:hAnsi="Times New Roman" w:eastAsia="Times New Roman" w:cs="Times New Roman"/>
          <w:b/>
          <w:bCs/>
          <w:sz w:val="27"/>
          <w:szCs w:val="27"/>
        </w:rPr>
        <w:t>Fig 4: Decryption Results</w:t>
      </w:r>
      <w:bookmarkEnd w:id="34"/>
    </w:p>
    <w:p w14:paraId="4CF9956D">
      <w:pPr>
        <w:spacing w:before="100" w:beforeAutospacing="1" w:after="100" w:afterAutospacing="1" w:line="240" w:lineRule="auto"/>
        <w:outlineLvl w:val="9"/>
      </w:pPr>
      <w:r>
        <w:drawing>
          <wp:inline distT="0" distB="0" distL="114300" distR="114300">
            <wp:extent cx="4815840" cy="1729740"/>
            <wp:effectExtent l="0" t="0" r="0" b="762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26"/>
                    <a:stretch>
                      <a:fillRect/>
                    </a:stretch>
                  </pic:blipFill>
                  <pic:spPr>
                    <a:xfrm>
                      <a:off x="0" y="0"/>
                      <a:ext cx="4815840" cy="1729740"/>
                    </a:xfrm>
                    <a:prstGeom prst="rect">
                      <a:avLst/>
                    </a:prstGeom>
                    <a:noFill/>
                    <a:ln>
                      <a:noFill/>
                    </a:ln>
                  </pic:spPr>
                </pic:pic>
              </a:graphicData>
            </a:graphic>
          </wp:inline>
        </w:drawing>
      </w:r>
    </w:p>
    <w:p w14:paraId="625C7425">
      <w:pPr>
        <w:spacing w:before="100" w:beforeAutospacing="1" w:after="100" w:afterAutospacing="1" w:line="240" w:lineRule="auto"/>
        <w:outlineLvl w:val="2"/>
        <w:rPr>
          <w:rFonts w:ascii="Times New Roman" w:hAnsi="Times New Roman" w:eastAsia="Times New Roman" w:cs="Times New Roman"/>
          <w:b/>
          <w:bCs/>
          <w:sz w:val="27"/>
          <w:szCs w:val="27"/>
        </w:rPr>
      </w:pPr>
      <w:bookmarkStart w:id="35" w:name="_Toc15882"/>
      <w:r>
        <w:rPr>
          <w:rFonts w:ascii="Times New Roman" w:hAnsi="Times New Roman" w:eastAsia="Times New Roman" w:cs="Times New Roman"/>
          <w:b/>
          <w:bCs/>
          <w:sz w:val="27"/>
          <w:szCs w:val="27"/>
        </w:rPr>
        <w:t>Fig 5: AES Performance Testing</w:t>
      </w:r>
      <w:bookmarkEnd w:id="35"/>
    </w:p>
    <w:p w14:paraId="59E17004">
      <w:pPr>
        <w:spacing w:before="100" w:beforeAutospacing="1" w:after="100" w:afterAutospacing="1" w:line="240" w:lineRule="auto"/>
        <w:outlineLvl w:val="9"/>
      </w:pPr>
      <w:r>
        <w:drawing>
          <wp:inline distT="0" distB="0" distL="114300" distR="114300">
            <wp:extent cx="4130040" cy="1524000"/>
            <wp:effectExtent l="0" t="0" r="0" b="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27"/>
                    <a:stretch>
                      <a:fillRect/>
                    </a:stretch>
                  </pic:blipFill>
                  <pic:spPr>
                    <a:xfrm>
                      <a:off x="0" y="0"/>
                      <a:ext cx="4130040" cy="1524000"/>
                    </a:xfrm>
                    <a:prstGeom prst="rect">
                      <a:avLst/>
                    </a:prstGeom>
                    <a:noFill/>
                    <a:ln>
                      <a:noFill/>
                    </a:ln>
                  </pic:spPr>
                </pic:pic>
              </a:graphicData>
            </a:graphic>
          </wp:inline>
        </w:drawing>
      </w:r>
    </w:p>
    <w:p w14:paraId="2EC88FA1">
      <w:pPr>
        <w:spacing w:before="100" w:beforeAutospacing="1" w:after="100" w:afterAutospacing="1" w:line="240" w:lineRule="auto"/>
        <w:outlineLvl w:val="2"/>
        <w:rPr>
          <w:rFonts w:ascii="Times New Roman" w:hAnsi="Times New Roman" w:eastAsia="Times New Roman" w:cs="Times New Roman"/>
          <w:b/>
          <w:bCs/>
          <w:sz w:val="36"/>
          <w:szCs w:val="36"/>
        </w:rPr>
      </w:pPr>
      <w:bookmarkStart w:id="36" w:name="_Toc9404"/>
      <w:r>
        <w:rPr>
          <w:rFonts w:ascii="Times New Roman" w:hAnsi="Times New Roman" w:eastAsia="Times New Roman" w:cs="Times New Roman"/>
          <w:b/>
          <w:bCs/>
          <w:sz w:val="36"/>
          <w:szCs w:val="36"/>
        </w:rPr>
        <w:t>Student Reflection</w:t>
      </w:r>
      <w:bookmarkEnd w:id="36"/>
    </w:p>
    <w:p w14:paraId="2FF6E7E4">
      <w:pPr>
        <w:spacing w:before="100" w:beforeAutospacing="1" w:after="100" w:afterAutospacing="1" w:line="240" w:lineRule="auto"/>
        <w:outlineLvl w:val="2"/>
        <w:rPr>
          <w:rFonts w:hint="default" w:ascii="Times New Roman" w:hAnsi="Times New Roman" w:eastAsia="SimSun" w:cs="Times New Roman"/>
          <w:sz w:val="24"/>
          <w:szCs w:val="24"/>
        </w:rPr>
      </w:pPr>
      <w:bookmarkStart w:id="37" w:name="_Toc14341"/>
      <w:r>
        <w:rPr>
          <w:rFonts w:hint="default" w:ascii="Times New Roman" w:hAnsi="Times New Roman" w:eastAsia="SimSun" w:cs="Times New Roman"/>
          <w:sz w:val="24"/>
          <w:szCs w:val="24"/>
        </w:rPr>
        <w:t>AES-256-CBC encrypts data in 16-byte blocks using a derived key, IV, and PKCS7 padding. Key security is critical — PBKDF2 with SHA256 and 100,000 iterations prevents brute force attacks. Screenshots demonstrate key generation, encryption, file encryption, and decryption. The main challenge was understanding CBC mode chaining and correctly handling padding during decryption.</w:t>
      </w:r>
      <w:bookmarkEnd w:id="37"/>
    </w:p>
    <w:p w14:paraId="3CFBA163">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hint="default" w:ascii="Times New Roman" w:hAnsi="Times New Roman" w:eastAsia="SimSun" w:cs="Times New Roman"/>
          <w:sz w:val="24"/>
          <w:szCs w:val="24"/>
          <w:lang w:val="en-US"/>
        </w:rPr>
        <w:t xml:space="preserve"> </w:t>
      </w:r>
      <w:bookmarkStart w:id="38" w:name="_Toc3378"/>
      <w:bookmarkStart w:id="39" w:name="_Toc834"/>
      <w:r>
        <w:rPr>
          <w:rFonts w:ascii="Times New Roman" w:hAnsi="Times New Roman" w:eastAsia="Times New Roman" w:cs="Times New Roman"/>
          <w:b/>
          <w:bCs/>
          <w:kern w:val="36"/>
          <w:sz w:val="48"/>
          <w:szCs w:val="48"/>
        </w:rPr>
        <w:t>Week 5: Public Key Cryptography (RSA)</w:t>
      </w:r>
      <w:bookmarkEnd w:id="38"/>
      <w:bookmarkEnd w:id="39"/>
    </w:p>
    <w:p w14:paraId="1C6B24DD">
      <w:pPr>
        <w:spacing w:before="100" w:beforeAutospacing="1" w:after="100" w:afterAutospacing="1" w:line="240" w:lineRule="auto"/>
        <w:jc w:val="both"/>
        <w:outlineLvl w:val="1"/>
        <w:rPr>
          <w:rFonts w:hint="default" w:ascii="Times New Roman" w:hAnsi="Times New Roman" w:eastAsia="Times New Roman" w:cs="Times New Roman"/>
          <w:b/>
          <w:bCs/>
          <w:sz w:val="36"/>
          <w:szCs w:val="36"/>
          <w:lang w:val="en-US"/>
        </w:rPr>
      </w:pPr>
      <w:bookmarkStart w:id="40" w:name="_Toc16561"/>
      <w:r>
        <w:rPr>
          <w:rFonts w:ascii="Times New Roman" w:hAnsi="Times New Roman" w:eastAsia="Times New Roman" w:cs="Times New Roman"/>
          <w:b/>
          <w:bCs/>
          <w:sz w:val="36"/>
          <w:szCs w:val="36"/>
        </w:rPr>
        <w:t>Title</w:t>
      </w:r>
      <w:bookmarkEnd w:id="40"/>
      <w:r>
        <w:rPr>
          <w:rFonts w:hint="default" w:ascii="Times New Roman" w:hAnsi="Times New Roman" w:eastAsia="Times New Roman" w:cs="Times New Roman"/>
          <w:b/>
          <w:bCs/>
          <w:sz w:val="36"/>
          <w:szCs w:val="36"/>
          <w:lang w:val="en-US"/>
        </w:rPr>
        <w:t xml:space="preserve">: </w:t>
      </w:r>
    </w:p>
    <w:p w14:paraId="5571FA3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Implementation of RSA Encryption and Key Management</w:t>
      </w:r>
    </w:p>
    <w:p w14:paraId="04107CEE">
      <w:pPr>
        <w:spacing w:before="100" w:beforeAutospacing="1" w:after="100" w:afterAutospacing="1" w:line="240" w:lineRule="auto"/>
        <w:outlineLvl w:val="2"/>
        <w:rPr>
          <w:rFonts w:ascii="Times New Roman" w:hAnsi="Times New Roman" w:eastAsia="Times New Roman" w:cs="Times New Roman"/>
          <w:b/>
          <w:bCs/>
          <w:sz w:val="27"/>
          <w:szCs w:val="27"/>
        </w:rPr>
      </w:pPr>
      <w:bookmarkStart w:id="41" w:name="_Toc24484"/>
      <w:r>
        <w:rPr>
          <w:rFonts w:ascii="Times New Roman" w:hAnsi="Times New Roman" w:eastAsia="Times New Roman" w:cs="Times New Roman"/>
          <w:b/>
          <w:bCs/>
          <w:sz w:val="27"/>
          <w:szCs w:val="27"/>
        </w:rPr>
        <w:t>Fig 1: RSA Key Pair Generation</w:t>
      </w:r>
      <w:r>
        <w:drawing>
          <wp:inline distT="0" distB="0" distL="114300" distR="114300">
            <wp:extent cx="5269865" cy="2203450"/>
            <wp:effectExtent l="0" t="0" r="3175" b="635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28"/>
                    <a:stretch>
                      <a:fillRect/>
                    </a:stretch>
                  </pic:blipFill>
                  <pic:spPr>
                    <a:xfrm>
                      <a:off x="0" y="0"/>
                      <a:ext cx="5269865" cy="2203450"/>
                    </a:xfrm>
                    <a:prstGeom prst="rect">
                      <a:avLst/>
                    </a:prstGeom>
                    <a:noFill/>
                    <a:ln>
                      <a:noFill/>
                    </a:ln>
                  </pic:spPr>
                </pic:pic>
              </a:graphicData>
            </a:graphic>
          </wp:inline>
        </w:drawing>
      </w:r>
      <w:bookmarkEnd w:id="41"/>
    </w:p>
    <w:p w14:paraId="050197C5">
      <w:pPr>
        <w:spacing w:before="100" w:beforeAutospacing="1" w:after="100" w:afterAutospacing="1" w:line="240" w:lineRule="auto"/>
        <w:outlineLvl w:val="2"/>
        <w:rPr>
          <w:rFonts w:ascii="Times New Roman" w:hAnsi="Times New Roman" w:eastAsia="Times New Roman" w:cs="Times New Roman"/>
          <w:b/>
          <w:bCs/>
          <w:sz w:val="27"/>
          <w:szCs w:val="27"/>
        </w:rPr>
      </w:pPr>
      <w:bookmarkStart w:id="42" w:name="_Toc7932"/>
      <w:r>
        <w:rPr>
          <w:rFonts w:ascii="Times New Roman" w:hAnsi="Times New Roman" w:eastAsia="Times New Roman" w:cs="Times New Roman"/>
          <w:b/>
          <w:bCs/>
          <w:sz w:val="27"/>
          <w:szCs w:val="27"/>
        </w:rPr>
        <w:t>Fig 2: Public Key Encryption Process</w:t>
      </w:r>
      <w:bookmarkEnd w:id="42"/>
    </w:p>
    <w:p w14:paraId="4B164F50">
      <w:pPr>
        <w:spacing w:before="100" w:beforeAutospacing="1" w:after="100" w:afterAutospacing="1" w:line="240" w:lineRule="auto"/>
        <w:outlineLvl w:val="9"/>
        <w:rPr>
          <w:rFonts w:ascii="Times New Roman" w:hAnsi="Times New Roman" w:eastAsia="Times New Roman" w:cs="Times New Roman"/>
          <w:b/>
          <w:bCs/>
          <w:sz w:val="27"/>
          <w:szCs w:val="27"/>
        </w:rPr>
      </w:pPr>
      <w:r>
        <w:drawing>
          <wp:inline distT="0" distB="0" distL="114300" distR="114300">
            <wp:extent cx="4632960" cy="1699260"/>
            <wp:effectExtent l="0" t="0" r="0" b="7620"/>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29"/>
                    <a:stretch>
                      <a:fillRect/>
                    </a:stretch>
                  </pic:blipFill>
                  <pic:spPr>
                    <a:xfrm>
                      <a:off x="0" y="0"/>
                      <a:ext cx="4632960" cy="1699260"/>
                    </a:xfrm>
                    <a:prstGeom prst="rect">
                      <a:avLst/>
                    </a:prstGeom>
                    <a:noFill/>
                    <a:ln>
                      <a:noFill/>
                    </a:ln>
                  </pic:spPr>
                </pic:pic>
              </a:graphicData>
            </a:graphic>
          </wp:inline>
        </w:drawing>
      </w:r>
      <w:r>
        <w:drawing>
          <wp:inline distT="0" distB="0" distL="114300" distR="114300">
            <wp:extent cx="4511040" cy="2270760"/>
            <wp:effectExtent l="0" t="0" r="0" b="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pic:cNvPicPr>
                  </pic:nvPicPr>
                  <pic:blipFill>
                    <a:blip r:embed="rId30"/>
                    <a:stretch>
                      <a:fillRect/>
                    </a:stretch>
                  </pic:blipFill>
                  <pic:spPr>
                    <a:xfrm>
                      <a:off x="0" y="0"/>
                      <a:ext cx="4511040" cy="2270760"/>
                    </a:xfrm>
                    <a:prstGeom prst="rect">
                      <a:avLst/>
                    </a:prstGeom>
                    <a:noFill/>
                    <a:ln>
                      <a:noFill/>
                    </a:ln>
                  </pic:spPr>
                </pic:pic>
              </a:graphicData>
            </a:graphic>
          </wp:inline>
        </w:drawing>
      </w:r>
    </w:p>
    <w:p w14:paraId="292803A2">
      <w:pPr>
        <w:spacing w:before="100" w:beforeAutospacing="1" w:after="100" w:afterAutospacing="1" w:line="240" w:lineRule="auto"/>
        <w:outlineLvl w:val="2"/>
        <w:rPr>
          <w:rFonts w:ascii="Times New Roman" w:hAnsi="Times New Roman" w:eastAsia="Times New Roman" w:cs="Times New Roman"/>
          <w:b/>
          <w:bCs/>
          <w:sz w:val="27"/>
          <w:szCs w:val="27"/>
        </w:rPr>
      </w:pPr>
      <w:bookmarkStart w:id="43" w:name="_Toc26257"/>
      <w:r>
        <w:rPr>
          <w:rFonts w:ascii="Times New Roman" w:hAnsi="Times New Roman" w:eastAsia="Times New Roman" w:cs="Times New Roman"/>
          <w:b/>
          <w:bCs/>
          <w:sz w:val="27"/>
          <w:szCs w:val="27"/>
        </w:rPr>
        <w:t>Fig 3: Private Key Decryption Results</w:t>
      </w:r>
      <w:bookmarkEnd w:id="43"/>
    </w:p>
    <w:p w14:paraId="5ABF63D8">
      <w:pPr>
        <w:spacing w:before="100" w:beforeAutospacing="1" w:after="100" w:afterAutospacing="1" w:line="240" w:lineRule="auto"/>
        <w:outlineLvl w:val="9"/>
        <w:rPr>
          <w:rFonts w:ascii="Times New Roman" w:hAnsi="Times New Roman" w:eastAsia="Times New Roman" w:cs="Times New Roman"/>
          <w:b/>
          <w:bCs/>
          <w:sz w:val="27"/>
          <w:szCs w:val="27"/>
        </w:rPr>
      </w:pPr>
      <w:r>
        <w:drawing>
          <wp:inline distT="0" distB="0" distL="114300" distR="114300">
            <wp:extent cx="4655820" cy="1226820"/>
            <wp:effectExtent l="0" t="0" r="7620" b="7620"/>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pic:cNvPicPr>
                  </pic:nvPicPr>
                  <pic:blipFill>
                    <a:blip r:embed="rId31"/>
                    <a:stretch>
                      <a:fillRect/>
                    </a:stretch>
                  </pic:blipFill>
                  <pic:spPr>
                    <a:xfrm>
                      <a:off x="0" y="0"/>
                      <a:ext cx="4655820" cy="1226820"/>
                    </a:xfrm>
                    <a:prstGeom prst="rect">
                      <a:avLst/>
                    </a:prstGeom>
                    <a:noFill/>
                    <a:ln>
                      <a:noFill/>
                    </a:ln>
                  </pic:spPr>
                </pic:pic>
              </a:graphicData>
            </a:graphic>
          </wp:inline>
        </w:drawing>
      </w:r>
    </w:p>
    <w:p w14:paraId="7F2037FD">
      <w:pPr>
        <w:spacing w:before="100" w:beforeAutospacing="1" w:after="100" w:afterAutospacing="1" w:line="240" w:lineRule="auto"/>
        <w:outlineLvl w:val="2"/>
        <w:rPr>
          <w:rFonts w:ascii="Times New Roman" w:hAnsi="Times New Roman" w:eastAsia="Times New Roman" w:cs="Times New Roman"/>
          <w:b/>
          <w:bCs/>
          <w:sz w:val="27"/>
          <w:szCs w:val="27"/>
        </w:rPr>
      </w:pPr>
      <w:bookmarkStart w:id="44" w:name="_Toc12393"/>
      <w:r>
        <w:rPr>
          <w:rFonts w:ascii="Times New Roman" w:hAnsi="Times New Roman" w:eastAsia="Times New Roman" w:cs="Times New Roman"/>
          <w:b/>
          <w:bCs/>
          <w:sz w:val="27"/>
          <w:szCs w:val="27"/>
        </w:rPr>
        <w:t>Fig 4: Secure Message Transmission</w:t>
      </w:r>
      <w:bookmarkEnd w:id="44"/>
    </w:p>
    <w:p w14:paraId="6E4FC4DD">
      <w:pPr>
        <w:spacing w:before="100" w:beforeAutospacing="1" w:after="100" w:afterAutospacing="1" w:line="240" w:lineRule="auto"/>
        <w:outlineLvl w:val="9"/>
        <w:rPr>
          <w:rFonts w:ascii="Times New Roman" w:hAnsi="Times New Roman" w:eastAsia="Times New Roman" w:cs="Times New Roman"/>
          <w:b/>
          <w:bCs/>
          <w:sz w:val="27"/>
          <w:szCs w:val="27"/>
        </w:rPr>
      </w:pPr>
      <w:r>
        <w:drawing>
          <wp:inline distT="0" distB="0" distL="114300" distR="114300">
            <wp:extent cx="4991100" cy="4015740"/>
            <wp:effectExtent l="0" t="0" r="7620" b="762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32"/>
                    <a:stretch>
                      <a:fillRect/>
                    </a:stretch>
                  </pic:blipFill>
                  <pic:spPr>
                    <a:xfrm>
                      <a:off x="0" y="0"/>
                      <a:ext cx="4991100" cy="4015740"/>
                    </a:xfrm>
                    <a:prstGeom prst="rect">
                      <a:avLst/>
                    </a:prstGeom>
                    <a:noFill/>
                    <a:ln>
                      <a:noFill/>
                    </a:ln>
                  </pic:spPr>
                </pic:pic>
              </a:graphicData>
            </a:graphic>
          </wp:inline>
        </w:drawing>
      </w:r>
    </w:p>
    <w:p w14:paraId="1210D275">
      <w:pPr>
        <w:spacing w:before="100" w:beforeAutospacing="1" w:after="100" w:afterAutospacing="1" w:line="240" w:lineRule="auto"/>
        <w:outlineLvl w:val="2"/>
        <w:rPr>
          <w:rFonts w:ascii="Times New Roman" w:hAnsi="Times New Roman" w:eastAsia="Times New Roman" w:cs="Times New Roman"/>
          <w:b/>
          <w:bCs/>
          <w:sz w:val="27"/>
          <w:szCs w:val="27"/>
        </w:rPr>
      </w:pPr>
      <w:bookmarkStart w:id="45" w:name="_Toc7371"/>
      <w:r>
        <w:rPr>
          <w:rFonts w:ascii="Times New Roman" w:hAnsi="Times New Roman" w:eastAsia="Times New Roman" w:cs="Times New Roman"/>
          <w:b/>
          <w:bCs/>
          <w:sz w:val="27"/>
          <w:szCs w:val="27"/>
        </w:rPr>
        <w:t>Fig 5: RSA Testing and Validation</w:t>
      </w:r>
      <w:bookmarkEnd w:id="45"/>
    </w:p>
    <w:p w14:paraId="0927C9AC">
      <w:pPr>
        <w:spacing w:before="100" w:beforeAutospacing="1" w:after="100" w:afterAutospacing="1" w:line="240" w:lineRule="auto"/>
        <w:outlineLvl w:val="9"/>
      </w:pPr>
      <w:r>
        <w:drawing>
          <wp:inline distT="0" distB="0" distL="114300" distR="114300">
            <wp:extent cx="3985260" cy="1615440"/>
            <wp:effectExtent l="0" t="0" r="7620" b="0"/>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pic:cNvPicPr>
                  </pic:nvPicPr>
                  <pic:blipFill>
                    <a:blip r:embed="rId33"/>
                    <a:stretch>
                      <a:fillRect/>
                    </a:stretch>
                  </pic:blipFill>
                  <pic:spPr>
                    <a:xfrm>
                      <a:off x="0" y="0"/>
                      <a:ext cx="3985260" cy="1615440"/>
                    </a:xfrm>
                    <a:prstGeom prst="rect">
                      <a:avLst/>
                    </a:prstGeom>
                    <a:noFill/>
                    <a:ln>
                      <a:noFill/>
                    </a:ln>
                  </pic:spPr>
                </pic:pic>
              </a:graphicData>
            </a:graphic>
          </wp:inline>
        </w:drawing>
      </w:r>
    </w:p>
    <w:p w14:paraId="14220B95">
      <w:pPr>
        <w:spacing w:before="100" w:beforeAutospacing="1" w:after="100" w:afterAutospacing="1" w:line="240" w:lineRule="auto"/>
        <w:outlineLvl w:val="2"/>
        <w:rPr>
          <w:rFonts w:hint="default" w:ascii="Times New Roman" w:hAnsi="Times New Roman" w:cs="Times New Roman"/>
        </w:rPr>
      </w:pPr>
      <w:bookmarkStart w:id="46" w:name="_Toc14037"/>
      <w:r>
        <w:rPr>
          <w:rFonts w:ascii="Times New Roman" w:hAnsi="Times New Roman" w:eastAsia="Times New Roman" w:cs="Times New Roman"/>
          <w:b/>
          <w:bCs/>
          <w:sz w:val="36"/>
          <w:szCs w:val="36"/>
        </w:rPr>
        <w:t>Student Reflection</w:t>
      </w:r>
      <w:r>
        <w:rPr>
          <w:rFonts w:ascii="Times New Roman" w:hAnsi="Times New Roman" w:eastAsia="Times New Roman" w:cs="Times New Roman"/>
          <w:b/>
          <w:bCs/>
          <w:sz w:val="36"/>
          <w:szCs w:val="36"/>
        </w:rPr>
        <w:br w:type="textWrapping"/>
      </w:r>
      <w:r>
        <w:rPr>
          <w:rFonts w:hint="default" w:ascii="Times New Roman" w:hAnsi="Times New Roman" w:eastAsia="SimSun" w:cs="Times New Roman"/>
          <w:sz w:val="24"/>
          <w:szCs w:val="24"/>
        </w:rPr>
        <w:t>Unlike symmetric AES which uses one shared key, RSA uses a public key to encrypt and a private key to decrypt, eliminating key sharing risks. Screenshots demonstrate key generation, encryption, decryption, and secure message transmission. RSA's security relies on prime factorization difficulty. Testing confirmed all messages were correctly encrypted and recovered.</w:t>
      </w:r>
      <w:bookmarkEnd w:id="46"/>
    </w:p>
    <w:p w14:paraId="1FD3D3CD">
      <w:pPr>
        <w:spacing w:before="100" w:beforeAutospacing="1" w:after="100" w:afterAutospacing="1" w:line="240" w:lineRule="auto"/>
        <w:outlineLvl w:val="9"/>
        <w:rPr>
          <w:rFonts w:hint="default" w:ascii="Times New Roman" w:hAnsi="Times New Roman" w:eastAsia="SimSu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itka Banner Semibold">
    <w:panose1 w:val="00000000000000000000"/>
    <w:charset w:val="00"/>
    <w:family w:val="auto"/>
    <w:pitch w:val="default"/>
    <w:sig w:usb0="A00002EF" w:usb1="4000204B" w:usb2="00000000" w:usb3="00000000" w:csb0="2000019F" w:csb1="00000000"/>
  </w:font>
  <w:font w:name="Segoe UI Variable Text Semilight">
    <w:panose1 w:val="00000000000000000000"/>
    <w:charset w:val="00"/>
    <w:family w:val="auto"/>
    <w:pitch w:val="default"/>
    <w:sig w:usb0="A00002FF" w:usb1="0000000B" w:usb2="00000000" w:usb3="00000000" w:csb0="2000019F" w:csb1="00000000"/>
  </w:font>
  <w:font w:name="Sitka Display Semibold">
    <w:panose1 w:val="00000000000000000000"/>
    <w:charset w:val="00"/>
    <w:family w:val="auto"/>
    <w:pitch w:val="default"/>
    <w:sig w:usb0="A00002EF" w:usb1="4000204B" w:usb2="00000000" w:usb3="00000000" w:csb0="2000019F" w:csb1="00000000"/>
  </w:font>
  <w:font w:name="Sylfaen">
    <w:panose1 w:val="010A0502050306030303"/>
    <w:charset w:val="00"/>
    <w:family w:val="auto"/>
    <w:pitch w:val="default"/>
    <w:sig w:usb0="04000687" w:usb1="00000000" w:usb2="00000000" w:usb3="00000000" w:csb0="2000009F" w:csb1="00000000"/>
  </w:font>
  <w:font w:name="Segoe UI Variable Text">
    <w:panose1 w:val="00000000000000000000"/>
    <w:charset w:val="00"/>
    <w:family w:val="auto"/>
    <w:pitch w:val="default"/>
    <w:sig w:usb0="A00002FF" w:usb1="0000000B" w:usb2="00000000" w:usb3="00000000" w:csb0="2000019F" w:csb1="00000000"/>
  </w:font>
  <w:font w:name="Sitka Heading Semibold">
    <w:panose1 w:val="00000000000000000000"/>
    <w:charset w:val="00"/>
    <w:family w:val="auto"/>
    <w:pitch w:val="default"/>
    <w:sig w:usb0="A00002EF" w:usb1="4000204B" w:usb2="00000000" w:usb3="00000000" w:csb0="2000019F" w:csb1="00000000"/>
  </w:font>
  <w:font w:name="Tahoma">
    <w:panose1 w:val="020B0604030504040204"/>
    <w:charset w:val="00"/>
    <w:family w:val="auto"/>
    <w:pitch w:val="default"/>
    <w:sig w:usb0="E1002EFF" w:usb1="C000605B" w:usb2="00000029" w:usb3="00000000" w:csb0="200101FF" w:csb1="20280000"/>
  </w:font>
  <w:font w:name="Sitka Small Semibold">
    <w:panose1 w:val="00000000000000000000"/>
    <w:charset w:val="00"/>
    <w:family w:val="auto"/>
    <w:pitch w:val="default"/>
    <w:sig w:usb0="A00002EF" w:usb1="4000204B" w:usb2="00000000" w:usb3="00000000" w:csb0="2000019F" w:csb1="00000000"/>
  </w:font>
  <w:font w:name="Yu Gothic">
    <w:panose1 w:val="020B0400000000000000"/>
    <w:charset w:val="80"/>
    <w:family w:val="auto"/>
    <w:pitch w:val="default"/>
    <w:sig w:usb0="E00002FF" w:usb1="2AC7FDFF" w:usb2="00000016" w:usb3="00000000" w:csb0="2002009F" w:csb1="00000000"/>
  </w:font>
  <w:font w:name="Trebuchet MS">
    <w:panose1 w:val="020B0603020202020204"/>
    <w:charset w:val="00"/>
    <w:family w:val="auto"/>
    <w:pitch w:val="default"/>
    <w:sig w:usb0="000006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 w:name="Sitka Display">
    <w:panose1 w:val="00000000000000000000"/>
    <w:charset w:val="00"/>
    <w:family w:val="auto"/>
    <w:pitch w:val="default"/>
    <w:sig w:usb0="A00002EF" w:usb1="4000204B" w:usb2="00000000" w:usb3="00000000" w:csb0="2000019F" w:csb1="00000000"/>
  </w:font>
  <w:font w:name="Verdana">
    <w:panose1 w:val="020B0604030504040204"/>
    <w:charset w:val="00"/>
    <w:family w:val="auto"/>
    <w:pitch w:val="default"/>
    <w:sig w:usb0="A00006FF" w:usb1="4000205B" w:usb2="00000010" w:usb3="00000000" w:csb0="2000019F" w:csb1="00000000"/>
  </w:font>
  <w:font w:name="Calibri Light">
    <w:panose1 w:val="020F0302020204030204"/>
    <w:charset w:val="00"/>
    <w:family w:val="auto"/>
    <w:pitch w:val="default"/>
    <w:sig w:usb0="E4002EFF" w:usb1="C200247B" w:usb2="00000009" w:usb3="00000000" w:csb0="200001FF" w:csb1="00000000"/>
  </w:font>
  <w:font w:name="Segoe UI Variable Text Light">
    <w:panose1 w:val="00000000000000000000"/>
    <w:charset w:val="00"/>
    <w:family w:val="auto"/>
    <w:pitch w:val="default"/>
    <w:sig w:usb0="A00002FF" w:usb1="0000000B" w:usb2="00000000" w:usb3="00000000" w:csb0="2000019F" w:csb1="00000000"/>
  </w:font>
  <w:font w:name="Sitka Text Semibold">
    <w:panose1 w:val="00000000000000000000"/>
    <w:charset w:val="00"/>
    <w:family w:val="auto"/>
    <w:pitch w:val="default"/>
    <w:sig w:usb0="A00002EF" w:usb1="4000204B" w:usb2="00000000" w:usb3="00000000" w:csb0="2000019F" w:csb1="00000000"/>
  </w:font>
  <w:font w:name="Sitka Small">
    <w:panose1 w:val="00000000000000000000"/>
    <w:charset w:val="00"/>
    <w:family w:val="auto"/>
    <w:pitch w:val="default"/>
    <w:sig w:usb0="A00002EF" w:usb1="4000204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F91783"/>
    <w:rsid w:val="064E48E4"/>
    <w:rsid w:val="0C4E5BBE"/>
    <w:rsid w:val="0DF04F6A"/>
    <w:rsid w:val="12E77F23"/>
    <w:rsid w:val="19393602"/>
    <w:rsid w:val="268961C9"/>
    <w:rsid w:val="27BA2728"/>
    <w:rsid w:val="34957054"/>
    <w:rsid w:val="36795728"/>
    <w:rsid w:val="38C82985"/>
    <w:rsid w:val="436F7031"/>
    <w:rsid w:val="51442461"/>
    <w:rsid w:val="57AB43E4"/>
    <w:rsid w:val="6DB453BE"/>
    <w:rsid w:val="733C4E1B"/>
    <w:rsid w:val="75F91783"/>
    <w:rsid w:val="79F26B1E"/>
    <w:rsid w:val="7C696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customStyle="1" w:styleId="5">
    <w:name w:val="WPSOffice手动目录 1"/>
    <w:uiPriority w:val="0"/>
    <w:pPr>
      <w:ind w:leftChars="0"/>
    </w:pPr>
    <w:rPr>
      <w:sz w:val="20"/>
      <w:szCs w:val="20"/>
    </w:rPr>
  </w:style>
  <w:style w:type="paragraph" w:customStyle="1" w:styleId="6">
    <w:name w:val="WPSOffice手动目录 3"/>
    <w:uiPriority w:val="0"/>
    <w:pPr>
      <w:ind w:leftChars="400"/>
    </w:pPr>
    <w:rPr>
      <w:sz w:val="20"/>
      <w:szCs w:val="20"/>
    </w:rPr>
  </w:style>
  <w:style w:type="paragraph" w:customStyle="1" w:styleId="7">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53</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2026-06-06T18:48:00Z</dcterms:created>
  <dc:creator>Freddie Mwas</dc:creator>
  <cp:lastModifiedBy>Freddie Mwas</cp:lastModifiedBy>
  <dcterms:modified xsi:type="dcterms:W3CDTF">2026-06-09T14:32:37Z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5E8E4359E9204FFDBB385BBCAACFCB19_13</vt:lpwstr>
  </property>
</Properties>
</file>