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80816" w14:textId="4338A58C" w:rsidR="00AD7441" w:rsidRPr="00BF4CEC" w:rsidRDefault="00047424" w:rsidP="00BF4CEC">
      <w:pPr>
        <w:pStyle w:val="a3"/>
        <w:numPr>
          <w:ilvl w:val="0"/>
          <w:numId w:val="1"/>
        </w:numPr>
        <w:ind w:leftChars="0"/>
        <w:jc w:val="both"/>
        <w:rPr>
          <w:rFonts w:ascii="Times New Roman" w:eastAsia="楷体" w:hAnsi="Times New Roman" w:cs="Times New Roman" w:hint="eastAsia"/>
          <w:b/>
          <w:bCs/>
          <w:sz w:val="21"/>
          <w:szCs w:val="21"/>
        </w:rPr>
      </w:pPr>
      <w:r w:rsidRPr="004009E5">
        <w:rPr>
          <w:rFonts w:ascii="Times New Roman" w:eastAsia="楷体" w:hAnsi="Times New Roman" w:cs="Times New Roman"/>
          <w:b/>
          <w:bCs/>
          <w:sz w:val="21"/>
          <w:szCs w:val="21"/>
        </w:rPr>
        <w:t>符合观察者效应</w:t>
      </w:r>
      <w:r w:rsidRPr="004009E5">
        <w:rPr>
          <w:rFonts w:ascii="Times New Roman" w:eastAsia="楷体" w:hAnsi="Times New Roman" w:cs="Times New Roman"/>
          <w:b/>
          <w:bCs/>
          <w:sz w:val="21"/>
          <w:szCs w:val="21"/>
        </w:rPr>
        <w:t>(</w:t>
      </w:r>
      <w:r w:rsidRPr="004009E5">
        <w:rPr>
          <w:rFonts w:ascii="Times New Roman" w:eastAsia="楷体" w:hAnsi="Times New Roman" w:cs="Times New Roman"/>
          <w:b/>
          <w:bCs/>
          <w:sz w:val="21"/>
          <w:szCs w:val="21"/>
        </w:rPr>
        <w:t>意念</w:t>
      </w:r>
      <w:r w:rsidRPr="004009E5">
        <w:rPr>
          <w:rFonts w:ascii="Times New Roman" w:eastAsia="楷体" w:hAnsi="Times New Roman" w:cs="Times New Roman"/>
          <w:b/>
          <w:bCs/>
          <w:sz w:val="21"/>
          <w:szCs w:val="21"/>
        </w:rPr>
        <w:t>)+</w:t>
      </w:r>
      <w:r w:rsidRPr="004009E5">
        <w:rPr>
          <w:rFonts w:ascii="Times New Roman" w:eastAsia="楷体" w:hAnsi="Times New Roman" w:cs="Times New Roman"/>
          <w:b/>
          <w:bCs/>
          <w:sz w:val="21"/>
          <w:szCs w:val="21"/>
        </w:rPr>
        <w:t>场波粒三象性：</w:t>
      </w:r>
    </w:p>
    <w:p w14:paraId="7C3C99EE" w14:textId="718142A1" w:rsidR="00B10B51" w:rsidRPr="004009E5" w:rsidRDefault="00B10B51" w:rsidP="00B10B51">
      <w:pPr>
        <w:widowControl w:val="0"/>
        <w:ind w:left="60" w:firstLine="420"/>
        <w:jc w:val="both"/>
        <w:rPr>
          <w:rFonts w:ascii="ˎ̥" w:hAnsi="ˎ̥" w:hint="eastAsia"/>
          <w:sz w:val="21"/>
          <w:szCs w:val="21"/>
        </w:rPr>
      </w:pPr>
      <w:proofErr w:type="spellStart"/>
      <w:r w:rsidRPr="004009E5">
        <w:rPr>
          <w:rFonts w:ascii="Times New Roman" w:eastAsia="楷体" w:hAnsi="Times New Roman" w:cs="Times New Roman" w:hint="eastAsia"/>
          <w:sz w:val="21"/>
          <w:szCs w:val="21"/>
        </w:rPr>
        <w:t>T</w:t>
      </w:r>
      <w:r w:rsidRPr="004009E5">
        <w:rPr>
          <w:rFonts w:ascii="Times New Roman" w:eastAsia="楷体" w:hAnsi="Times New Roman" w:cs="Times New Roman"/>
          <w:sz w:val="21"/>
          <w:szCs w:val="21"/>
        </w:rPr>
        <w:t>heone</w:t>
      </w:r>
      <w:proofErr w:type="spellEnd"/>
      <w:r w:rsidRPr="004009E5">
        <w:rPr>
          <w:rFonts w:ascii="Times New Roman" w:eastAsia="楷体" w:hAnsi="Times New Roman" w:cs="Times New Roman" w:hint="eastAsia"/>
          <w:sz w:val="21"/>
          <w:szCs w:val="21"/>
        </w:rPr>
        <w:t>作为宇宙的最小存在，是作</w:t>
      </w:r>
      <w:r w:rsidRPr="004009E5">
        <w:rPr>
          <w:rFonts w:ascii="Times New Roman" w:eastAsia="楷体" w:hAnsi="Times New Roman" w:cs="Times New Roman"/>
          <w:sz w:val="21"/>
          <w:szCs w:val="21"/>
        </w:rPr>
        <w:t>为许多</w:t>
      </w:r>
      <w:r w:rsidR="009F74D7" w:rsidRPr="004009E5">
        <w:rPr>
          <w:rFonts w:ascii="Times New Roman" w:eastAsia="楷体" w:hAnsi="Times New Roman" w:cs="Times New Roman" w:hint="eastAsia"/>
          <w:sz w:val="21"/>
          <w:szCs w:val="21"/>
        </w:rPr>
        <w:t>不同状态的叠加</w:t>
      </w:r>
      <w:r w:rsidRPr="004009E5">
        <w:rPr>
          <w:rFonts w:ascii="Times New Roman" w:eastAsia="楷体" w:hAnsi="Times New Roman" w:cs="Times New Roman"/>
          <w:sz w:val="21"/>
          <w:szCs w:val="21"/>
        </w:rPr>
        <w:t>而存在的</w:t>
      </w:r>
      <w:r w:rsidRPr="004009E5">
        <w:rPr>
          <w:rFonts w:ascii="Times New Roman" w:eastAsia="楷体" w:hAnsi="Times New Roman" w:cs="Times New Roman" w:hint="eastAsia"/>
          <w:sz w:val="21"/>
          <w:szCs w:val="21"/>
        </w:rPr>
        <w:t>，充满了无穷</w:t>
      </w:r>
      <w:r w:rsidR="009F74D7" w:rsidRPr="004009E5">
        <w:rPr>
          <w:rFonts w:ascii="Times New Roman" w:eastAsia="楷体" w:hAnsi="Times New Roman" w:cs="Times New Roman" w:hint="eastAsia"/>
          <w:sz w:val="21"/>
          <w:szCs w:val="21"/>
        </w:rPr>
        <w:t>多</w:t>
      </w:r>
      <w:r w:rsidRPr="004009E5">
        <w:rPr>
          <w:rFonts w:ascii="Times New Roman" w:eastAsia="楷体" w:hAnsi="Times New Roman" w:cs="Times New Roman" w:hint="eastAsia"/>
          <w:sz w:val="21"/>
          <w:szCs w:val="21"/>
        </w:rPr>
        <w:t>可能性。</w:t>
      </w:r>
      <w:r w:rsidRPr="004009E5">
        <w:rPr>
          <w:rFonts w:ascii="Times New Roman" w:eastAsia="楷体" w:hAnsi="Times New Roman" w:cs="Times New Roman"/>
          <w:sz w:val="21"/>
          <w:szCs w:val="21"/>
        </w:rPr>
        <w:t>它们的存在可能性</w:t>
      </w:r>
      <w:r w:rsidR="00CD1C89">
        <w:rPr>
          <w:rFonts w:ascii="Times New Roman" w:eastAsia="楷体" w:hAnsi="Times New Roman" w:cs="Times New Roman" w:hint="eastAsia"/>
          <w:sz w:val="21"/>
          <w:szCs w:val="21"/>
        </w:rPr>
        <w:t>被</w:t>
      </w:r>
      <w:r w:rsidRPr="004009E5">
        <w:rPr>
          <w:rFonts w:ascii="Times New Roman" w:eastAsia="楷体" w:hAnsi="Times New Roman" w:cs="Times New Roman"/>
          <w:sz w:val="21"/>
          <w:szCs w:val="21"/>
        </w:rPr>
        <w:t>观察到或进行相互作用时，人们就说它</w:t>
      </w:r>
      <w:r w:rsidRPr="004009E5">
        <w:rPr>
          <w:rFonts w:ascii="Times New Roman" w:eastAsia="楷体" w:hAnsi="Times New Roman" w:cs="Times New Roman" w:hint="eastAsia"/>
          <w:sz w:val="21"/>
          <w:szCs w:val="21"/>
        </w:rPr>
        <w:t>坍缩了，显化成了。</w:t>
      </w:r>
    </w:p>
    <w:p w14:paraId="7BB2D284" w14:textId="68100575" w:rsidR="00536EB2" w:rsidRPr="004009E5" w:rsidRDefault="00654CCF" w:rsidP="00BF4CEC">
      <w:pPr>
        <w:widowControl w:val="0"/>
        <w:ind w:left="60" w:firstLine="420"/>
        <w:jc w:val="both"/>
        <w:rPr>
          <w:rFonts w:ascii="Times New Roman" w:eastAsia="楷体" w:hAnsi="Times New Roman" w:cs="Times New Roman" w:hint="eastAsia"/>
          <w:sz w:val="21"/>
          <w:szCs w:val="21"/>
        </w:rPr>
      </w:pPr>
      <w:r w:rsidRPr="004009E5">
        <w:rPr>
          <w:rFonts w:ascii="Times New Roman" w:eastAsia="楷体" w:hAnsi="Times New Roman" w:cs="Times New Roman" w:hint="eastAsia"/>
          <w:sz w:val="21"/>
          <w:szCs w:val="21"/>
        </w:rPr>
        <w:t>一切物质都是由</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hint="eastAsia"/>
          <w:sz w:val="21"/>
          <w:szCs w:val="21"/>
        </w:rPr>
        <w:t>凝聚后密度变大而显化出来的。</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的显化原则是基于观察者效应所带来的能量扰动。</w:t>
      </w:r>
    </w:p>
    <w:p w14:paraId="7239A33F" w14:textId="34DC2586" w:rsidR="00C16CF3" w:rsidRPr="004009E5" w:rsidRDefault="00C16CF3" w:rsidP="00465D3F">
      <w:pPr>
        <w:widowControl w:val="0"/>
        <w:ind w:left="60" w:firstLine="420"/>
        <w:jc w:val="both"/>
        <w:rPr>
          <w:rFonts w:ascii="Times New Roman" w:eastAsia="楷体" w:hAnsi="Times New Roman" w:cs="Times New Roman" w:hint="eastAsia"/>
          <w:sz w:val="21"/>
          <w:szCs w:val="21"/>
        </w:rPr>
      </w:pP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会根据观察者效应来聚集，观察者效应可以聚集</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。能量也是</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的一种显化。强大的观察者效应可以产生强大的能量。</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里面什么都有，所以观察者效应可以把</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吸引过来，去做显化。宇宙中的一切事物，：恒星、行星、人类及各种动物、植物，包括生物内部的组织和器官等，都是通过</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聚合而形成的。</w:t>
      </w:r>
    </w:p>
    <w:p w14:paraId="363FD70E" w14:textId="7C985925" w:rsidR="007A10E8" w:rsidRDefault="00047424" w:rsidP="009F74D7">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sz w:val="21"/>
          <w:szCs w:val="21"/>
        </w:rPr>
        <w:t>观察者效应本质上对</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能量海施加了一个外在的扰动。</w:t>
      </w:r>
    </w:p>
    <w:p w14:paraId="57B60338" w14:textId="77777777" w:rsidR="00CD1C89" w:rsidRDefault="00396D9E" w:rsidP="00396D9E">
      <w:pPr>
        <w:widowControl w:val="0"/>
        <w:ind w:left="60" w:firstLine="420"/>
        <w:jc w:val="both"/>
        <w:rPr>
          <w:rFonts w:ascii="Times New Roman" w:eastAsia="楷体" w:hAnsi="Times New Roman" w:cs="Times New Roman"/>
          <w:sz w:val="21"/>
          <w:szCs w:val="21"/>
        </w:rPr>
      </w:pPr>
      <w:r w:rsidRPr="00640284">
        <w:rPr>
          <w:rFonts w:ascii="Times New Roman" w:eastAsia="楷体" w:hAnsi="Times New Roman" w:cs="Times New Roman"/>
          <w:sz w:val="21"/>
          <w:szCs w:val="21"/>
        </w:rPr>
        <w:t>观</w:t>
      </w:r>
      <w:r w:rsidRPr="004009E5">
        <w:rPr>
          <w:rFonts w:ascii="Times New Roman" w:eastAsia="楷体" w:hAnsi="Times New Roman" w:cs="Times New Roman"/>
          <w:sz w:val="21"/>
          <w:szCs w:val="21"/>
        </w:rPr>
        <w:t>察</w:t>
      </w:r>
      <w:r w:rsidRPr="00640284">
        <w:rPr>
          <w:rFonts w:ascii="Times New Roman" w:eastAsia="楷体" w:hAnsi="Times New Roman" w:cs="Times New Roman"/>
          <w:sz w:val="21"/>
          <w:szCs w:val="21"/>
        </w:rPr>
        <w:t>者效应是</w:t>
      </w:r>
      <w:r w:rsidRPr="004009E5">
        <w:rPr>
          <w:rFonts w:ascii="Times New Roman" w:eastAsia="楷体" w:hAnsi="Times New Roman" w:cs="Times New Roman"/>
          <w:sz w:val="21"/>
          <w:szCs w:val="21"/>
        </w:rPr>
        <w:t>指</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观测</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这种行为对被观测对象造成一定影响的效应。</w:t>
      </w:r>
      <w:r>
        <w:rPr>
          <w:rFonts w:ascii="Times New Roman" w:eastAsia="楷体" w:hAnsi="Times New Roman" w:cs="Times New Roman" w:hint="eastAsia"/>
          <w:sz w:val="21"/>
          <w:szCs w:val="21"/>
        </w:rPr>
        <w:t>为了说明观察者效应，我们简单回顾一下量子力学中的观察者效应。</w:t>
      </w:r>
    </w:p>
    <w:p w14:paraId="164A8A77" w14:textId="7A5C2339" w:rsidR="00512CEC" w:rsidRPr="00512CEC" w:rsidRDefault="00396D9E" w:rsidP="00512CEC">
      <w:pPr>
        <w:ind w:firstLineChars="200" w:firstLine="420"/>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量子力学是自然科学史上被实验证明最精确的一个理论</w:t>
      </w:r>
      <w:r w:rsidRPr="004009E5">
        <w:rPr>
          <w:rFonts w:ascii="Times New Roman" w:eastAsia="楷体" w:hAnsi="Times New Roman" w:cs="Times New Roman" w:hint="eastAsia"/>
          <w:color w:val="000000" w:themeColor="text1"/>
          <w:sz w:val="21"/>
          <w:szCs w:val="21"/>
        </w:rPr>
        <w:t>。</w:t>
      </w:r>
      <w:r w:rsidR="00CD1C89" w:rsidRPr="00CD1C89">
        <w:rPr>
          <w:rFonts w:ascii="Times New Roman" w:eastAsia="楷体" w:hAnsi="Times New Roman" w:cs="Times New Roman"/>
          <w:color w:val="000000" w:themeColor="text1"/>
          <w:sz w:val="21"/>
          <w:szCs w:val="21"/>
        </w:rPr>
        <w:t>量子力学</w:t>
      </w:r>
      <w:r w:rsidR="00512CEC" w:rsidRPr="00512CEC">
        <w:rPr>
          <w:rFonts w:ascii="Times New Roman" w:eastAsia="楷体" w:hAnsi="Times New Roman" w:cs="Times New Roman" w:hint="eastAsia"/>
          <w:color w:val="000000" w:themeColor="text1"/>
          <w:sz w:val="21"/>
          <w:szCs w:val="21"/>
        </w:rPr>
        <w:t>有</w:t>
      </w:r>
      <w:r w:rsidR="00512CEC" w:rsidRPr="00512CEC">
        <w:rPr>
          <w:rFonts w:ascii="Times New Roman" w:eastAsia="楷体" w:hAnsi="Times New Roman" w:cs="Times New Roman"/>
          <w:color w:val="000000" w:themeColor="text1"/>
          <w:sz w:val="21"/>
          <w:szCs w:val="21"/>
        </w:rPr>
        <w:t>5</w:t>
      </w:r>
      <w:r w:rsidR="00512CEC" w:rsidRPr="00512CEC">
        <w:rPr>
          <w:rFonts w:ascii="Times New Roman" w:eastAsia="楷体" w:hAnsi="Times New Roman" w:cs="Times New Roman" w:hint="eastAsia"/>
          <w:color w:val="000000" w:themeColor="text1"/>
          <w:sz w:val="21"/>
          <w:szCs w:val="21"/>
        </w:rPr>
        <w:t>条基本</w:t>
      </w:r>
      <w:r w:rsidR="00CD1C89" w:rsidRPr="00512CEC">
        <w:rPr>
          <w:rFonts w:ascii="Times New Roman" w:eastAsia="楷体" w:hAnsi="Times New Roman" w:cs="Times New Roman" w:hint="eastAsia"/>
          <w:color w:val="000000" w:themeColor="text1"/>
          <w:sz w:val="21"/>
          <w:szCs w:val="21"/>
        </w:rPr>
        <w:t>公</w:t>
      </w:r>
      <w:r w:rsidR="00CD1C89" w:rsidRPr="00CD1C89">
        <w:rPr>
          <w:rFonts w:ascii="Times New Roman" w:eastAsia="楷体" w:hAnsi="Times New Roman" w:cs="Times New Roman"/>
          <w:color w:val="000000" w:themeColor="text1"/>
          <w:sz w:val="21"/>
          <w:szCs w:val="21"/>
        </w:rPr>
        <w:t>设</w:t>
      </w:r>
      <w:r w:rsidR="00512CEC">
        <w:rPr>
          <w:rFonts w:ascii="Times New Roman" w:eastAsia="楷体" w:hAnsi="Times New Roman" w:cs="Times New Roman" w:hint="eastAsia"/>
          <w:color w:val="000000" w:themeColor="text1"/>
          <w:sz w:val="21"/>
          <w:szCs w:val="21"/>
        </w:rPr>
        <w:t>：</w:t>
      </w:r>
    </w:p>
    <w:p w14:paraId="2C38923C" w14:textId="7BA0EDFA" w:rsidR="00512CEC" w:rsidRPr="00512CEC" w:rsidRDefault="00512CEC" w:rsidP="001C7855">
      <w:pPr>
        <w:ind w:firstLineChars="200" w:firstLine="420"/>
        <w:rPr>
          <w:rFonts w:ascii="Times New Roman" w:eastAsia="楷体" w:hAnsi="Times New Roman" w:cs="Times New Roman" w:hint="eastAsia"/>
          <w:color w:val="000000" w:themeColor="text1"/>
          <w:sz w:val="21"/>
          <w:szCs w:val="21"/>
        </w:rPr>
      </w:pPr>
      <w:r w:rsidRPr="00512CEC">
        <w:rPr>
          <w:rFonts w:ascii="Times New Roman" w:eastAsia="楷体" w:hAnsi="Times New Roman" w:cs="Times New Roman"/>
          <w:color w:val="000000" w:themeColor="text1"/>
          <w:sz w:val="21"/>
          <w:szCs w:val="21"/>
        </w:rPr>
        <w:t>1.</w:t>
      </w:r>
      <w:r w:rsidR="00CD1C89" w:rsidRPr="00512CEC">
        <w:rPr>
          <w:rFonts w:ascii="Times New Roman" w:eastAsia="楷体" w:hAnsi="Times New Roman" w:cs="Times New Roman" w:hint="eastAsia"/>
          <w:color w:val="000000" w:themeColor="text1"/>
          <w:sz w:val="21"/>
          <w:szCs w:val="21"/>
        </w:rPr>
        <w:t>波函数公设</w:t>
      </w:r>
      <w:r w:rsidRPr="00512CEC">
        <w:rPr>
          <w:rFonts w:ascii="Times New Roman" w:eastAsia="楷体" w:hAnsi="Times New Roman" w:cs="Times New Roman" w:hint="eastAsia"/>
          <w:color w:val="000000" w:themeColor="text1"/>
          <w:sz w:val="21"/>
          <w:szCs w:val="21"/>
        </w:rPr>
        <w:t>。</w:t>
      </w:r>
      <w:r w:rsidR="00BB76D8">
        <w:rPr>
          <w:rFonts w:ascii="Times New Roman" w:eastAsia="楷体" w:hAnsi="Times New Roman" w:cs="Times New Roman" w:hint="eastAsia"/>
          <w:color w:val="000000" w:themeColor="text1"/>
          <w:sz w:val="21"/>
          <w:szCs w:val="21"/>
        </w:rPr>
        <w:t>量子</w:t>
      </w:r>
      <w:r w:rsidRPr="00512CEC">
        <w:rPr>
          <w:rFonts w:ascii="Times New Roman" w:eastAsia="楷体" w:hAnsi="Times New Roman" w:cs="Times New Roman" w:hint="eastAsia"/>
          <w:color w:val="000000" w:themeColor="text1"/>
          <w:sz w:val="21"/>
          <w:szCs w:val="21"/>
        </w:rPr>
        <w:t>体系的运动</w:t>
      </w:r>
      <w:r w:rsidR="00CD1C89" w:rsidRPr="00512CEC">
        <w:rPr>
          <w:rFonts w:ascii="Times New Roman" w:eastAsia="楷体" w:hAnsi="Times New Roman" w:cs="Times New Roman"/>
          <w:color w:val="000000" w:themeColor="text1"/>
          <w:sz w:val="21"/>
          <w:szCs w:val="21"/>
        </w:rPr>
        <w:t>状态</w:t>
      </w:r>
      <w:r w:rsidRPr="00512CEC">
        <w:rPr>
          <w:rFonts w:ascii="Times New Roman" w:eastAsia="楷体" w:hAnsi="Times New Roman" w:cs="Times New Roman" w:hint="eastAsia"/>
          <w:color w:val="000000" w:themeColor="text1"/>
          <w:sz w:val="21"/>
          <w:szCs w:val="21"/>
        </w:rPr>
        <w:t>由相应的归一化</w:t>
      </w:r>
      <w:r w:rsidR="00CD1C89" w:rsidRPr="00512CEC">
        <w:rPr>
          <w:rFonts w:ascii="Times New Roman" w:eastAsia="楷体" w:hAnsi="Times New Roman" w:cs="Times New Roman"/>
          <w:color w:val="000000" w:themeColor="text1"/>
          <w:sz w:val="21"/>
          <w:szCs w:val="21"/>
        </w:rPr>
        <w:t>波函数完全描述。</w:t>
      </w:r>
      <w:r w:rsidR="00BB76D8" w:rsidRPr="004009E5">
        <w:rPr>
          <w:rFonts w:ascii="Times New Roman" w:eastAsia="楷体" w:hAnsi="Times New Roman" w:cs="Times New Roman" w:hint="eastAsia"/>
          <w:color w:val="000000" w:themeColor="text1"/>
          <w:sz w:val="21"/>
          <w:szCs w:val="21"/>
        </w:rPr>
        <w:t>波</w:t>
      </w:r>
      <w:r w:rsidR="00BB76D8" w:rsidRPr="004009E5">
        <w:rPr>
          <w:rFonts w:ascii="Times New Roman" w:eastAsia="楷体" w:hAnsi="Times New Roman" w:cs="Times New Roman"/>
          <w:color w:val="000000" w:themeColor="text1"/>
          <w:sz w:val="21"/>
          <w:szCs w:val="21"/>
        </w:rPr>
        <w:t>函数是一个</w:t>
      </w:r>
      <w:r w:rsidR="00BB76D8" w:rsidRPr="004009E5">
        <w:rPr>
          <w:rFonts w:ascii="Times New Roman" w:eastAsia="楷体" w:hAnsi="Times New Roman" w:cs="Times New Roman" w:hint="eastAsia"/>
          <w:color w:val="000000" w:themeColor="text1"/>
          <w:sz w:val="21"/>
          <w:szCs w:val="21"/>
        </w:rPr>
        <w:t>时间和空间的</w:t>
      </w:r>
      <w:r w:rsidR="00BB76D8" w:rsidRPr="009F3A19">
        <w:rPr>
          <w:rFonts w:ascii="Times New Roman" w:eastAsia="楷体" w:hAnsi="Times New Roman" w:cs="Times New Roman"/>
          <w:color w:val="000000" w:themeColor="text1"/>
          <w:sz w:val="21"/>
          <w:szCs w:val="21"/>
        </w:rPr>
        <w:t>复函数</w:t>
      </w:r>
      <w:r w:rsidR="00BB76D8" w:rsidRPr="009F3A19">
        <w:rPr>
          <w:rFonts w:ascii="Times New Roman" w:eastAsia="楷体" w:hAnsi="Times New Roman" w:cs="Times New Roman" w:hint="eastAsia"/>
          <w:color w:val="000000" w:themeColor="text1"/>
          <w:sz w:val="21"/>
          <w:szCs w:val="21"/>
        </w:rPr>
        <w:t>。</w:t>
      </w:r>
      <w:r w:rsidRPr="00512CEC">
        <w:rPr>
          <w:rFonts w:ascii="Times New Roman" w:eastAsia="楷体" w:hAnsi="Times New Roman" w:cs="Times New Roman"/>
          <w:color w:val="000000" w:themeColor="text1"/>
          <w:sz w:val="21"/>
          <w:szCs w:val="21"/>
        </w:rPr>
        <w:t>关于波函数的物理意义，</w:t>
      </w:r>
      <w:r w:rsidR="00C87F12">
        <w:rPr>
          <w:rFonts w:ascii="Times New Roman" w:eastAsia="楷体" w:hAnsi="Times New Roman" w:cs="Times New Roman" w:hint="eastAsia"/>
          <w:color w:val="000000" w:themeColor="text1"/>
          <w:sz w:val="21"/>
          <w:szCs w:val="21"/>
        </w:rPr>
        <w:t>主流</w:t>
      </w:r>
      <w:r w:rsidR="001C7855">
        <w:rPr>
          <w:rFonts w:ascii="Times New Roman" w:eastAsia="楷体" w:hAnsi="Times New Roman" w:cs="Times New Roman" w:hint="eastAsia"/>
          <w:color w:val="000000" w:themeColor="text1"/>
          <w:sz w:val="21"/>
          <w:szCs w:val="21"/>
        </w:rPr>
        <w:t>的是</w:t>
      </w:r>
      <w:r w:rsidR="001C7855" w:rsidRPr="009F3A19">
        <w:rPr>
          <w:rFonts w:ascii="Times New Roman" w:eastAsia="楷体" w:hAnsi="Times New Roman" w:cs="Times New Roman" w:hint="eastAsia"/>
          <w:color w:val="000000" w:themeColor="text1"/>
          <w:sz w:val="21"/>
          <w:szCs w:val="21"/>
        </w:rPr>
        <w:t>哥本哈根</w:t>
      </w:r>
      <w:r w:rsidR="001C7855">
        <w:rPr>
          <w:rFonts w:ascii="Times New Roman" w:eastAsia="楷体" w:hAnsi="Times New Roman" w:cs="Times New Roman" w:hint="eastAsia"/>
          <w:color w:val="000000" w:themeColor="text1"/>
          <w:sz w:val="21"/>
          <w:szCs w:val="21"/>
        </w:rPr>
        <w:t>统计诠释</w:t>
      </w:r>
      <w:r w:rsidR="001C7855" w:rsidRPr="009F3A19">
        <w:rPr>
          <w:rFonts w:ascii="Times New Roman" w:eastAsia="楷体" w:hAnsi="Times New Roman" w:cs="Times New Roman" w:hint="eastAsia"/>
          <w:color w:val="000000" w:themeColor="text1"/>
          <w:sz w:val="21"/>
          <w:szCs w:val="21"/>
        </w:rPr>
        <w:t>，</w:t>
      </w:r>
      <w:r w:rsidR="001C7855">
        <w:rPr>
          <w:rFonts w:ascii="Times New Roman" w:eastAsia="楷体" w:hAnsi="Times New Roman" w:cs="Times New Roman" w:hint="eastAsia"/>
          <w:color w:val="000000" w:themeColor="text1"/>
          <w:sz w:val="21"/>
          <w:szCs w:val="21"/>
        </w:rPr>
        <w:t>即</w:t>
      </w:r>
      <w:r w:rsidR="001C7855" w:rsidRPr="009F3A19">
        <w:rPr>
          <w:rFonts w:ascii="Times New Roman" w:eastAsia="楷体" w:hAnsi="Times New Roman" w:cs="Times New Roman" w:hint="eastAsia"/>
          <w:color w:val="000000" w:themeColor="text1"/>
          <w:sz w:val="21"/>
          <w:szCs w:val="21"/>
        </w:rPr>
        <w:t>波函数是一种</w:t>
      </w:r>
      <w:r w:rsidR="001C7855" w:rsidRPr="009F3A19">
        <w:rPr>
          <w:rFonts w:ascii="Times New Roman" w:eastAsia="楷体" w:hAnsi="Times New Roman" w:cs="Times New Roman"/>
          <w:color w:val="000000" w:themeColor="text1"/>
          <w:sz w:val="21"/>
          <w:szCs w:val="21"/>
        </w:rPr>
        <w:t>概率波，</w:t>
      </w:r>
      <w:r w:rsidR="001C7855" w:rsidRPr="004009E5">
        <w:rPr>
          <w:rFonts w:ascii="Times New Roman" w:eastAsia="楷体" w:hAnsi="Times New Roman" w:cs="Times New Roman"/>
          <w:color w:val="000000" w:themeColor="text1"/>
          <w:sz w:val="21"/>
          <w:szCs w:val="21"/>
        </w:rPr>
        <w:t>波函数的模的平方表征粒子在这个位置这个时间出现的概率</w:t>
      </w:r>
      <w:r w:rsidR="001C7855">
        <w:rPr>
          <w:rFonts w:ascii="Times New Roman" w:eastAsia="楷体" w:hAnsi="Times New Roman" w:cs="Times New Roman" w:hint="eastAsia"/>
          <w:color w:val="000000" w:themeColor="text1"/>
          <w:sz w:val="21"/>
          <w:szCs w:val="21"/>
        </w:rPr>
        <w:t>密度</w:t>
      </w:r>
      <w:r w:rsidR="001C7855" w:rsidRPr="004009E5">
        <w:rPr>
          <w:rFonts w:ascii="Times New Roman" w:eastAsia="楷体" w:hAnsi="Times New Roman" w:cs="Times New Roman"/>
          <w:color w:val="000000" w:themeColor="text1"/>
          <w:sz w:val="21"/>
          <w:szCs w:val="21"/>
        </w:rPr>
        <w:t>。</w:t>
      </w:r>
    </w:p>
    <w:p w14:paraId="181AE705" w14:textId="67D694AB" w:rsidR="00512CEC" w:rsidRPr="00512CEC" w:rsidRDefault="00512CEC" w:rsidP="00512CEC">
      <w:pPr>
        <w:ind w:firstLineChars="200" w:firstLine="420"/>
        <w:rPr>
          <w:rFonts w:ascii="Times New Roman" w:eastAsia="楷体" w:hAnsi="Times New Roman" w:cs="Times New Roman"/>
          <w:color w:val="000000" w:themeColor="text1"/>
          <w:sz w:val="21"/>
          <w:szCs w:val="21"/>
        </w:rPr>
      </w:pPr>
      <w:r w:rsidRPr="00512CEC">
        <w:rPr>
          <w:rFonts w:ascii="Times New Roman" w:eastAsia="楷体" w:hAnsi="Times New Roman" w:cs="Times New Roman" w:hint="eastAsia"/>
          <w:color w:val="000000" w:themeColor="text1"/>
          <w:sz w:val="21"/>
          <w:szCs w:val="21"/>
        </w:rPr>
        <w:t>2</w:t>
      </w:r>
      <w:r w:rsidRPr="00512CEC">
        <w:rPr>
          <w:rFonts w:ascii="Times New Roman" w:eastAsia="楷体" w:hAnsi="Times New Roman" w:cs="Times New Roman"/>
          <w:color w:val="000000" w:themeColor="text1"/>
          <w:sz w:val="21"/>
          <w:szCs w:val="21"/>
        </w:rPr>
        <w:t>.</w:t>
      </w:r>
      <w:r w:rsidRPr="00512CEC">
        <w:rPr>
          <w:rFonts w:ascii="Times New Roman" w:eastAsia="楷体" w:hAnsi="Times New Roman" w:cs="Times New Roman"/>
          <w:color w:val="000000" w:themeColor="text1"/>
          <w:sz w:val="21"/>
          <w:szCs w:val="21"/>
        </w:rPr>
        <w:t>微观粒子动力学公设：波函数按薛定谔方程随时间演化。</w:t>
      </w:r>
    </w:p>
    <w:p w14:paraId="6243AEB8" w14:textId="2E123FE9" w:rsidR="00512CEC" w:rsidRPr="00512CEC" w:rsidRDefault="00512CEC" w:rsidP="00512CEC">
      <w:pPr>
        <w:ind w:firstLineChars="200" w:firstLine="420"/>
        <w:rPr>
          <w:rFonts w:ascii="Times New Roman" w:eastAsia="楷体" w:hAnsi="Times New Roman" w:cs="Times New Roman" w:hint="eastAsia"/>
          <w:color w:val="000000" w:themeColor="text1"/>
          <w:sz w:val="21"/>
          <w:szCs w:val="21"/>
        </w:rPr>
      </w:pPr>
      <w:r w:rsidRPr="00512CEC">
        <w:rPr>
          <w:rFonts w:ascii="Times New Roman" w:eastAsia="楷体" w:hAnsi="Times New Roman" w:cs="Times New Roman" w:hint="eastAsia"/>
          <w:color w:val="000000" w:themeColor="text1"/>
          <w:sz w:val="21"/>
          <w:szCs w:val="21"/>
        </w:rPr>
        <w:t>3</w:t>
      </w:r>
      <w:r w:rsidRPr="00512CEC">
        <w:rPr>
          <w:rFonts w:ascii="Times New Roman" w:eastAsia="楷体" w:hAnsi="Times New Roman" w:cs="Times New Roman"/>
          <w:color w:val="000000" w:themeColor="text1"/>
          <w:sz w:val="21"/>
          <w:szCs w:val="21"/>
        </w:rPr>
        <w:t>.</w:t>
      </w:r>
      <w:r w:rsidRPr="00512CEC">
        <w:rPr>
          <w:rFonts w:ascii="Times New Roman" w:eastAsia="楷体" w:hAnsi="Times New Roman" w:cs="Times New Roman"/>
          <w:color w:val="000000" w:themeColor="text1"/>
          <w:sz w:val="21"/>
          <w:szCs w:val="21"/>
        </w:rPr>
        <w:t>算符公设：力学量用线性厄米算符表达。</w:t>
      </w:r>
    </w:p>
    <w:p w14:paraId="25AE48BA" w14:textId="0D2A94AE" w:rsidR="00512CEC" w:rsidRPr="00512CEC" w:rsidRDefault="00512CEC" w:rsidP="00512CEC">
      <w:pPr>
        <w:ind w:firstLineChars="200" w:firstLine="420"/>
        <w:rPr>
          <w:rFonts w:ascii="Times New Roman" w:eastAsia="楷体" w:hAnsi="Times New Roman" w:cs="Times New Roman" w:hint="eastAsia"/>
          <w:color w:val="000000" w:themeColor="text1"/>
          <w:sz w:val="21"/>
          <w:szCs w:val="21"/>
        </w:rPr>
      </w:pPr>
      <w:r w:rsidRPr="00512CEC">
        <w:rPr>
          <w:rFonts w:ascii="Times New Roman" w:eastAsia="楷体" w:hAnsi="Times New Roman" w:cs="Times New Roman" w:hint="eastAsia"/>
          <w:color w:val="000000" w:themeColor="text1"/>
          <w:sz w:val="21"/>
          <w:szCs w:val="21"/>
        </w:rPr>
        <w:t>4</w:t>
      </w:r>
      <w:r w:rsidRPr="00512CEC">
        <w:rPr>
          <w:rFonts w:ascii="Times New Roman" w:eastAsia="楷体" w:hAnsi="Times New Roman" w:cs="Times New Roman"/>
          <w:color w:val="000000" w:themeColor="text1"/>
          <w:sz w:val="21"/>
          <w:szCs w:val="21"/>
        </w:rPr>
        <w:t>.</w:t>
      </w:r>
      <w:r w:rsidR="00CD1C89" w:rsidRPr="00CD1C89">
        <w:rPr>
          <w:rFonts w:ascii="Times New Roman" w:eastAsia="楷体" w:hAnsi="Times New Roman" w:cs="Times New Roman"/>
          <w:color w:val="000000" w:themeColor="text1"/>
          <w:sz w:val="21"/>
          <w:szCs w:val="21"/>
        </w:rPr>
        <w:t>测量</w:t>
      </w:r>
      <w:r w:rsidRPr="00512CEC">
        <w:rPr>
          <w:rFonts w:ascii="Times New Roman" w:eastAsia="楷体" w:hAnsi="Times New Roman" w:cs="Times New Roman"/>
          <w:color w:val="000000" w:themeColor="text1"/>
          <w:sz w:val="21"/>
          <w:szCs w:val="21"/>
        </w:rPr>
        <w:t>公设：对某个量子态进行某个力学量的测量，</w:t>
      </w:r>
      <w:r>
        <w:rPr>
          <w:rFonts w:ascii="Times New Roman" w:eastAsia="楷体" w:hAnsi="Times New Roman" w:cs="Times New Roman" w:hint="eastAsia"/>
          <w:color w:val="000000" w:themeColor="text1"/>
          <w:sz w:val="21"/>
          <w:szCs w:val="21"/>
        </w:rPr>
        <w:t>测量</w:t>
      </w:r>
      <w:r w:rsidRPr="00512CEC">
        <w:rPr>
          <w:rFonts w:ascii="Times New Roman" w:eastAsia="楷体" w:hAnsi="Times New Roman" w:cs="Times New Roman"/>
          <w:color w:val="000000" w:themeColor="text1"/>
          <w:sz w:val="21"/>
          <w:szCs w:val="21"/>
        </w:rPr>
        <w:t>结果必为该力学量算符的本征值之一</w:t>
      </w:r>
      <w:r>
        <w:rPr>
          <w:rFonts w:ascii="Times New Roman" w:eastAsia="楷体" w:hAnsi="Times New Roman" w:cs="Times New Roman" w:hint="eastAsia"/>
          <w:color w:val="000000" w:themeColor="text1"/>
          <w:sz w:val="21"/>
          <w:szCs w:val="21"/>
        </w:rPr>
        <w:t>。</w:t>
      </w:r>
      <w:r w:rsidRPr="00512CEC">
        <w:rPr>
          <w:rFonts w:ascii="Times New Roman" w:eastAsia="楷体" w:hAnsi="Times New Roman" w:cs="Times New Roman"/>
          <w:color w:val="000000" w:themeColor="text1"/>
          <w:sz w:val="21"/>
          <w:szCs w:val="21"/>
        </w:rPr>
        <w:t>测量以后状态波函数塌缩到本征态。这是量子测量和经典测量本质的区别，它破坏了原有状态。</w:t>
      </w:r>
    </w:p>
    <w:p w14:paraId="572009D3" w14:textId="3596922E" w:rsidR="00CD1C89" w:rsidRPr="00512CEC" w:rsidRDefault="00512CEC" w:rsidP="00512CEC">
      <w:pPr>
        <w:ind w:firstLineChars="200" w:firstLine="420"/>
        <w:rPr>
          <w:rFonts w:ascii="Times New Roman" w:eastAsia="楷体" w:hAnsi="Times New Roman" w:cs="Times New Roman" w:hint="eastAsia"/>
          <w:color w:val="000000" w:themeColor="text1"/>
          <w:sz w:val="21"/>
          <w:szCs w:val="21"/>
        </w:rPr>
      </w:pPr>
      <w:r w:rsidRPr="00512CEC">
        <w:rPr>
          <w:rFonts w:ascii="Times New Roman" w:eastAsia="楷体" w:hAnsi="Times New Roman" w:cs="Times New Roman"/>
          <w:color w:val="000000" w:themeColor="text1"/>
          <w:sz w:val="21"/>
          <w:szCs w:val="21"/>
        </w:rPr>
        <w:t>5.</w:t>
      </w:r>
      <w:r w:rsidRPr="00512CEC">
        <w:rPr>
          <w:rFonts w:ascii="Times New Roman" w:eastAsia="楷体" w:hAnsi="Times New Roman" w:cs="Times New Roman"/>
          <w:color w:val="000000" w:themeColor="text1"/>
          <w:sz w:val="21"/>
          <w:szCs w:val="21"/>
        </w:rPr>
        <w:t>全同粒子公设：全同粒子的交换不改变系统的状态。全同粒子就是本征性质相同的粒子，由于波动性，</w:t>
      </w:r>
      <w:r>
        <w:rPr>
          <w:rFonts w:ascii="Times New Roman" w:eastAsia="楷体" w:hAnsi="Times New Roman" w:cs="Times New Roman" w:hint="eastAsia"/>
          <w:color w:val="000000" w:themeColor="text1"/>
          <w:sz w:val="21"/>
          <w:szCs w:val="21"/>
        </w:rPr>
        <w:t>它</w:t>
      </w:r>
      <w:r w:rsidRPr="00512CEC">
        <w:rPr>
          <w:rFonts w:ascii="Times New Roman" w:eastAsia="楷体" w:hAnsi="Times New Roman" w:cs="Times New Roman"/>
          <w:color w:val="000000" w:themeColor="text1"/>
          <w:sz w:val="21"/>
          <w:szCs w:val="21"/>
        </w:rPr>
        <w:t>们是不可分辨的。</w:t>
      </w:r>
    </w:p>
    <w:p w14:paraId="2A31EA82" w14:textId="6C72C6AD" w:rsidR="00512CEC" w:rsidRDefault="00BB76D8" w:rsidP="00512CEC">
      <w:pPr>
        <w:ind w:firstLineChars="200" w:firstLine="420"/>
        <w:rPr>
          <w:rFonts w:ascii="Times New Roman" w:eastAsia="楷体" w:hAnsi="Times New Roman" w:cs="Times New Roman"/>
          <w:sz w:val="21"/>
          <w:szCs w:val="21"/>
        </w:rPr>
      </w:pPr>
      <w:r>
        <w:rPr>
          <w:rFonts w:ascii="Calibri" w:eastAsia="楷体" w:hAnsi="Calibri" w:cs="Calibri" w:hint="eastAsia"/>
          <w:color w:val="000000" w:themeColor="text1"/>
          <w:sz w:val="21"/>
          <w:szCs w:val="21"/>
        </w:rPr>
        <w:t>根据以上公设，</w:t>
      </w:r>
      <w:r w:rsidR="00C87F12">
        <w:rPr>
          <w:rFonts w:ascii="Calibri" w:eastAsia="楷体" w:hAnsi="Calibri" w:cs="Calibri" w:hint="eastAsia"/>
          <w:color w:val="000000" w:themeColor="text1"/>
          <w:sz w:val="21"/>
          <w:szCs w:val="21"/>
        </w:rPr>
        <w:t>微观</w:t>
      </w:r>
      <w:r>
        <w:rPr>
          <w:rFonts w:ascii="Calibri" w:eastAsia="楷体" w:hAnsi="Calibri" w:cs="Calibri" w:hint="eastAsia"/>
          <w:color w:val="000000" w:themeColor="text1"/>
          <w:sz w:val="21"/>
          <w:szCs w:val="21"/>
        </w:rPr>
        <w:t>系统</w:t>
      </w:r>
      <w:r w:rsidR="00512CEC" w:rsidRPr="004009E5">
        <w:rPr>
          <w:rFonts w:ascii="Calibri" w:eastAsia="楷体" w:hAnsi="Calibri" w:cs="Calibri" w:hint="eastAsia"/>
          <w:color w:val="000000" w:themeColor="text1"/>
          <w:sz w:val="21"/>
          <w:szCs w:val="21"/>
        </w:rPr>
        <w:t>的状态</w:t>
      </w:r>
      <w:r>
        <w:rPr>
          <w:rFonts w:ascii="Calibri" w:eastAsia="楷体" w:hAnsi="Calibri" w:cs="Calibri" w:hint="eastAsia"/>
          <w:color w:val="000000" w:themeColor="text1"/>
          <w:sz w:val="21"/>
          <w:szCs w:val="21"/>
        </w:rPr>
        <w:t>作为薛定谔方程的解</w:t>
      </w:r>
      <w:r w:rsidR="00512CEC" w:rsidRPr="004009E5">
        <w:rPr>
          <w:rFonts w:ascii="Calibri" w:eastAsia="楷体" w:hAnsi="Calibri" w:cs="Calibri" w:hint="eastAsia"/>
          <w:color w:val="000000" w:themeColor="text1"/>
          <w:sz w:val="21"/>
          <w:szCs w:val="21"/>
        </w:rPr>
        <w:t>满足</w:t>
      </w:r>
      <w:r w:rsidR="00512CEC" w:rsidRPr="00ED7E25">
        <w:rPr>
          <w:rFonts w:ascii="Times New Roman" w:eastAsia="楷体" w:hAnsi="Times New Roman" w:cs="Times New Roman" w:hint="eastAsia"/>
          <w:color w:val="000000" w:themeColor="text1"/>
          <w:sz w:val="21"/>
          <w:szCs w:val="21"/>
        </w:rPr>
        <w:t>量子态叠加</w:t>
      </w:r>
      <w:r>
        <w:rPr>
          <w:rFonts w:ascii="Times New Roman" w:eastAsia="楷体" w:hAnsi="Times New Roman" w:cs="Times New Roman" w:hint="eastAsia"/>
          <w:color w:val="000000" w:themeColor="text1"/>
          <w:sz w:val="21"/>
          <w:szCs w:val="21"/>
        </w:rPr>
        <w:t>原则，即</w:t>
      </w:r>
      <w:r w:rsidR="00512CEC" w:rsidRPr="004C6DD0">
        <w:rPr>
          <w:rFonts w:ascii="Times New Roman" w:eastAsia="楷体" w:hAnsi="Times New Roman" w:cs="Times New Roman"/>
          <w:color w:val="000000" w:themeColor="text1"/>
          <w:sz w:val="21"/>
          <w:szCs w:val="21"/>
        </w:rPr>
        <w:t>在被测量之前同时处于多种</w:t>
      </w:r>
      <w:r w:rsidR="00512CEC" w:rsidRPr="00ED7E25">
        <w:rPr>
          <w:rFonts w:ascii="Times New Roman" w:eastAsia="楷体" w:hAnsi="Times New Roman" w:cs="Times New Roman" w:hint="eastAsia"/>
          <w:color w:val="000000" w:themeColor="text1"/>
          <w:sz w:val="21"/>
          <w:szCs w:val="21"/>
        </w:rPr>
        <w:t>不同</w:t>
      </w:r>
      <w:r w:rsidR="00512CEC" w:rsidRPr="004C6DD0">
        <w:rPr>
          <w:rFonts w:ascii="Times New Roman" w:eastAsia="楷体" w:hAnsi="Times New Roman" w:cs="Times New Roman"/>
          <w:color w:val="000000" w:themeColor="text1"/>
          <w:sz w:val="21"/>
          <w:szCs w:val="21"/>
        </w:rPr>
        <w:t>状态的能力</w:t>
      </w:r>
      <w:r w:rsidR="00B458DA">
        <w:rPr>
          <w:rFonts w:ascii="Times New Roman" w:eastAsia="楷体" w:hAnsi="Times New Roman" w:cs="Times New Roman" w:hint="eastAsia"/>
          <w:color w:val="000000" w:themeColor="text1"/>
          <w:sz w:val="21"/>
          <w:szCs w:val="21"/>
        </w:rPr>
        <w:t>，而</w:t>
      </w:r>
      <w:r w:rsidR="00512CEC" w:rsidRPr="00677A6C">
        <w:rPr>
          <w:rFonts w:ascii="Times New Roman" w:eastAsia="楷体" w:hAnsi="Times New Roman" w:cs="Times New Roman"/>
          <w:color w:val="000000" w:themeColor="text1"/>
          <w:sz w:val="21"/>
          <w:szCs w:val="21"/>
        </w:rPr>
        <w:t>当我们对</w:t>
      </w:r>
      <w:r w:rsidR="00B458DA">
        <w:rPr>
          <w:rFonts w:ascii="Times New Roman" w:eastAsia="楷体" w:hAnsi="Times New Roman" w:cs="Times New Roman" w:hint="eastAsia"/>
          <w:color w:val="000000" w:themeColor="text1"/>
          <w:sz w:val="21"/>
          <w:szCs w:val="21"/>
        </w:rPr>
        <w:t>微观</w:t>
      </w:r>
      <w:r w:rsidR="00512CEC" w:rsidRPr="00ED7E25">
        <w:rPr>
          <w:rFonts w:ascii="Times New Roman" w:eastAsia="楷体" w:hAnsi="Times New Roman" w:cs="Times New Roman" w:hint="eastAsia"/>
          <w:color w:val="000000" w:themeColor="text1"/>
          <w:sz w:val="21"/>
          <w:szCs w:val="21"/>
        </w:rPr>
        <w:t>系统</w:t>
      </w:r>
      <w:r w:rsidR="00512CEC" w:rsidRPr="00677A6C">
        <w:rPr>
          <w:rFonts w:ascii="Times New Roman" w:eastAsia="楷体" w:hAnsi="Times New Roman" w:cs="Times New Roman"/>
          <w:color w:val="000000" w:themeColor="text1"/>
          <w:sz w:val="21"/>
          <w:szCs w:val="21"/>
        </w:rPr>
        <w:t>进行测量时，</w:t>
      </w:r>
      <w:r w:rsidR="00512CEC" w:rsidRPr="00ED7E25">
        <w:rPr>
          <w:rFonts w:ascii="Times New Roman" w:eastAsia="楷体" w:hAnsi="Times New Roman" w:cs="Times New Roman" w:hint="eastAsia"/>
          <w:color w:val="000000" w:themeColor="text1"/>
          <w:sz w:val="21"/>
          <w:szCs w:val="21"/>
        </w:rPr>
        <w:t>系统</w:t>
      </w:r>
      <w:r w:rsidR="00512CEC" w:rsidRPr="00677A6C">
        <w:rPr>
          <w:rFonts w:ascii="Times New Roman" w:eastAsia="楷体" w:hAnsi="Times New Roman" w:cs="Times New Roman"/>
          <w:color w:val="000000" w:themeColor="text1"/>
          <w:sz w:val="21"/>
          <w:szCs w:val="21"/>
        </w:rPr>
        <w:t>的状态从一个不确定的叠加态（多个可能的结果）</w:t>
      </w:r>
      <w:r w:rsidR="00512CEC">
        <w:rPr>
          <w:rFonts w:ascii="Times New Roman" w:eastAsia="楷体" w:hAnsi="Times New Roman" w:cs="Times New Roman" w:hint="eastAsia"/>
          <w:color w:val="000000" w:themeColor="text1"/>
          <w:sz w:val="21"/>
          <w:szCs w:val="21"/>
        </w:rPr>
        <w:t>瞬时</w:t>
      </w:r>
      <w:r w:rsidR="00512CEC" w:rsidRPr="00677A6C">
        <w:rPr>
          <w:rFonts w:ascii="Times New Roman" w:eastAsia="楷体" w:hAnsi="Times New Roman" w:cs="Times New Roman" w:hint="eastAsia"/>
          <w:color w:val="000000" w:themeColor="text1"/>
          <w:sz w:val="21"/>
          <w:szCs w:val="21"/>
        </w:rPr>
        <w:t>坍缩</w:t>
      </w:r>
      <w:r w:rsidR="00512CEC" w:rsidRPr="00677A6C">
        <w:rPr>
          <w:rFonts w:ascii="Times New Roman" w:eastAsia="楷体" w:hAnsi="Times New Roman" w:cs="Times New Roman"/>
          <w:color w:val="000000" w:themeColor="text1"/>
          <w:sz w:val="21"/>
          <w:szCs w:val="21"/>
        </w:rPr>
        <w:t>为一个确定的本征态（单一结果）</w:t>
      </w:r>
      <w:r w:rsidR="00512CEC" w:rsidRPr="00ED7E25">
        <w:rPr>
          <w:rFonts w:ascii="Times New Roman" w:eastAsia="楷体" w:hAnsi="Times New Roman" w:cs="Times New Roman" w:hint="eastAsia"/>
          <w:color w:val="000000" w:themeColor="text1"/>
          <w:sz w:val="21"/>
          <w:szCs w:val="21"/>
        </w:rPr>
        <w:t>，即</w:t>
      </w:r>
      <w:r w:rsidR="00512CEC" w:rsidRPr="00ED7E25">
        <w:rPr>
          <w:rFonts w:ascii="Times New Roman" w:eastAsia="楷体" w:hAnsi="Times New Roman" w:cs="Times New Roman"/>
          <w:color w:val="000000" w:themeColor="text1"/>
          <w:sz w:val="21"/>
          <w:szCs w:val="21"/>
        </w:rPr>
        <w:t>测量</w:t>
      </w:r>
      <w:r w:rsidR="00512CEC" w:rsidRPr="00ED7E25">
        <w:rPr>
          <w:rFonts w:ascii="Times New Roman" w:eastAsia="楷体" w:hAnsi="Times New Roman" w:cs="Times New Roman" w:hint="eastAsia"/>
          <w:color w:val="000000" w:themeColor="text1"/>
          <w:sz w:val="21"/>
          <w:szCs w:val="21"/>
        </w:rPr>
        <w:t>会</w:t>
      </w:r>
      <w:r w:rsidR="00512CEC" w:rsidRPr="00ED7E25">
        <w:rPr>
          <w:rFonts w:ascii="Times New Roman" w:eastAsia="楷体" w:hAnsi="Times New Roman" w:cs="Times New Roman"/>
          <w:color w:val="000000" w:themeColor="text1"/>
          <w:sz w:val="21"/>
          <w:szCs w:val="21"/>
        </w:rPr>
        <w:t>引发叠加态的坍缩</w:t>
      </w:r>
      <w:r w:rsidR="00512CEC" w:rsidRPr="00ED7E25">
        <w:rPr>
          <w:rFonts w:ascii="Times New Roman" w:eastAsia="楷体" w:hAnsi="Times New Roman" w:cs="Times New Roman" w:hint="eastAsia"/>
          <w:color w:val="000000" w:themeColor="text1"/>
          <w:sz w:val="21"/>
          <w:szCs w:val="21"/>
        </w:rPr>
        <w:t>。</w:t>
      </w:r>
      <w:r w:rsidR="00B458DA">
        <w:rPr>
          <w:rFonts w:ascii="Times New Roman" w:eastAsia="楷体" w:hAnsi="Times New Roman" w:cs="Times New Roman" w:hint="eastAsia"/>
          <w:color w:val="000000" w:themeColor="text1"/>
          <w:sz w:val="21"/>
          <w:szCs w:val="21"/>
        </w:rPr>
        <w:t>这就是</w:t>
      </w:r>
      <w:r w:rsidR="00B458DA" w:rsidRPr="00677A6C">
        <w:rPr>
          <w:rFonts w:ascii="Times New Roman" w:eastAsia="楷体" w:hAnsi="Times New Roman" w:cs="Times New Roman"/>
          <w:sz w:val="21"/>
          <w:szCs w:val="21"/>
        </w:rPr>
        <w:t>观察者效应</w:t>
      </w:r>
      <w:r w:rsidR="00B458DA" w:rsidRPr="004009E5">
        <w:rPr>
          <w:rFonts w:ascii="Times New Roman" w:eastAsia="楷体" w:hAnsi="Times New Roman" w:cs="Times New Roman" w:hint="eastAsia"/>
          <w:sz w:val="21"/>
          <w:szCs w:val="21"/>
        </w:rPr>
        <w:t>(</w:t>
      </w:r>
      <w:proofErr w:type="spellStart"/>
      <w:r w:rsidR="00B458DA" w:rsidRPr="004009E5">
        <w:rPr>
          <w:rFonts w:ascii="Times New Roman" w:eastAsia="楷体" w:hAnsi="Times New Roman" w:cs="Times New Roman"/>
          <w:sz w:val="21"/>
          <w:szCs w:val="21"/>
        </w:rPr>
        <w:t>Observereffect</w:t>
      </w:r>
      <w:proofErr w:type="spellEnd"/>
      <w:r w:rsidR="00B458DA" w:rsidRPr="004009E5">
        <w:rPr>
          <w:rFonts w:ascii="Times New Roman" w:eastAsia="楷体" w:hAnsi="Times New Roman" w:cs="Times New Roman" w:hint="eastAsia"/>
          <w:sz w:val="21"/>
          <w:szCs w:val="21"/>
        </w:rPr>
        <w:t>)</w:t>
      </w:r>
      <w:r w:rsidR="00B458DA">
        <w:rPr>
          <w:rFonts w:ascii="Times New Roman" w:eastAsia="楷体" w:hAnsi="Times New Roman" w:cs="Times New Roman" w:hint="eastAsia"/>
          <w:sz w:val="21"/>
          <w:szCs w:val="21"/>
        </w:rPr>
        <w:t>。</w:t>
      </w:r>
    </w:p>
    <w:p w14:paraId="6E752344" w14:textId="77777777" w:rsidR="00C87F12" w:rsidRDefault="00C87F12" w:rsidP="00C87F12">
      <w:pPr>
        <w:ind w:firstLineChars="200" w:firstLine="420"/>
        <w:rPr>
          <w:rFonts w:ascii="Times New Roman" w:eastAsia="楷体" w:hAnsi="Times New Roman" w:cs="Times New Roman"/>
          <w:color w:val="121212"/>
          <w:sz w:val="21"/>
          <w:szCs w:val="21"/>
        </w:rPr>
      </w:pPr>
      <w:r w:rsidRPr="00677A6C">
        <w:rPr>
          <w:rFonts w:ascii="Times New Roman" w:eastAsia="楷体" w:hAnsi="Times New Roman" w:cs="Times New Roman"/>
          <w:sz w:val="21"/>
          <w:szCs w:val="21"/>
        </w:rPr>
        <w:t>量子世界的数学法则极其精确，使用数学方式对量子力学进行预测的结果，</w:t>
      </w:r>
      <w:r w:rsidRPr="00BD5243">
        <w:rPr>
          <w:rFonts w:ascii="Times New Roman" w:eastAsia="楷体" w:hAnsi="Times New Roman" w:cs="Times New Roman"/>
          <w:sz w:val="21"/>
          <w:szCs w:val="21"/>
        </w:rPr>
        <w:t>几乎没有任何实验现象与之违背。</w:t>
      </w:r>
      <w:r w:rsidRPr="004009E5">
        <w:rPr>
          <w:rFonts w:ascii="Times New Roman" w:eastAsia="楷体" w:hAnsi="Times New Roman" w:cs="Times New Roman" w:hint="eastAsia"/>
          <w:sz w:val="21"/>
          <w:szCs w:val="21"/>
        </w:rPr>
        <w:t>但是量子世界的</w:t>
      </w:r>
      <w:r w:rsidRPr="00677A6C">
        <w:rPr>
          <w:rFonts w:ascii="Times New Roman" w:eastAsia="楷体" w:hAnsi="Times New Roman" w:cs="Times New Roman"/>
          <w:sz w:val="21"/>
          <w:szCs w:val="21"/>
        </w:rPr>
        <w:t>奇特结果，至今仍</w:t>
      </w:r>
      <w:r w:rsidRPr="004009E5">
        <w:rPr>
          <w:rFonts w:ascii="Times New Roman" w:eastAsia="楷体" w:hAnsi="Times New Roman" w:cs="Times New Roman" w:hint="eastAsia"/>
          <w:sz w:val="21"/>
          <w:szCs w:val="21"/>
        </w:rPr>
        <w:t>没有得到</w:t>
      </w:r>
      <w:r w:rsidRPr="00677A6C">
        <w:rPr>
          <w:rFonts w:ascii="Times New Roman" w:eastAsia="楷体" w:hAnsi="Times New Roman" w:cs="Times New Roman"/>
          <w:sz w:val="21"/>
          <w:szCs w:val="21"/>
        </w:rPr>
        <w:t>合理</w:t>
      </w:r>
      <w:r w:rsidRPr="004009E5">
        <w:rPr>
          <w:rFonts w:ascii="Times New Roman" w:eastAsia="楷体" w:hAnsi="Times New Roman" w:cs="Times New Roman" w:hint="eastAsia"/>
          <w:sz w:val="21"/>
          <w:szCs w:val="21"/>
        </w:rPr>
        <w:t>的</w:t>
      </w:r>
      <w:r w:rsidRPr="00677A6C">
        <w:rPr>
          <w:rFonts w:ascii="Times New Roman" w:eastAsia="楷体" w:hAnsi="Times New Roman" w:cs="Times New Roman"/>
          <w:sz w:val="21"/>
          <w:szCs w:val="21"/>
        </w:rPr>
        <w:t>解释。</w:t>
      </w:r>
      <w:r w:rsidRPr="009F3A19">
        <w:rPr>
          <w:rFonts w:ascii="Times New Roman" w:eastAsia="楷体" w:hAnsi="Times New Roman" w:cs="Times New Roman" w:hint="eastAsia"/>
          <w:color w:val="000000" w:themeColor="text1"/>
          <w:sz w:val="21"/>
          <w:szCs w:val="21"/>
        </w:rPr>
        <w:t>对</w:t>
      </w:r>
      <w:r>
        <w:rPr>
          <w:rFonts w:ascii="Times New Roman" w:eastAsia="楷体" w:hAnsi="Times New Roman" w:cs="Times New Roman" w:hint="eastAsia"/>
          <w:color w:val="000000" w:themeColor="text1"/>
          <w:sz w:val="21"/>
          <w:szCs w:val="21"/>
        </w:rPr>
        <w:t>于量子力学的</w:t>
      </w:r>
      <w:r w:rsidRPr="009F3A19">
        <w:rPr>
          <w:rFonts w:ascii="Times New Roman" w:eastAsia="楷体" w:hAnsi="Times New Roman" w:cs="Times New Roman" w:hint="eastAsia"/>
          <w:color w:val="000000" w:themeColor="text1"/>
          <w:sz w:val="21"/>
          <w:szCs w:val="21"/>
        </w:rPr>
        <w:t>不同诠释</w:t>
      </w:r>
      <w:r>
        <w:rPr>
          <w:rFonts w:ascii="Times New Roman" w:eastAsia="楷体" w:hAnsi="Times New Roman" w:cs="Times New Roman" w:hint="eastAsia"/>
          <w:color w:val="000000" w:themeColor="text1"/>
          <w:sz w:val="21"/>
          <w:szCs w:val="21"/>
        </w:rPr>
        <w:t>，</w:t>
      </w:r>
      <w:r w:rsidRPr="009F3A19">
        <w:rPr>
          <w:rFonts w:ascii="Times New Roman" w:eastAsia="楷体" w:hAnsi="Times New Roman" w:cs="Times New Roman" w:hint="eastAsia"/>
          <w:color w:val="000000" w:themeColor="text1"/>
          <w:sz w:val="21"/>
          <w:szCs w:val="21"/>
        </w:rPr>
        <w:t>导致了不同的量子学派</w:t>
      </w:r>
      <w:r>
        <w:rPr>
          <w:rFonts w:ascii="Times New Roman" w:eastAsia="楷体" w:hAnsi="Times New Roman" w:cs="Times New Roman" w:hint="eastAsia"/>
          <w:color w:val="000000" w:themeColor="text1"/>
          <w:sz w:val="21"/>
          <w:szCs w:val="21"/>
        </w:rPr>
        <w:t>，</w:t>
      </w:r>
      <w:r w:rsidRPr="00ED7E25">
        <w:rPr>
          <w:rFonts w:ascii="Times New Roman" w:eastAsia="楷体" w:hAnsi="Times New Roman" w:cs="Times New Roman" w:hint="eastAsia"/>
          <w:color w:val="121212"/>
          <w:sz w:val="21"/>
          <w:szCs w:val="21"/>
        </w:rPr>
        <w:t>如哥本哈根</w:t>
      </w:r>
      <w:r>
        <w:rPr>
          <w:rFonts w:ascii="Times New Roman" w:eastAsia="楷体" w:hAnsi="Times New Roman" w:cs="Times New Roman" w:hint="eastAsia"/>
          <w:color w:val="121212"/>
          <w:sz w:val="21"/>
          <w:szCs w:val="21"/>
        </w:rPr>
        <w:t>诠释</w:t>
      </w:r>
      <w:r w:rsidRPr="00ED7E25">
        <w:rPr>
          <w:rFonts w:ascii="Times New Roman" w:eastAsia="楷体" w:hAnsi="Times New Roman" w:cs="Times New Roman" w:hint="eastAsia"/>
          <w:color w:val="121212"/>
          <w:sz w:val="21"/>
          <w:szCs w:val="21"/>
        </w:rPr>
        <w:t>，</w:t>
      </w:r>
      <w:r w:rsidRPr="00FF6EC3">
        <w:rPr>
          <w:rFonts w:ascii="Times New Roman" w:eastAsia="楷体" w:hAnsi="Times New Roman" w:cs="Times New Roman"/>
          <w:color w:val="121212"/>
          <w:sz w:val="21"/>
          <w:szCs w:val="21"/>
        </w:rPr>
        <w:t>冯诺依曼</w:t>
      </w:r>
      <w:r w:rsidRPr="00FF6EC3">
        <w:rPr>
          <w:rFonts w:ascii="Times New Roman" w:eastAsia="楷体" w:hAnsi="Times New Roman" w:cs="Times New Roman"/>
          <w:color w:val="121212"/>
          <w:sz w:val="21"/>
          <w:szCs w:val="21"/>
        </w:rPr>
        <w:t>-</w:t>
      </w:r>
      <w:r w:rsidRPr="00FF6EC3">
        <w:rPr>
          <w:rFonts w:ascii="Times New Roman" w:eastAsia="楷体" w:hAnsi="Times New Roman" w:cs="Times New Roman"/>
          <w:color w:val="121212"/>
          <w:sz w:val="21"/>
          <w:szCs w:val="21"/>
        </w:rPr>
        <w:t>魏格纳诠释</w:t>
      </w:r>
      <w:r w:rsidRPr="00ED7E25">
        <w:rPr>
          <w:rFonts w:ascii="Times New Roman" w:eastAsia="楷体" w:hAnsi="Times New Roman" w:cs="Times New Roman" w:hint="eastAsia"/>
          <w:color w:val="121212"/>
          <w:sz w:val="21"/>
          <w:szCs w:val="21"/>
        </w:rPr>
        <w:t>，多世界</w:t>
      </w:r>
      <w:r>
        <w:rPr>
          <w:rFonts w:ascii="Times New Roman" w:eastAsia="楷体" w:hAnsi="Times New Roman" w:cs="Times New Roman" w:hint="eastAsia"/>
          <w:color w:val="121212"/>
          <w:sz w:val="21"/>
          <w:szCs w:val="21"/>
        </w:rPr>
        <w:t>诠释</w:t>
      </w:r>
      <w:r w:rsidRPr="00ED7E25">
        <w:rPr>
          <w:rFonts w:ascii="Times New Roman" w:eastAsia="楷体" w:hAnsi="Times New Roman" w:cs="Times New Roman" w:hint="eastAsia"/>
          <w:color w:val="121212"/>
          <w:sz w:val="21"/>
          <w:szCs w:val="21"/>
        </w:rPr>
        <w:t>，隐变量</w:t>
      </w:r>
      <w:r>
        <w:rPr>
          <w:rFonts w:ascii="Times New Roman" w:eastAsia="楷体" w:hAnsi="Times New Roman" w:cs="Times New Roman" w:hint="eastAsia"/>
          <w:color w:val="121212"/>
          <w:sz w:val="21"/>
          <w:szCs w:val="21"/>
        </w:rPr>
        <w:t>诠释</w:t>
      </w:r>
      <w:r w:rsidRPr="00ED7E25">
        <w:rPr>
          <w:rFonts w:ascii="Times New Roman" w:eastAsia="楷体" w:hAnsi="Times New Roman" w:cs="Times New Roman" w:hint="eastAsia"/>
          <w:color w:val="121212"/>
          <w:sz w:val="21"/>
          <w:szCs w:val="21"/>
        </w:rPr>
        <w:t>等</w:t>
      </w:r>
      <w:r>
        <w:rPr>
          <w:rFonts w:ascii="Times New Roman" w:eastAsia="楷体" w:hAnsi="Times New Roman" w:cs="Times New Roman" w:hint="eastAsia"/>
          <w:color w:val="121212"/>
          <w:sz w:val="21"/>
          <w:szCs w:val="21"/>
        </w:rPr>
        <w:t>。</w:t>
      </w:r>
      <w:r w:rsidR="00396D9E" w:rsidRPr="00ED7E25">
        <w:rPr>
          <w:rFonts w:ascii="Times New Roman" w:eastAsia="楷体" w:hAnsi="Times New Roman" w:cs="Times New Roman" w:hint="eastAsia"/>
          <w:color w:val="121212"/>
          <w:sz w:val="21"/>
          <w:szCs w:val="21"/>
        </w:rPr>
        <w:t>其中</w:t>
      </w:r>
      <w:r w:rsidR="00396D9E" w:rsidRPr="00FF6EC3">
        <w:rPr>
          <w:rFonts w:ascii="Times New Roman" w:eastAsia="楷体" w:hAnsi="Times New Roman" w:cs="Times New Roman"/>
          <w:color w:val="121212"/>
          <w:sz w:val="21"/>
          <w:szCs w:val="21"/>
        </w:rPr>
        <w:t>冯诺依曼</w:t>
      </w:r>
      <w:r w:rsidR="00396D9E" w:rsidRPr="00FF6EC3">
        <w:rPr>
          <w:rFonts w:ascii="Times New Roman" w:eastAsia="楷体" w:hAnsi="Times New Roman" w:cs="Times New Roman"/>
          <w:color w:val="121212"/>
          <w:sz w:val="21"/>
          <w:szCs w:val="21"/>
        </w:rPr>
        <w:t>-</w:t>
      </w:r>
      <w:r w:rsidR="00396D9E" w:rsidRPr="00FF6EC3">
        <w:rPr>
          <w:rFonts w:ascii="Times New Roman" w:eastAsia="楷体" w:hAnsi="Times New Roman" w:cs="Times New Roman"/>
          <w:color w:val="121212"/>
          <w:sz w:val="21"/>
          <w:szCs w:val="21"/>
        </w:rPr>
        <w:t>魏格纳诠释</w:t>
      </w:r>
      <w:r w:rsidR="00396D9E" w:rsidRPr="00ED7E25">
        <w:rPr>
          <w:rFonts w:ascii="Times New Roman" w:eastAsia="楷体" w:hAnsi="Times New Roman" w:cs="Times New Roman" w:hint="eastAsia"/>
          <w:color w:val="121212"/>
          <w:sz w:val="21"/>
          <w:szCs w:val="21"/>
        </w:rPr>
        <w:t>和</w:t>
      </w:r>
      <w:r w:rsidR="00396D9E" w:rsidRPr="00FF6EC3">
        <w:rPr>
          <w:rFonts w:ascii="Times New Roman" w:eastAsia="楷体" w:hAnsi="Times New Roman" w:cs="Times New Roman"/>
          <w:color w:val="121212"/>
          <w:sz w:val="21"/>
          <w:szCs w:val="21"/>
        </w:rPr>
        <w:t>德布罗意</w:t>
      </w:r>
      <w:r w:rsidR="00396D9E" w:rsidRPr="00FF6EC3">
        <w:rPr>
          <w:rFonts w:ascii="Times New Roman" w:eastAsia="楷体" w:hAnsi="Times New Roman" w:cs="Times New Roman"/>
          <w:color w:val="121212"/>
          <w:sz w:val="21"/>
          <w:szCs w:val="21"/>
        </w:rPr>
        <w:t>-</w:t>
      </w:r>
      <w:r w:rsidR="00396D9E" w:rsidRPr="00FF6EC3">
        <w:rPr>
          <w:rFonts w:ascii="Times New Roman" w:eastAsia="楷体" w:hAnsi="Times New Roman" w:cs="Times New Roman"/>
          <w:color w:val="121212"/>
          <w:sz w:val="21"/>
          <w:szCs w:val="21"/>
        </w:rPr>
        <w:t>玻姆</w:t>
      </w:r>
      <w:r w:rsidR="00396D9E" w:rsidRPr="00ED7E25">
        <w:rPr>
          <w:rFonts w:ascii="Times New Roman" w:eastAsia="楷体" w:hAnsi="Times New Roman" w:cs="Times New Roman" w:hint="eastAsia"/>
          <w:color w:val="121212"/>
          <w:sz w:val="21"/>
          <w:szCs w:val="21"/>
        </w:rPr>
        <w:t>隐</w:t>
      </w:r>
      <w:r w:rsidR="00396D9E">
        <w:rPr>
          <w:rFonts w:ascii="Times New Roman" w:eastAsia="楷体" w:hAnsi="Times New Roman" w:cs="Times New Roman" w:hint="eastAsia"/>
          <w:color w:val="121212"/>
          <w:sz w:val="21"/>
          <w:szCs w:val="21"/>
        </w:rPr>
        <w:t>变量</w:t>
      </w:r>
      <w:r w:rsidR="00396D9E" w:rsidRPr="00FF6EC3">
        <w:rPr>
          <w:rFonts w:ascii="Times New Roman" w:eastAsia="楷体" w:hAnsi="Times New Roman" w:cs="Times New Roman"/>
          <w:color w:val="121212"/>
          <w:sz w:val="21"/>
          <w:szCs w:val="21"/>
        </w:rPr>
        <w:t>理论</w:t>
      </w:r>
      <w:r w:rsidR="00396D9E">
        <w:rPr>
          <w:rFonts w:ascii="Times New Roman" w:eastAsia="楷体" w:hAnsi="Times New Roman" w:cs="Times New Roman" w:hint="eastAsia"/>
          <w:color w:val="121212"/>
          <w:sz w:val="21"/>
          <w:szCs w:val="21"/>
        </w:rPr>
        <w:t>，</w:t>
      </w:r>
      <w:r w:rsidR="00396D9E" w:rsidRPr="00ED7E25">
        <w:rPr>
          <w:rFonts w:ascii="Times New Roman" w:eastAsia="楷体" w:hAnsi="Times New Roman" w:cs="Times New Roman" w:hint="eastAsia"/>
          <w:color w:val="121212"/>
          <w:sz w:val="21"/>
          <w:szCs w:val="21"/>
        </w:rPr>
        <w:t>比较小众</w:t>
      </w:r>
      <w:r w:rsidR="00396D9E">
        <w:rPr>
          <w:rFonts w:ascii="Times New Roman" w:eastAsia="楷体" w:hAnsi="Times New Roman" w:cs="Times New Roman" w:hint="eastAsia"/>
          <w:color w:val="121212"/>
          <w:sz w:val="21"/>
          <w:szCs w:val="21"/>
        </w:rPr>
        <w:t>但</w:t>
      </w:r>
      <w:r w:rsidR="00396D9E" w:rsidRPr="00FF6EC3">
        <w:rPr>
          <w:rFonts w:ascii="Times New Roman" w:eastAsia="楷体" w:hAnsi="Times New Roman" w:cs="Times New Roman"/>
          <w:color w:val="121212"/>
          <w:sz w:val="21"/>
          <w:szCs w:val="21"/>
        </w:rPr>
        <w:t>比</w:t>
      </w:r>
      <w:r>
        <w:rPr>
          <w:rFonts w:ascii="Times New Roman" w:eastAsia="楷体" w:hAnsi="Times New Roman" w:cs="Times New Roman" w:hint="eastAsia"/>
          <w:color w:val="121212"/>
          <w:sz w:val="21"/>
          <w:szCs w:val="21"/>
        </w:rPr>
        <w:t>主流的</w:t>
      </w:r>
      <w:r w:rsidR="00396D9E" w:rsidRPr="00FF6EC3">
        <w:rPr>
          <w:rFonts w:ascii="Times New Roman" w:eastAsia="楷体" w:hAnsi="Times New Roman" w:cs="Times New Roman"/>
          <w:color w:val="121212"/>
          <w:sz w:val="21"/>
          <w:szCs w:val="21"/>
        </w:rPr>
        <w:t>哥本哈根</w:t>
      </w:r>
      <w:r w:rsidR="00396D9E" w:rsidRPr="00ED7E25">
        <w:rPr>
          <w:rFonts w:ascii="Times New Roman" w:eastAsia="楷体" w:hAnsi="Times New Roman" w:cs="Times New Roman" w:hint="eastAsia"/>
          <w:color w:val="121212"/>
          <w:sz w:val="21"/>
          <w:szCs w:val="21"/>
        </w:rPr>
        <w:t>诠释</w:t>
      </w:r>
      <w:r w:rsidR="00396D9E" w:rsidRPr="00FF6EC3">
        <w:rPr>
          <w:rFonts w:ascii="Times New Roman" w:eastAsia="楷体" w:hAnsi="Times New Roman" w:cs="Times New Roman"/>
          <w:color w:val="121212"/>
          <w:sz w:val="21"/>
          <w:szCs w:val="21"/>
        </w:rPr>
        <w:t>更符合物理理论的特征</w:t>
      </w:r>
      <w:r w:rsidR="00396D9E" w:rsidRPr="00ED7E25">
        <w:rPr>
          <w:rFonts w:ascii="Times New Roman" w:eastAsia="楷体" w:hAnsi="Times New Roman" w:cs="Times New Roman" w:hint="eastAsia"/>
          <w:color w:val="121212"/>
          <w:sz w:val="21"/>
          <w:szCs w:val="21"/>
        </w:rPr>
        <w:t>。</w:t>
      </w:r>
    </w:p>
    <w:p w14:paraId="71DE2FBA" w14:textId="1E8BF355" w:rsidR="00C87F12" w:rsidRPr="00C87F12" w:rsidRDefault="00396D9E" w:rsidP="00C87F12">
      <w:pPr>
        <w:ind w:firstLineChars="200" w:firstLine="420"/>
        <w:rPr>
          <w:rFonts w:ascii="Times New Roman" w:eastAsia="楷体" w:hAnsi="Times New Roman" w:cs="Times New Roman" w:hint="eastAsia"/>
          <w:color w:val="000000" w:themeColor="text1"/>
          <w:sz w:val="21"/>
          <w:szCs w:val="21"/>
        </w:rPr>
      </w:pPr>
      <w:r w:rsidRPr="00FF6EC3">
        <w:rPr>
          <w:rFonts w:ascii="Times New Roman" w:eastAsia="楷体" w:hAnsi="Times New Roman" w:cs="Times New Roman"/>
          <w:color w:val="121212"/>
          <w:sz w:val="21"/>
          <w:szCs w:val="21"/>
        </w:rPr>
        <w:t>冯诺依曼</w:t>
      </w:r>
      <w:r w:rsidRPr="00FF6EC3">
        <w:rPr>
          <w:rFonts w:ascii="Times New Roman" w:eastAsia="楷体" w:hAnsi="Times New Roman" w:cs="Times New Roman"/>
          <w:color w:val="121212"/>
          <w:sz w:val="21"/>
          <w:szCs w:val="21"/>
        </w:rPr>
        <w:t>-</w:t>
      </w:r>
      <w:r w:rsidRPr="00FF6EC3">
        <w:rPr>
          <w:rFonts w:ascii="Times New Roman" w:eastAsia="楷体" w:hAnsi="Times New Roman" w:cs="Times New Roman"/>
          <w:color w:val="121212"/>
          <w:sz w:val="21"/>
          <w:szCs w:val="21"/>
        </w:rPr>
        <w:t>魏格纳诠释</w:t>
      </w:r>
      <w:r w:rsidRPr="00ED7E25">
        <w:rPr>
          <w:rFonts w:ascii="Times New Roman" w:eastAsia="楷体" w:hAnsi="Times New Roman" w:cs="Times New Roman" w:hint="eastAsia"/>
          <w:color w:val="121212"/>
          <w:sz w:val="21"/>
          <w:szCs w:val="21"/>
        </w:rPr>
        <w:t>通过物理</w:t>
      </w:r>
      <w:r>
        <w:rPr>
          <w:rFonts w:ascii="Times New Roman" w:eastAsia="楷体" w:hAnsi="Times New Roman" w:cs="Times New Roman" w:hint="eastAsia"/>
          <w:color w:val="121212"/>
          <w:sz w:val="21"/>
          <w:szCs w:val="21"/>
        </w:rPr>
        <w:t>理论</w:t>
      </w:r>
      <w:r w:rsidRPr="00ED7E25">
        <w:rPr>
          <w:rFonts w:ascii="Times New Roman" w:eastAsia="楷体" w:hAnsi="Times New Roman" w:cs="Times New Roman" w:hint="eastAsia"/>
          <w:color w:val="121212"/>
          <w:sz w:val="21"/>
          <w:szCs w:val="21"/>
        </w:rPr>
        <w:t>说明，</w:t>
      </w:r>
      <w:r w:rsidR="00C87F12" w:rsidRPr="00FF6EC3">
        <w:rPr>
          <w:rFonts w:ascii="Times New Roman" w:eastAsia="楷体" w:hAnsi="Times New Roman" w:cs="Times New Roman"/>
          <w:color w:val="121212"/>
          <w:sz w:val="21"/>
          <w:szCs w:val="21"/>
        </w:rPr>
        <w:t>测量是被测量的粒子和测量仪器之间的相互作用</w:t>
      </w:r>
      <w:r w:rsidR="00C87F12" w:rsidRPr="00ED7E25">
        <w:rPr>
          <w:rFonts w:ascii="Times New Roman" w:eastAsia="楷体" w:hAnsi="Times New Roman" w:cs="Times New Roman" w:hint="eastAsia"/>
          <w:color w:val="121212"/>
          <w:sz w:val="21"/>
          <w:szCs w:val="21"/>
        </w:rPr>
        <w:t>，</w:t>
      </w:r>
      <w:r w:rsidR="00C87F12" w:rsidRPr="00FF6EC3">
        <w:rPr>
          <w:rFonts w:ascii="Times New Roman" w:eastAsia="楷体" w:hAnsi="Times New Roman" w:cs="Times New Roman"/>
          <w:color w:val="121212"/>
          <w:sz w:val="21"/>
          <w:szCs w:val="21"/>
        </w:rPr>
        <w:t>观察是人们在意识中形成印象的过程。</w:t>
      </w:r>
      <w:r w:rsidR="00C87F12" w:rsidRPr="00ED7E25">
        <w:rPr>
          <w:rFonts w:ascii="Times New Roman" w:eastAsia="楷体" w:hAnsi="Times New Roman" w:cs="Times New Roman" w:hint="eastAsia"/>
          <w:color w:val="121212"/>
          <w:sz w:val="21"/>
          <w:szCs w:val="21"/>
        </w:rPr>
        <w:t>观察</w:t>
      </w:r>
      <w:r w:rsidR="00C87F12" w:rsidRPr="00FF6EC3">
        <w:rPr>
          <w:rFonts w:ascii="Times New Roman" w:eastAsia="楷体" w:hAnsi="Times New Roman" w:cs="Times New Roman"/>
          <w:color w:val="121212"/>
          <w:sz w:val="21"/>
          <w:szCs w:val="21"/>
        </w:rPr>
        <w:t>过程中，一切仪器，包括我们的感官，都是由量子微粒构成的，因此全部遵从量子定律</w:t>
      </w:r>
      <w:r w:rsidR="00C87F12" w:rsidRPr="00ED7E25">
        <w:rPr>
          <w:rFonts w:ascii="Times New Roman" w:eastAsia="楷体" w:hAnsi="Times New Roman" w:cs="Times New Roman" w:hint="eastAsia"/>
          <w:color w:val="121212"/>
          <w:sz w:val="21"/>
          <w:szCs w:val="21"/>
        </w:rPr>
        <w:t>，</w:t>
      </w:r>
      <w:r w:rsidR="00C87F12" w:rsidRPr="00FF6EC3">
        <w:rPr>
          <w:rFonts w:ascii="Times New Roman" w:eastAsia="楷体" w:hAnsi="Times New Roman" w:cs="Times New Roman"/>
          <w:color w:val="121212"/>
          <w:sz w:val="21"/>
          <w:szCs w:val="21"/>
        </w:rPr>
        <w:t>意识是整个链条中唯一存在于物质之外</w:t>
      </w:r>
      <w:r w:rsidR="00C87F12" w:rsidRPr="00ED7E25">
        <w:rPr>
          <w:rFonts w:ascii="Times New Roman" w:eastAsia="楷体" w:hAnsi="Times New Roman" w:cs="Times New Roman" w:hint="eastAsia"/>
          <w:color w:val="121212"/>
          <w:sz w:val="21"/>
          <w:szCs w:val="21"/>
        </w:rPr>
        <w:t>、</w:t>
      </w:r>
      <w:r w:rsidR="00C87F12" w:rsidRPr="00FF6EC3">
        <w:rPr>
          <w:rFonts w:ascii="Times New Roman" w:eastAsia="楷体" w:hAnsi="Times New Roman" w:cs="Times New Roman"/>
          <w:color w:val="121212"/>
          <w:sz w:val="21"/>
          <w:szCs w:val="21"/>
        </w:rPr>
        <w:t>可能不遵守物理规律的因素</w:t>
      </w:r>
      <w:r w:rsidR="00C87F12" w:rsidRPr="00ED7E25">
        <w:rPr>
          <w:rFonts w:ascii="Times New Roman" w:eastAsia="楷体" w:hAnsi="Times New Roman" w:cs="Times New Roman" w:hint="eastAsia"/>
          <w:color w:val="121212"/>
          <w:sz w:val="21"/>
          <w:szCs w:val="21"/>
        </w:rPr>
        <w:t>，</w:t>
      </w:r>
      <w:r w:rsidR="00C87F12">
        <w:rPr>
          <w:rFonts w:ascii="Times New Roman" w:eastAsia="楷体" w:hAnsi="Times New Roman" w:cs="Times New Roman" w:hint="eastAsia"/>
          <w:color w:val="121212"/>
          <w:sz w:val="21"/>
          <w:szCs w:val="21"/>
        </w:rPr>
        <w:t>因而是意识</w:t>
      </w:r>
      <w:r w:rsidR="00C87F12" w:rsidRPr="00FF6EC3">
        <w:rPr>
          <w:rFonts w:ascii="Times New Roman" w:eastAsia="楷体" w:hAnsi="Times New Roman" w:cs="Times New Roman"/>
          <w:color w:val="121212"/>
          <w:sz w:val="21"/>
          <w:szCs w:val="21"/>
        </w:rPr>
        <w:t>导致了波函数的坍缩</w:t>
      </w:r>
      <w:r w:rsidR="00C87F12" w:rsidRPr="00ED7E25">
        <w:rPr>
          <w:rFonts w:ascii="Times New Roman" w:eastAsia="楷体" w:hAnsi="Times New Roman" w:cs="Times New Roman" w:hint="eastAsia"/>
          <w:color w:val="121212"/>
          <w:sz w:val="21"/>
          <w:szCs w:val="21"/>
        </w:rPr>
        <w:t>。</w:t>
      </w:r>
      <w:r w:rsidR="00C87F12">
        <w:rPr>
          <w:rFonts w:ascii="Times New Roman" w:eastAsia="楷体" w:hAnsi="Times New Roman" w:cs="Times New Roman" w:hint="eastAsia"/>
          <w:color w:val="000000" w:themeColor="text1"/>
          <w:sz w:val="21"/>
          <w:szCs w:val="21"/>
        </w:rPr>
        <w:t>因而，</w:t>
      </w:r>
      <w:r w:rsidR="00C87F12" w:rsidRPr="00FF6EC3">
        <w:rPr>
          <w:rFonts w:ascii="Times New Roman" w:eastAsia="楷体" w:hAnsi="Times New Roman" w:cs="Times New Roman"/>
          <w:color w:val="000000" w:themeColor="text1"/>
          <w:sz w:val="21"/>
          <w:szCs w:val="21"/>
        </w:rPr>
        <w:t>量子力学的规则是正确的，但是仅对所有的物质世界正确</w:t>
      </w:r>
      <w:r w:rsidR="00C87F12">
        <w:rPr>
          <w:rFonts w:ascii="Times New Roman" w:eastAsia="楷体" w:hAnsi="Times New Roman" w:cs="Times New Roman" w:hint="eastAsia"/>
          <w:color w:val="000000" w:themeColor="text1"/>
          <w:sz w:val="21"/>
          <w:szCs w:val="21"/>
        </w:rPr>
        <w:t>，</w:t>
      </w:r>
      <w:r w:rsidR="00C87F12" w:rsidRPr="00FF6EC3">
        <w:rPr>
          <w:rFonts w:ascii="Times New Roman" w:eastAsia="楷体" w:hAnsi="Times New Roman" w:cs="Times New Roman"/>
          <w:color w:val="000000" w:themeColor="text1"/>
          <w:sz w:val="21"/>
          <w:szCs w:val="21"/>
        </w:rPr>
        <w:t>在此之外存在的外部观察者却不能被量子力学所描述，诸如人类（也许包括动物）的精神。正是这种外部的观察者在它的大脑中展开的测量坍缩了波函数</w:t>
      </w:r>
      <w:r w:rsidR="00C87F12" w:rsidRPr="00ED7E25">
        <w:rPr>
          <w:rFonts w:ascii="Times New Roman" w:eastAsia="楷体" w:hAnsi="Times New Roman" w:cs="Times New Roman" w:hint="eastAsia"/>
          <w:color w:val="000000" w:themeColor="text1"/>
          <w:sz w:val="21"/>
          <w:szCs w:val="21"/>
        </w:rPr>
        <w:t>。</w:t>
      </w:r>
    </w:p>
    <w:p w14:paraId="6B660D3D" w14:textId="60D73368" w:rsidR="00396D9E" w:rsidRPr="00AB317E" w:rsidRDefault="00396D9E" w:rsidP="00AB317E">
      <w:pPr>
        <w:widowControl w:val="0"/>
        <w:ind w:left="60" w:firstLine="420"/>
        <w:jc w:val="both"/>
        <w:rPr>
          <w:rFonts w:ascii="Times New Roman" w:eastAsia="楷体" w:hAnsi="Times New Roman" w:cs="Times New Roman" w:hint="eastAsia"/>
          <w:sz w:val="21"/>
          <w:szCs w:val="21"/>
        </w:rPr>
      </w:pPr>
      <w:r>
        <w:rPr>
          <w:rFonts w:ascii="Times New Roman" w:eastAsia="楷体" w:hAnsi="Times New Roman" w:cs="Times New Roman" w:hint="eastAsia"/>
          <w:color w:val="121212"/>
          <w:sz w:val="21"/>
          <w:szCs w:val="21"/>
        </w:rPr>
        <w:t>隐变量理论认为，</w:t>
      </w:r>
      <w:r w:rsidRPr="00A51903">
        <w:rPr>
          <w:rFonts w:ascii="Times New Roman" w:eastAsia="楷体" w:hAnsi="Times New Roman" w:cs="Times New Roman"/>
          <w:color w:val="121212"/>
          <w:sz w:val="21"/>
          <w:szCs w:val="21"/>
        </w:rPr>
        <w:t>只能用概率的方式描述</w:t>
      </w:r>
      <w:r w:rsidR="00CD1C89">
        <w:rPr>
          <w:rFonts w:ascii="Times New Roman" w:eastAsia="楷体" w:hAnsi="Times New Roman" w:cs="Times New Roman" w:hint="eastAsia"/>
          <w:color w:val="121212"/>
          <w:sz w:val="21"/>
          <w:szCs w:val="21"/>
        </w:rPr>
        <w:t>波函数</w:t>
      </w:r>
      <w:r w:rsidRPr="00A51903">
        <w:rPr>
          <w:rFonts w:ascii="Times New Roman" w:eastAsia="楷体" w:hAnsi="Times New Roman" w:cs="Times New Roman"/>
          <w:color w:val="121212"/>
          <w:sz w:val="21"/>
          <w:szCs w:val="21"/>
        </w:rPr>
        <w:t>，是因为我们还没有发现隐藏于概率背后的因果关系</w:t>
      </w:r>
      <w:r>
        <w:rPr>
          <w:rFonts w:ascii="Times New Roman" w:eastAsia="楷体" w:hAnsi="Times New Roman" w:cs="Times New Roman" w:hint="eastAsia"/>
          <w:color w:val="121212"/>
          <w:sz w:val="21"/>
          <w:szCs w:val="21"/>
        </w:rPr>
        <w:t>，</w:t>
      </w:r>
      <w:r w:rsidRPr="00907EEA">
        <w:rPr>
          <w:rFonts w:ascii="楷体" w:eastAsia="楷体" w:hAnsi="楷体" w:cs="Arial"/>
          <w:color w:val="222222"/>
          <w:sz w:val="21"/>
          <w:szCs w:val="21"/>
          <w:shd w:val="clear" w:color="auto" w:fill="FFFFFF"/>
        </w:rPr>
        <w:t>在</w:t>
      </w:r>
      <w:r w:rsidRPr="00907EEA">
        <w:rPr>
          <w:rFonts w:ascii="Times New Roman" w:eastAsia="楷体" w:hAnsi="Times New Roman" w:cs="Times New Roman"/>
          <w:color w:val="121212"/>
          <w:sz w:val="21"/>
          <w:szCs w:val="21"/>
        </w:rPr>
        <w:t>量子世界表面上的随机性</w:t>
      </w:r>
      <w:r>
        <w:rPr>
          <w:rFonts w:ascii="Times New Roman" w:eastAsia="楷体" w:hAnsi="Times New Roman" w:cs="Times New Roman" w:hint="eastAsia"/>
          <w:color w:val="121212"/>
          <w:sz w:val="21"/>
          <w:szCs w:val="21"/>
        </w:rPr>
        <w:t>之</w:t>
      </w:r>
      <w:r w:rsidRPr="00907EEA">
        <w:rPr>
          <w:rFonts w:ascii="Times New Roman" w:eastAsia="楷体" w:hAnsi="Times New Roman" w:cs="Times New Roman"/>
          <w:color w:val="121212"/>
          <w:sz w:val="21"/>
          <w:szCs w:val="21"/>
        </w:rPr>
        <w:t>下隐藏着</w:t>
      </w:r>
      <w:r w:rsidRPr="00843F2C">
        <w:rPr>
          <w:rFonts w:ascii="Times New Roman" w:eastAsia="楷体" w:hAnsi="Times New Roman" w:cs="Times New Roman"/>
          <w:color w:val="121212"/>
          <w:sz w:val="21"/>
          <w:szCs w:val="21"/>
        </w:rPr>
        <w:t>更清晰、更本质的现实</w:t>
      </w:r>
      <w:r>
        <w:rPr>
          <w:rFonts w:ascii="Times New Roman" w:eastAsia="楷体" w:hAnsi="Times New Roman" w:cs="Times New Roman" w:hint="eastAsia"/>
          <w:color w:val="121212"/>
          <w:sz w:val="21"/>
          <w:szCs w:val="21"/>
        </w:rPr>
        <w:t>。</w:t>
      </w:r>
      <w:r w:rsidRPr="005B7E29">
        <w:rPr>
          <w:rFonts w:ascii="Times New Roman" w:eastAsia="楷体" w:hAnsi="Times New Roman" w:cs="Times New Roman"/>
          <w:color w:val="121212"/>
          <w:sz w:val="21"/>
          <w:szCs w:val="21"/>
        </w:rPr>
        <w:t>最为著名的，也是最接近成功的隐变量理论是</w:t>
      </w:r>
      <w:r w:rsidRPr="00843F2C">
        <w:rPr>
          <w:rFonts w:ascii="Times New Roman" w:eastAsia="楷体" w:hAnsi="Times New Roman" w:cs="Times New Roman"/>
          <w:color w:val="121212"/>
          <w:sz w:val="21"/>
          <w:szCs w:val="21"/>
        </w:rPr>
        <w:t>德布罗意</w:t>
      </w:r>
      <w:r w:rsidRPr="00843F2C">
        <w:rPr>
          <w:rFonts w:ascii="Times New Roman" w:eastAsia="楷体" w:hAnsi="Times New Roman" w:cs="Times New Roman"/>
          <w:color w:val="121212"/>
          <w:sz w:val="21"/>
          <w:szCs w:val="21"/>
        </w:rPr>
        <w:t>-</w:t>
      </w:r>
      <w:r w:rsidRPr="00843F2C">
        <w:rPr>
          <w:rFonts w:ascii="Times New Roman" w:eastAsia="楷体" w:hAnsi="Times New Roman" w:cs="Times New Roman"/>
          <w:color w:val="121212"/>
          <w:sz w:val="21"/>
          <w:szCs w:val="21"/>
        </w:rPr>
        <w:t>玻姆理论</w:t>
      </w:r>
      <w:r w:rsidRPr="00843F2C">
        <w:rPr>
          <w:rFonts w:ascii="Times New Roman" w:eastAsia="楷体" w:hAnsi="Times New Roman" w:cs="Times New Roman" w:hint="eastAsia"/>
          <w:color w:val="121212"/>
          <w:sz w:val="21"/>
          <w:szCs w:val="21"/>
        </w:rPr>
        <w:t>(</w:t>
      </w:r>
      <w:r w:rsidRPr="00843F2C">
        <w:rPr>
          <w:rFonts w:ascii="Times New Roman" w:eastAsia="楷体" w:hAnsi="Times New Roman" w:cs="Times New Roman"/>
          <w:color w:val="121212"/>
          <w:sz w:val="21"/>
          <w:szCs w:val="21"/>
        </w:rPr>
        <w:t>玻姆力学</w:t>
      </w:r>
      <w:r w:rsidRPr="00843F2C">
        <w:rPr>
          <w:rFonts w:ascii="Times New Roman" w:eastAsia="楷体" w:hAnsi="Times New Roman" w:cs="Times New Roman" w:hint="eastAsia"/>
          <w:color w:val="121212"/>
          <w:sz w:val="21"/>
          <w:szCs w:val="21"/>
        </w:rPr>
        <w:t>)</w:t>
      </w:r>
      <w:r w:rsidRPr="00FF6EC3">
        <w:rPr>
          <w:rFonts w:ascii="Times New Roman" w:eastAsia="楷体" w:hAnsi="Times New Roman" w:cs="Times New Roman"/>
          <w:color w:val="121212"/>
          <w:sz w:val="21"/>
          <w:szCs w:val="21"/>
        </w:rPr>
        <w:t>。</w:t>
      </w:r>
      <w:r>
        <w:rPr>
          <w:rFonts w:ascii="Times New Roman" w:eastAsia="楷体" w:hAnsi="Times New Roman" w:cs="Times New Roman" w:hint="eastAsia"/>
          <w:color w:val="121212"/>
          <w:sz w:val="21"/>
          <w:szCs w:val="21"/>
        </w:rPr>
        <w:t>与</w:t>
      </w:r>
      <w:r w:rsidRPr="00FF6EC3">
        <w:rPr>
          <w:rFonts w:ascii="Times New Roman" w:eastAsia="楷体" w:hAnsi="Times New Roman" w:cs="Times New Roman"/>
          <w:color w:val="121212"/>
          <w:sz w:val="21"/>
          <w:szCs w:val="21"/>
        </w:rPr>
        <w:t>哥本哈根诠释强调波粒的互补性</w:t>
      </w:r>
      <w:r>
        <w:rPr>
          <w:rFonts w:ascii="Times New Roman" w:eastAsia="楷体" w:hAnsi="Times New Roman" w:cs="Times New Roman" w:hint="eastAsia"/>
          <w:color w:val="121212"/>
          <w:sz w:val="21"/>
          <w:szCs w:val="21"/>
        </w:rPr>
        <w:t>不同，</w:t>
      </w:r>
      <w:r w:rsidRPr="00FF6EC3">
        <w:rPr>
          <w:rFonts w:ascii="Times New Roman" w:eastAsia="楷体" w:hAnsi="Times New Roman" w:cs="Times New Roman"/>
          <w:color w:val="121212"/>
          <w:sz w:val="21"/>
          <w:szCs w:val="21"/>
        </w:rPr>
        <w:t>玻姆</w:t>
      </w:r>
      <w:r w:rsidRPr="00ED7E25">
        <w:rPr>
          <w:rFonts w:ascii="Times New Roman" w:eastAsia="楷体" w:hAnsi="Times New Roman" w:cs="Times New Roman"/>
          <w:color w:val="121212"/>
          <w:sz w:val="21"/>
          <w:szCs w:val="21"/>
        </w:rPr>
        <w:t>力学</w:t>
      </w:r>
      <w:r w:rsidRPr="00FF6EC3">
        <w:rPr>
          <w:rFonts w:ascii="Times New Roman" w:eastAsia="楷体" w:hAnsi="Times New Roman" w:cs="Times New Roman"/>
          <w:color w:val="121212"/>
          <w:sz w:val="21"/>
          <w:szCs w:val="21"/>
        </w:rPr>
        <w:t>强调波粒的共存</w:t>
      </w:r>
      <w:r>
        <w:rPr>
          <w:rFonts w:ascii="Times New Roman" w:eastAsia="楷体" w:hAnsi="Times New Roman" w:cs="Times New Roman" w:hint="eastAsia"/>
          <w:color w:val="121212"/>
          <w:sz w:val="21"/>
          <w:szCs w:val="21"/>
        </w:rPr>
        <w:t>，认为</w:t>
      </w:r>
      <w:r w:rsidRPr="00751027">
        <w:rPr>
          <w:rFonts w:ascii="Times New Roman" w:eastAsia="楷体" w:hAnsi="Times New Roman" w:cs="Times New Roman"/>
          <w:color w:val="121212"/>
          <w:sz w:val="21"/>
          <w:szCs w:val="21"/>
        </w:rPr>
        <w:t>微观粒子仍然沿着一条确定的连续轨迹运动，</w:t>
      </w:r>
      <w:r>
        <w:rPr>
          <w:rFonts w:ascii="Times New Roman" w:eastAsia="楷体" w:hAnsi="Times New Roman" w:cs="Times New Roman" w:hint="eastAsia"/>
          <w:color w:val="121212"/>
          <w:sz w:val="21"/>
          <w:szCs w:val="21"/>
        </w:rPr>
        <w:t>但其运动</w:t>
      </w:r>
      <w:r w:rsidRPr="00751027">
        <w:rPr>
          <w:rFonts w:ascii="Times New Roman" w:eastAsia="楷体" w:hAnsi="Times New Roman" w:cs="Times New Roman"/>
          <w:color w:val="121212"/>
          <w:sz w:val="21"/>
          <w:szCs w:val="21"/>
        </w:rPr>
        <w:t>不仅由通常的力决定，</w:t>
      </w:r>
      <w:r>
        <w:rPr>
          <w:rFonts w:ascii="Times New Roman" w:eastAsia="楷体" w:hAnsi="Times New Roman" w:cs="Times New Roman" w:hint="eastAsia"/>
          <w:color w:val="121212"/>
          <w:sz w:val="21"/>
          <w:szCs w:val="21"/>
        </w:rPr>
        <w:t>还</w:t>
      </w:r>
      <w:r w:rsidRPr="00751027">
        <w:rPr>
          <w:rFonts w:ascii="Times New Roman" w:eastAsia="楷体" w:hAnsi="Times New Roman" w:cs="Times New Roman"/>
          <w:color w:val="121212"/>
          <w:sz w:val="21"/>
          <w:szCs w:val="21"/>
        </w:rPr>
        <w:t>受到一种更微妙的量子势的影响。这种量子</w:t>
      </w:r>
      <w:r w:rsidRPr="00751027">
        <w:rPr>
          <w:rFonts w:ascii="Times New Roman" w:eastAsia="楷体" w:hAnsi="Times New Roman" w:cs="Times New Roman"/>
          <w:color w:val="121212"/>
          <w:sz w:val="21"/>
          <w:szCs w:val="21"/>
        </w:rPr>
        <w:lastRenderedPageBreak/>
        <w:t>势由波函数</w:t>
      </w:r>
      <w:r>
        <w:rPr>
          <w:rFonts w:ascii="Times New Roman" w:eastAsia="楷体" w:hAnsi="Times New Roman" w:cs="Times New Roman" w:hint="eastAsia"/>
          <w:color w:val="121212"/>
          <w:sz w:val="21"/>
          <w:szCs w:val="21"/>
        </w:rPr>
        <w:t>描述</w:t>
      </w:r>
      <w:r w:rsidRPr="00751027">
        <w:rPr>
          <w:rFonts w:ascii="Times New Roman" w:eastAsia="楷体" w:hAnsi="Times New Roman" w:cs="Times New Roman"/>
          <w:color w:val="121212"/>
          <w:sz w:val="21"/>
          <w:szCs w:val="21"/>
        </w:rPr>
        <w:t>，满足连续的薛定谔方程，从不</w:t>
      </w:r>
      <w:r>
        <w:rPr>
          <w:rFonts w:ascii="Times New Roman" w:eastAsia="楷体" w:hAnsi="Times New Roman" w:cs="Times New Roman" w:hint="eastAsia"/>
          <w:color w:val="121212"/>
          <w:sz w:val="21"/>
          <w:szCs w:val="21"/>
        </w:rPr>
        <w:t>坍</w:t>
      </w:r>
      <w:r w:rsidRPr="00751027">
        <w:rPr>
          <w:rFonts w:ascii="Times New Roman" w:eastAsia="楷体" w:hAnsi="Times New Roman" w:cs="Times New Roman"/>
          <w:color w:val="121212"/>
          <w:sz w:val="21"/>
          <w:szCs w:val="21"/>
        </w:rPr>
        <w:t>缩。</w:t>
      </w:r>
      <w:r w:rsidRPr="00ED7E25">
        <w:rPr>
          <w:rFonts w:ascii="Times New Roman" w:eastAsia="楷体" w:hAnsi="Times New Roman" w:cs="Times New Roman"/>
          <w:color w:val="121212"/>
          <w:sz w:val="21"/>
          <w:szCs w:val="21"/>
        </w:rPr>
        <w:t>玻姆力学在保留了绝大多数经典视角的情况下，仍然</w:t>
      </w:r>
      <w:r w:rsidRPr="005B7E29">
        <w:rPr>
          <w:rFonts w:ascii="Times New Roman" w:eastAsia="楷体" w:hAnsi="Times New Roman" w:cs="Times New Roman"/>
          <w:color w:val="121212"/>
          <w:sz w:val="21"/>
          <w:szCs w:val="21"/>
        </w:rPr>
        <w:t>能够</w:t>
      </w:r>
      <w:r w:rsidRPr="00ED7E25">
        <w:rPr>
          <w:rFonts w:ascii="Times New Roman" w:eastAsia="楷体" w:hAnsi="Times New Roman" w:cs="Times New Roman"/>
          <w:color w:val="121212"/>
          <w:sz w:val="21"/>
          <w:szCs w:val="21"/>
        </w:rPr>
        <w:t>得到一个符合实证的物理理论</w:t>
      </w:r>
      <w:r>
        <w:rPr>
          <w:rFonts w:ascii="Times New Roman" w:eastAsia="楷体" w:hAnsi="Times New Roman" w:cs="Times New Roman" w:hint="eastAsia"/>
          <w:color w:val="121212"/>
          <w:sz w:val="21"/>
          <w:szCs w:val="21"/>
        </w:rPr>
        <w:t>，</w:t>
      </w:r>
      <w:r w:rsidRPr="005B7E29">
        <w:rPr>
          <w:rFonts w:ascii="Times New Roman" w:eastAsia="楷体" w:hAnsi="Times New Roman" w:cs="Times New Roman"/>
          <w:color w:val="121212"/>
          <w:sz w:val="21"/>
          <w:szCs w:val="21"/>
        </w:rPr>
        <w:t>重现量子力学的所有预言</w:t>
      </w:r>
      <w:r>
        <w:rPr>
          <w:rFonts w:ascii="Times New Roman" w:eastAsia="楷体" w:hAnsi="Times New Roman" w:cs="Times New Roman" w:hint="eastAsia"/>
          <w:color w:val="121212"/>
          <w:sz w:val="21"/>
          <w:szCs w:val="21"/>
        </w:rPr>
        <w:t>。</w:t>
      </w:r>
      <w:r w:rsidR="00C87F12" w:rsidRPr="00843F2C">
        <w:rPr>
          <w:rFonts w:ascii="Times New Roman" w:eastAsia="楷体" w:hAnsi="Times New Roman" w:cs="Times New Roman"/>
          <w:color w:val="121212"/>
          <w:sz w:val="21"/>
          <w:szCs w:val="21"/>
        </w:rPr>
        <w:t>玻姆力学</w:t>
      </w:r>
      <w:r w:rsidR="00C87F12">
        <w:rPr>
          <w:rFonts w:ascii="Times New Roman" w:eastAsia="楷体" w:hAnsi="Times New Roman" w:cs="Times New Roman" w:hint="eastAsia"/>
          <w:color w:val="121212"/>
          <w:sz w:val="21"/>
          <w:szCs w:val="21"/>
        </w:rPr>
        <w:t>中，</w:t>
      </w:r>
      <w:r w:rsidR="00C87F12" w:rsidRPr="00751027">
        <w:rPr>
          <w:rFonts w:ascii="Times New Roman" w:eastAsia="楷体" w:hAnsi="Times New Roman" w:cs="Times New Roman" w:hint="eastAsia"/>
          <w:color w:val="121212"/>
          <w:sz w:val="21"/>
          <w:szCs w:val="21"/>
        </w:rPr>
        <w:t>量</w:t>
      </w:r>
      <w:r w:rsidR="00C87F12" w:rsidRPr="00751027">
        <w:rPr>
          <w:rFonts w:ascii="Times New Roman" w:eastAsia="楷体" w:hAnsi="Times New Roman" w:cs="Times New Roman"/>
          <w:color w:val="121212"/>
          <w:sz w:val="21"/>
          <w:szCs w:val="21"/>
        </w:rPr>
        <w:t>子势</w:t>
      </w:r>
      <w:r w:rsidR="00C87F12">
        <w:rPr>
          <w:rFonts w:ascii="Times New Roman" w:eastAsia="楷体" w:hAnsi="Times New Roman" w:cs="Times New Roman" w:hint="eastAsia"/>
          <w:color w:val="121212"/>
          <w:sz w:val="21"/>
          <w:szCs w:val="21"/>
        </w:rPr>
        <w:t>(</w:t>
      </w:r>
      <w:r w:rsidR="00C87F12">
        <w:rPr>
          <w:rFonts w:ascii="Times New Roman" w:eastAsia="楷体" w:hAnsi="Times New Roman" w:cs="Times New Roman" w:hint="eastAsia"/>
          <w:color w:val="121212"/>
          <w:sz w:val="21"/>
          <w:szCs w:val="21"/>
        </w:rPr>
        <w:t>引导波</w:t>
      </w:r>
      <w:r w:rsidR="00C87F12">
        <w:rPr>
          <w:rFonts w:ascii="Times New Roman" w:eastAsia="楷体" w:hAnsi="Times New Roman" w:cs="Times New Roman" w:hint="eastAsia"/>
          <w:color w:val="121212"/>
          <w:sz w:val="21"/>
          <w:szCs w:val="21"/>
        </w:rPr>
        <w:t>/</w:t>
      </w:r>
      <w:r w:rsidR="00C87F12">
        <w:rPr>
          <w:rFonts w:ascii="Times New Roman" w:eastAsia="楷体" w:hAnsi="Times New Roman" w:cs="Times New Roman" w:hint="eastAsia"/>
          <w:color w:val="121212"/>
          <w:sz w:val="21"/>
          <w:szCs w:val="21"/>
        </w:rPr>
        <w:t>场</w:t>
      </w:r>
      <w:r w:rsidR="00C87F12">
        <w:rPr>
          <w:rFonts w:ascii="Times New Roman" w:eastAsia="楷体" w:hAnsi="Times New Roman" w:cs="Times New Roman"/>
          <w:color w:val="121212"/>
          <w:sz w:val="21"/>
          <w:szCs w:val="21"/>
        </w:rPr>
        <w:t>)</w:t>
      </w:r>
      <w:r w:rsidR="00C87F12" w:rsidRPr="00751027">
        <w:rPr>
          <w:rFonts w:ascii="Times New Roman" w:eastAsia="楷体" w:hAnsi="Times New Roman" w:cs="Times New Roman"/>
          <w:color w:val="121212"/>
          <w:sz w:val="21"/>
          <w:szCs w:val="21"/>
        </w:rPr>
        <w:t>引导粒子运动，从而导致了微观粒子不同于宏观物体的奇异运动表现。</w:t>
      </w:r>
      <w:r>
        <w:rPr>
          <w:rFonts w:ascii="Times New Roman" w:eastAsia="楷体" w:hAnsi="Times New Roman" w:cs="Times New Roman" w:hint="eastAsia"/>
          <w:color w:val="121212"/>
          <w:sz w:val="21"/>
          <w:szCs w:val="21"/>
        </w:rPr>
        <w:t>量子势是</w:t>
      </w:r>
      <w:r w:rsidRPr="00ED7E25">
        <w:rPr>
          <w:rFonts w:ascii="Times New Roman" w:eastAsia="楷体" w:hAnsi="Times New Roman" w:cs="Times New Roman"/>
          <w:color w:val="121212"/>
          <w:sz w:val="21"/>
          <w:szCs w:val="21"/>
        </w:rPr>
        <w:t>粒子的所有可能状态的波动</w:t>
      </w:r>
      <w:r>
        <w:rPr>
          <w:rFonts w:ascii="Times New Roman" w:eastAsia="楷体" w:hAnsi="Times New Roman" w:cs="Times New Roman" w:hint="eastAsia"/>
          <w:color w:val="121212"/>
          <w:sz w:val="21"/>
          <w:szCs w:val="21"/>
        </w:rPr>
        <w:t>，</w:t>
      </w:r>
      <w:r w:rsidRPr="00751027">
        <w:rPr>
          <w:rFonts w:ascii="Times New Roman" w:eastAsia="楷体" w:hAnsi="Times New Roman" w:cs="Times New Roman"/>
          <w:color w:val="121212"/>
          <w:sz w:val="21"/>
          <w:szCs w:val="21"/>
        </w:rPr>
        <w:t>弥漫在整个宇宙中</w:t>
      </w:r>
      <w:r w:rsidRPr="00ED7E25">
        <w:rPr>
          <w:rFonts w:ascii="Times New Roman" w:eastAsia="楷体" w:hAnsi="Times New Roman" w:cs="Times New Roman"/>
          <w:color w:val="121212"/>
          <w:sz w:val="21"/>
          <w:szCs w:val="21"/>
        </w:rPr>
        <w:t>。</w:t>
      </w:r>
      <w:r>
        <w:rPr>
          <w:rFonts w:ascii="Times New Roman" w:eastAsia="楷体" w:hAnsi="Times New Roman" w:cs="Times New Roman" w:hint="eastAsia"/>
          <w:color w:val="121212"/>
          <w:sz w:val="21"/>
          <w:szCs w:val="21"/>
        </w:rPr>
        <w:t>因此，</w:t>
      </w:r>
      <w:r w:rsidRPr="00ED7E25">
        <w:rPr>
          <w:rFonts w:ascii="Times New Roman" w:eastAsia="楷体" w:hAnsi="Times New Roman" w:cs="Times New Roman"/>
          <w:color w:val="121212"/>
          <w:sz w:val="21"/>
          <w:szCs w:val="21"/>
        </w:rPr>
        <w:t>在多粒子系统中，一个粒子的变化不可避免地瞬间影响空间中的所有其它粒子</w:t>
      </w:r>
      <w:r>
        <w:rPr>
          <w:rFonts w:ascii="Times New Roman" w:eastAsia="楷体" w:hAnsi="Times New Roman" w:cs="Times New Roman" w:hint="eastAsia"/>
          <w:color w:val="121212"/>
          <w:sz w:val="21"/>
          <w:szCs w:val="21"/>
        </w:rPr>
        <w:t>，</w:t>
      </w:r>
      <w:r w:rsidRPr="00ED7E25">
        <w:rPr>
          <w:rFonts w:ascii="Times New Roman" w:eastAsia="楷体" w:hAnsi="Times New Roman" w:cs="Times New Roman"/>
          <w:color w:val="121212"/>
          <w:sz w:val="21"/>
          <w:szCs w:val="21"/>
        </w:rPr>
        <w:t>无论多远。这就是</w:t>
      </w:r>
      <w:r w:rsidRPr="00ED7E25">
        <w:rPr>
          <w:rFonts w:ascii="Times New Roman" w:eastAsia="楷体" w:hAnsi="Times New Roman" w:cs="Times New Roman"/>
          <w:color w:val="121212"/>
          <w:sz w:val="21"/>
          <w:szCs w:val="21"/>
        </w:rPr>
        <w:t>“</w:t>
      </w:r>
      <w:r w:rsidRPr="00ED7E25">
        <w:rPr>
          <w:rFonts w:ascii="Times New Roman" w:eastAsia="楷体" w:hAnsi="Times New Roman" w:cs="Times New Roman"/>
          <w:color w:val="121212"/>
          <w:sz w:val="21"/>
          <w:szCs w:val="21"/>
        </w:rPr>
        <w:t>非定域性</w:t>
      </w:r>
      <w:r w:rsidRPr="00ED7E25">
        <w:rPr>
          <w:rFonts w:ascii="Times New Roman" w:eastAsia="楷体" w:hAnsi="Times New Roman" w:cs="Times New Roman"/>
          <w:color w:val="121212"/>
          <w:sz w:val="21"/>
          <w:szCs w:val="21"/>
        </w:rPr>
        <w:t>”</w:t>
      </w:r>
      <w:r w:rsidR="00EC5073" w:rsidRPr="000A2C7C">
        <w:rPr>
          <w:rFonts w:ascii="Times New Roman" w:eastAsia="楷体" w:hAnsi="Times New Roman" w:cs="Times New Roman"/>
          <w:sz w:val="21"/>
          <w:szCs w:val="21"/>
        </w:rPr>
        <w:t>(non</w:t>
      </w:r>
      <w:r w:rsidR="00EC5073" w:rsidRPr="000A2C7C">
        <w:rPr>
          <w:rFonts w:ascii="Times New Roman" w:eastAsia="楷体" w:hAnsi="Times New Roman" w:cs="Times New Roman"/>
          <w:sz w:val="21"/>
          <w:szCs w:val="21"/>
        </w:rPr>
        <w:t>－</w:t>
      </w:r>
      <w:r w:rsidR="00EC5073" w:rsidRPr="000A2C7C">
        <w:rPr>
          <w:rFonts w:ascii="Times New Roman" w:eastAsia="楷体" w:hAnsi="Times New Roman" w:cs="Times New Roman"/>
          <w:sz w:val="21"/>
          <w:szCs w:val="21"/>
        </w:rPr>
        <w:t>locality)</w:t>
      </w:r>
      <w:r w:rsidRPr="00ED7E25">
        <w:rPr>
          <w:rFonts w:ascii="Times New Roman" w:eastAsia="楷体" w:hAnsi="Times New Roman" w:cs="Times New Roman"/>
          <w:color w:val="121212"/>
          <w:sz w:val="21"/>
          <w:szCs w:val="21"/>
        </w:rPr>
        <w:t>。</w:t>
      </w:r>
      <w:r w:rsidR="00AB317E" w:rsidRPr="000A2C7C">
        <w:rPr>
          <w:rFonts w:ascii="Times New Roman" w:eastAsia="楷体" w:hAnsi="Times New Roman" w:cs="Times New Roman"/>
          <w:sz w:val="21"/>
          <w:szCs w:val="21"/>
        </w:rPr>
        <w:t>“</w:t>
      </w:r>
      <w:r w:rsidR="00AB317E" w:rsidRPr="000A2C7C">
        <w:rPr>
          <w:rFonts w:ascii="Times New Roman" w:eastAsia="楷体" w:hAnsi="Times New Roman" w:cs="Times New Roman"/>
          <w:sz w:val="21"/>
          <w:szCs w:val="21"/>
        </w:rPr>
        <w:t>非局域性</w:t>
      </w:r>
      <w:r w:rsidR="00AB317E" w:rsidRPr="000A2C7C">
        <w:rPr>
          <w:rFonts w:ascii="Times New Roman" w:eastAsia="楷体" w:hAnsi="Times New Roman" w:cs="Times New Roman"/>
          <w:sz w:val="21"/>
          <w:szCs w:val="21"/>
        </w:rPr>
        <w:t>”</w:t>
      </w:r>
      <w:r w:rsidR="00AB317E">
        <w:rPr>
          <w:rFonts w:ascii="Times New Roman" w:eastAsia="楷体" w:hAnsi="Times New Roman" w:cs="Times New Roman" w:hint="eastAsia"/>
          <w:sz w:val="21"/>
          <w:szCs w:val="21"/>
        </w:rPr>
        <w:t>作为</w:t>
      </w:r>
      <w:r w:rsidR="00AB317E" w:rsidRPr="000A2C7C">
        <w:rPr>
          <w:rFonts w:ascii="Times New Roman" w:eastAsia="楷体" w:hAnsi="Times New Roman" w:cs="Times New Roman"/>
          <w:sz w:val="21"/>
          <w:szCs w:val="21"/>
        </w:rPr>
        <w:t>量子力学术语</w:t>
      </w:r>
      <w:r w:rsidR="00AB317E">
        <w:rPr>
          <w:rFonts w:ascii="Times New Roman" w:eastAsia="楷体" w:hAnsi="Times New Roman" w:cs="Times New Roman" w:hint="eastAsia"/>
          <w:sz w:val="21"/>
          <w:szCs w:val="21"/>
        </w:rPr>
        <w:t>，</w:t>
      </w:r>
      <w:r w:rsidR="00AB317E" w:rsidRPr="000A2C7C">
        <w:rPr>
          <w:rFonts w:ascii="Times New Roman" w:eastAsia="楷体" w:hAnsi="Times New Roman" w:cs="Times New Roman"/>
          <w:sz w:val="21"/>
          <w:szCs w:val="21"/>
        </w:rPr>
        <w:t>一个特征便是超光速性［</w:t>
      </w:r>
      <w:r w:rsidR="00AB317E" w:rsidRPr="000A2C7C">
        <w:rPr>
          <w:rFonts w:ascii="Times New Roman" w:eastAsia="楷体" w:hAnsi="Times New Roman" w:cs="Times New Roman"/>
          <w:sz w:val="21"/>
          <w:szCs w:val="21"/>
        </w:rPr>
        <w:t>16</w:t>
      </w:r>
      <w:r w:rsidR="00AB317E">
        <w:rPr>
          <w:rFonts w:ascii="Times New Roman" w:eastAsia="楷体" w:hAnsi="Times New Roman" w:cs="Times New Roman" w:hint="eastAsia"/>
          <w:sz w:val="21"/>
          <w:szCs w:val="21"/>
        </w:rPr>
        <w:t>］。</w:t>
      </w:r>
    </w:p>
    <w:p w14:paraId="6811A419" w14:textId="6B4B60EC" w:rsidR="00CD1C89" w:rsidRDefault="00396D9E" w:rsidP="00C87F12">
      <w:pPr>
        <w:shd w:val="clear" w:color="auto" w:fill="FFFFFF"/>
        <w:ind w:firstLine="420"/>
        <w:rPr>
          <w:rFonts w:ascii="Times New Roman" w:eastAsia="楷体" w:hAnsi="Times New Roman" w:cs="Times New Roman"/>
          <w:color w:val="121212"/>
          <w:sz w:val="21"/>
          <w:szCs w:val="21"/>
        </w:rPr>
      </w:pPr>
      <w:r>
        <w:rPr>
          <w:rFonts w:ascii="Times New Roman" w:eastAsia="楷体" w:hAnsi="Times New Roman" w:cs="Times New Roman" w:hint="eastAsia"/>
          <w:color w:val="121212"/>
          <w:sz w:val="21"/>
          <w:szCs w:val="21"/>
        </w:rPr>
        <w:t>2</w:t>
      </w:r>
      <w:r>
        <w:rPr>
          <w:rFonts w:ascii="Times New Roman" w:eastAsia="楷体" w:hAnsi="Times New Roman" w:cs="Times New Roman"/>
          <w:color w:val="121212"/>
          <w:sz w:val="21"/>
          <w:szCs w:val="21"/>
        </w:rPr>
        <w:t>022</w:t>
      </w:r>
      <w:r>
        <w:rPr>
          <w:rFonts w:ascii="Times New Roman" w:eastAsia="楷体" w:hAnsi="Times New Roman" w:cs="Times New Roman" w:hint="eastAsia"/>
          <w:color w:val="121212"/>
          <w:sz w:val="21"/>
          <w:szCs w:val="21"/>
        </w:rPr>
        <w:t>年获得了诺贝尔物理学奖被授予</w:t>
      </w:r>
      <w:r w:rsidRPr="00981595">
        <w:rPr>
          <w:rFonts w:ascii="Times New Roman" w:eastAsia="楷体" w:hAnsi="Times New Roman" w:cs="Times New Roman" w:hint="eastAsia"/>
          <w:color w:val="121212"/>
          <w:sz w:val="21"/>
          <w:szCs w:val="21"/>
        </w:rPr>
        <w:t>阿兰·阿斯佩</w:t>
      </w:r>
      <w:r w:rsidRPr="00981595">
        <w:rPr>
          <w:rFonts w:ascii="Times New Roman" w:eastAsia="楷体" w:hAnsi="Times New Roman" w:cs="Times New Roman" w:hint="eastAsia"/>
          <w:color w:val="121212"/>
          <w:sz w:val="21"/>
          <w:szCs w:val="21"/>
        </w:rPr>
        <w:t>(</w:t>
      </w:r>
      <w:proofErr w:type="spellStart"/>
      <w:r w:rsidRPr="00981595">
        <w:rPr>
          <w:rFonts w:ascii="Times New Roman" w:eastAsia="楷体" w:hAnsi="Times New Roman" w:cs="Times New Roman" w:hint="eastAsia"/>
          <w:color w:val="121212"/>
          <w:sz w:val="21"/>
          <w:szCs w:val="21"/>
        </w:rPr>
        <w:t>AlainAspect</w:t>
      </w:r>
      <w:proofErr w:type="spellEnd"/>
      <w:r w:rsidRPr="00981595">
        <w:rPr>
          <w:rFonts w:ascii="Times New Roman" w:eastAsia="楷体" w:hAnsi="Times New Roman" w:cs="Times New Roman" w:hint="eastAsia"/>
          <w:color w:val="121212"/>
          <w:sz w:val="21"/>
          <w:szCs w:val="21"/>
        </w:rPr>
        <w:t>)</w:t>
      </w:r>
      <w:r w:rsidRPr="00981595">
        <w:rPr>
          <w:rFonts w:ascii="Times New Roman" w:eastAsia="楷体" w:hAnsi="Times New Roman" w:cs="Times New Roman" w:hint="eastAsia"/>
          <w:color w:val="121212"/>
          <w:sz w:val="21"/>
          <w:szCs w:val="21"/>
        </w:rPr>
        <w:t>，约翰·弗朗西斯·克劳泽</w:t>
      </w:r>
      <w:r w:rsidRPr="00981595">
        <w:rPr>
          <w:rFonts w:ascii="Times New Roman" w:eastAsia="楷体" w:hAnsi="Times New Roman" w:cs="Times New Roman" w:hint="eastAsia"/>
          <w:color w:val="121212"/>
          <w:sz w:val="21"/>
          <w:szCs w:val="21"/>
        </w:rPr>
        <w:t>(</w:t>
      </w:r>
      <w:proofErr w:type="spellStart"/>
      <w:r w:rsidRPr="00981595">
        <w:rPr>
          <w:rFonts w:ascii="Times New Roman" w:eastAsia="楷体" w:hAnsi="Times New Roman" w:cs="Times New Roman" w:hint="eastAsia"/>
          <w:color w:val="121212"/>
          <w:sz w:val="21"/>
          <w:szCs w:val="21"/>
        </w:rPr>
        <w:t>JohnF.Clauser</w:t>
      </w:r>
      <w:proofErr w:type="spellEnd"/>
      <w:r w:rsidRPr="00981595">
        <w:rPr>
          <w:rFonts w:ascii="Times New Roman" w:eastAsia="楷体" w:hAnsi="Times New Roman" w:cs="Times New Roman" w:hint="eastAsia"/>
          <w:color w:val="121212"/>
          <w:sz w:val="21"/>
          <w:szCs w:val="21"/>
        </w:rPr>
        <w:t>)</w:t>
      </w:r>
      <w:r w:rsidRPr="00981595">
        <w:rPr>
          <w:rFonts w:ascii="Times New Roman" w:eastAsia="楷体" w:hAnsi="Times New Roman" w:cs="Times New Roman" w:hint="eastAsia"/>
          <w:color w:val="121212"/>
          <w:sz w:val="21"/>
          <w:szCs w:val="21"/>
        </w:rPr>
        <w:t>和安东·塞林格</w:t>
      </w:r>
      <w:r w:rsidRPr="00981595">
        <w:rPr>
          <w:rFonts w:ascii="Times New Roman" w:eastAsia="楷体" w:hAnsi="Times New Roman" w:cs="Times New Roman" w:hint="eastAsia"/>
          <w:color w:val="121212"/>
          <w:sz w:val="21"/>
          <w:szCs w:val="21"/>
        </w:rPr>
        <w:t>(</w:t>
      </w:r>
      <w:proofErr w:type="spellStart"/>
      <w:r w:rsidRPr="00981595">
        <w:rPr>
          <w:rFonts w:ascii="Times New Roman" w:eastAsia="楷体" w:hAnsi="Times New Roman" w:cs="Times New Roman" w:hint="eastAsia"/>
          <w:color w:val="121212"/>
          <w:sz w:val="21"/>
          <w:szCs w:val="21"/>
        </w:rPr>
        <w:t>AntonZeilinger</w:t>
      </w:r>
      <w:proofErr w:type="spellEnd"/>
      <w:r w:rsidRPr="00981595">
        <w:rPr>
          <w:rFonts w:ascii="Times New Roman" w:eastAsia="楷体" w:hAnsi="Times New Roman" w:cs="Times New Roman" w:hint="eastAsia"/>
          <w:color w:val="121212"/>
          <w:sz w:val="21"/>
          <w:szCs w:val="21"/>
        </w:rPr>
        <w:t>)</w:t>
      </w:r>
      <w:r>
        <w:rPr>
          <w:rFonts w:ascii="Times New Roman" w:eastAsia="楷体" w:hAnsi="Times New Roman" w:cs="Times New Roman" w:hint="eastAsia"/>
          <w:color w:val="121212"/>
          <w:sz w:val="21"/>
          <w:szCs w:val="21"/>
        </w:rPr>
        <w:t>，以表彰他们</w:t>
      </w:r>
      <w:r w:rsidRPr="00981595">
        <w:rPr>
          <w:rFonts w:ascii="Times New Roman" w:eastAsia="楷体" w:hAnsi="Times New Roman" w:cs="Times New Roman" w:hint="eastAsia"/>
          <w:color w:val="121212"/>
          <w:sz w:val="21"/>
          <w:szCs w:val="21"/>
        </w:rPr>
        <w:t>用纠缠光子进行的实验，</w:t>
      </w:r>
      <w:r>
        <w:rPr>
          <w:rFonts w:ascii="Times New Roman" w:eastAsia="楷体" w:hAnsi="Times New Roman" w:cs="Times New Roman" w:hint="eastAsia"/>
          <w:color w:val="121212"/>
          <w:sz w:val="21"/>
          <w:szCs w:val="21"/>
        </w:rPr>
        <w:t>证伪</w:t>
      </w:r>
      <w:r w:rsidRPr="00981595">
        <w:rPr>
          <w:rFonts w:ascii="Times New Roman" w:eastAsia="楷体" w:hAnsi="Times New Roman" w:cs="Times New Roman" w:hint="eastAsia"/>
          <w:color w:val="121212"/>
          <w:sz w:val="21"/>
          <w:szCs w:val="21"/>
        </w:rPr>
        <w:t>了贝尔不等式</w:t>
      </w:r>
      <w:r>
        <w:rPr>
          <w:rFonts w:ascii="Times New Roman" w:eastAsia="楷体" w:hAnsi="Times New Roman" w:cs="Times New Roman" w:hint="eastAsia"/>
          <w:color w:val="121212"/>
          <w:sz w:val="21"/>
          <w:szCs w:val="21"/>
        </w:rPr>
        <w:t>，从而否定了定域</w:t>
      </w:r>
      <w:r w:rsidRPr="00A013DD">
        <w:rPr>
          <w:rFonts w:ascii="Times New Roman" w:eastAsia="楷体" w:hAnsi="Times New Roman" w:cs="Times New Roman"/>
          <w:color w:val="121212"/>
          <w:sz w:val="21"/>
          <w:szCs w:val="21"/>
        </w:rPr>
        <w:t>性</w:t>
      </w:r>
      <w:r>
        <w:rPr>
          <w:rFonts w:ascii="Times New Roman" w:eastAsia="楷体" w:hAnsi="Times New Roman" w:cs="Times New Roman" w:hint="eastAsia"/>
          <w:color w:val="121212"/>
          <w:sz w:val="21"/>
          <w:szCs w:val="21"/>
        </w:rPr>
        <w:t>隐变量理论。</w:t>
      </w:r>
      <w:r w:rsidRPr="00A013DD">
        <w:rPr>
          <w:rFonts w:ascii="Times New Roman" w:eastAsia="楷体" w:hAnsi="Times New Roman" w:cs="Times New Roman"/>
          <w:color w:val="121212"/>
          <w:sz w:val="21"/>
          <w:szCs w:val="21"/>
        </w:rPr>
        <w:t>定域</w:t>
      </w:r>
      <w:r w:rsidR="00C87F12" w:rsidRPr="00A013DD">
        <w:rPr>
          <w:rFonts w:ascii="Times New Roman" w:eastAsia="楷体" w:hAnsi="Times New Roman" w:cs="Times New Roman"/>
          <w:color w:val="121212"/>
          <w:sz w:val="21"/>
          <w:szCs w:val="21"/>
        </w:rPr>
        <w:t>性</w:t>
      </w:r>
      <w:r w:rsidRPr="00A013DD">
        <w:rPr>
          <w:rFonts w:ascii="Times New Roman" w:eastAsia="楷体" w:hAnsi="Times New Roman" w:cs="Times New Roman"/>
          <w:color w:val="121212"/>
          <w:sz w:val="21"/>
          <w:szCs w:val="21"/>
        </w:rPr>
        <w:t>隐变量理论</w:t>
      </w:r>
      <w:r>
        <w:rPr>
          <w:rFonts w:ascii="Times New Roman" w:eastAsia="楷体" w:hAnsi="Times New Roman" w:cs="Times New Roman" w:hint="eastAsia"/>
          <w:color w:val="121212"/>
          <w:sz w:val="21"/>
          <w:szCs w:val="21"/>
        </w:rPr>
        <w:t>有</w:t>
      </w:r>
      <w:r w:rsidRPr="00A013DD">
        <w:rPr>
          <w:rFonts w:ascii="Times New Roman" w:eastAsia="楷体" w:hAnsi="Times New Roman" w:cs="Times New Roman"/>
          <w:color w:val="121212"/>
          <w:sz w:val="21"/>
          <w:szCs w:val="21"/>
        </w:rPr>
        <w:t>两个前提：</w:t>
      </w:r>
      <w:r w:rsidRPr="00264E9E">
        <w:rPr>
          <w:rFonts w:ascii="Times New Roman" w:eastAsia="楷体" w:hAnsi="Times New Roman" w:cs="Times New Roman"/>
          <w:color w:val="121212"/>
          <w:sz w:val="21"/>
          <w:szCs w:val="21"/>
        </w:rPr>
        <w:t>实在性</w:t>
      </w:r>
      <w:r>
        <w:rPr>
          <w:rFonts w:ascii="Times New Roman" w:eastAsia="楷体" w:hAnsi="Times New Roman" w:cs="Times New Roman" w:hint="eastAsia"/>
          <w:color w:val="121212"/>
          <w:sz w:val="21"/>
          <w:szCs w:val="21"/>
        </w:rPr>
        <w:t>和</w:t>
      </w:r>
      <w:r w:rsidRPr="00264E9E">
        <w:rPr>
          <w:rFonts w:ascii="Times New Roman" w:eastAsia="楷体" w:hAnsi="Times New Roman" w:cs="Times New Roman"/>
          <w:color w:val="121212"/>
          <w:sz w:val="21"/>
          <w:szCs w:val="21"/>
        </w:rPr>
        <w:t>定域性</w:t>
      </w:r>
      <w:r>
        <w:rPr>
          <w:rFonts w:ascii="Times New Roman" w:eastAsia="楷体" w:hAnsi="Times New Roman" w:cs="Times New Roman" w:hint="eastAsia"/>
          <w:color w:val="121212"/>
          <w:sz w:val="21"/>
          <w:szCs w:val="21"/>
        </w:rPr>
        <w:t>，其中</w:t>
      </w:r>
      <w:r w:rsidRPr="00264E9E">
        <w:rPr>
          <w:rFonts w:ascii="Times New Roman" w:eastAsia="楷体" w:hAnsi="Times New Roman" w:cs="Times New Roman"/>
          <w:color w:val="121212"/>
          <w:sz w:val="21"/>
          <w:szCs w:val="21"/>
        </w:rPr>
        <w:t>实在性</w:t>
      </w:r>
      <w:r>
        <w:rPr>
          <w:rFonts w:ascii="Times New Roman" w:eastAsia="楷体" w:hAnsi="Times New Roman" w:cs="Times New Roman" w:hint="eastAsia"/>
          <w:color w:val="121212"/>
          <w:sz w:val="21"/>
          <w:szCs w:val="21"/>
        </w:rPr>
        <w:t>是指</w:t>
      </w:r>
      <w:r w:rsidRPr="00264E9E">
        <w:rPr>
          <w:rFonts w:ascii="Times New Roman" w:eastAsia="楷体" w:hAnsi="Times New Roman" w:cs="Times New Roman"/>
          <w:color w:val="121212"/>
          <w:sz w:val="21"/>
          <w:szCs w:val="21"/>
        </w:rPr>
        <w:t>粒子具有确定的状态</w:t>
      </w:r>
      <w:r>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定域性</w:t>
      </w:r>
      <w:r>
        <w:rPr>
          <w:rFonts w:ascii="Times New Roman" w:eastAsia="楷体" w:hAnsi="Times New Roman" w:cs="Times New Roman" w:hint="eastAsia"/>
          <w:color w:val="121212"/>
          <w:sz w:val="21"/>
          <w:szCs w:val="21"/>
        </w:rPr>
        <w:t>是指</w:t>
      </w:r>
      <w:r w:rsidRPr="00264E9E">
        <w:rPr>
          <w:rFonts w:ascii="Times New Roman" w:eastAsia="楷体" w:hAnsi="Times New Roman" w:cs="Times New Roman"/>
          <w:color w:val="121212"/>
          <w:sz w:val="21"/>
          <w:szCs w:val="21"/>
        </w:rPr>
        <w:t>粒子的相互作用是需要时间传递的</w:t>
      </w:r>
      <w:r>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相隔足够远两个事件之间不存在瞬时的相互影响，没有</w:t>
      </w:r>
      <w:r w:rsidRPr="00264E9E">
        <w:rPr>
          <w:rFonts w:ascii="Times New Roman" w:eastAsia="楷体" w:hAnsi="Times New Roman" w:cs="Times New Roman"/>
          <w:color w:val="121212"/>
          <w:sz w:val="21"/>
          <w:szCs w:val="21"/>
        </w:rPr>
        <w:t>“</w:t>
      </w:r>
      <w:r w:rsidRPr="00264E9E">
        <w:rPr>
          <w:rFonts w:ascii="Times New Roman" w:eastAsia="楷体" w:hAnsi="Times New Roman" w:cs="Times New Roman"/>
          <w:color w:val="121212"/>
          <w:sz w:val="21"/>
          <w:szCs w:val="21"/>
        </w:rPr>
        <w:t>幽灵作用</w:t>
      </w:r>
      <w:r w:rsidRPr="00264E9E">
        <w:rPr>
          <w:rFonts w:ascii="Times New Roman" w:eastAsia="楷体" w:hAnsi="Times New Roman" w:cs="Times New Roman"/>
          <w:color w:val="121212"/>
          <w:sz w:val="21"/>
          <w:szCs w:val="21"/>
        </w:rPr>
        <w:t>”</w:t>
      </w:r>
      <w:r w:rsidRPr="00ED7E25">
        <w:rPr>
          <w:rFonts w:ascii="Times New Roman" w:eastAsia="楷体" w:hAnsi="Times New Roman" w:cs="Times New Roman"/>
          <w:color w:val="121212"/>
          <w:sz w:val="21"/>
          <w:szCs w:val="21"/>
        </w:rPr>
        <w:t>。</w:t>
      </w:r>
      <w:r w:rsidRPr="00981595">
        <w:rPr>
          <w:rFonts w:ascii="Times New Roman" w:eastAsia="楷体" w:hAnsi="Times New Roman" w:cs="Times New Roman" w:hint="eastAsia"/>
          <w:color w:val="121212"/>
          <w:sz w:val="21"/>
          <w:szCs w:val="21"/>
        </w:rPr>
        <w:t>贝尔不等式</w:t>
      </w:r>
      <w:r>
        <w:rPr>
          <w:rFonts w:ascii="Times New Roman" w:eastAsia="楷体" w:hAnsi="Times New Roman" w:cs="Times New Roman" w:hint="eastAsia"/>
          <w:color w:val="121212"/>
          <w:sz w:val="21"/>
          <w:szCs w:val="21"/>
        </w:rPr>
        <w:t>的证伪说明</w:t>
      </w:r>
      <w:r w:rsidRPr="004D1E08">
        <w:rPr>
          <w:rFonts w:ascii="Times New Roman" w:eastAsia="楷体" w:hAnsi="Times New Roman" w:cs="Times New Roman" w:hint="eastAsia"/>
          <w:color w:val="121212"/>
          <w:sz w:val="21"/>
          <w:szCs w:val="21"/>
        </w:rPr>
        <w:t>实在性和定域性是不可兼得的</w:t>
      </w:r>
      <w:r>
        <w:rPr>
          <w:rFonts w:ascii="Times New Roman" w:eastAsia="楷体" w:hAnsi="Times New Roman" w:cs="Times New Roman" w:hint="eastAsia"/>
          <w:color w:val="121212"/>
          <w:sz w:val="21"/>
          <w:szCs w:val="21"/>
        </w:rPr>
        <w:t>，</w:t>
      </w:r>
      <w:r w:rsidRPr="004D1E08">
        <w:rPr>
          <w:rFonts w:ascii="Times New Roman" w:eastAsia="楷体" w:hAnsi="Times New Roman" w:cs="Times New Roman" w:hint="eastAsia"/>
          <w:color w:val="121212"/>
          <w:sz w:val="21"/>
          <w:szCs w:val="21"/>
        </w:rPr>
        <w:t>或者</w:t>
      </w:r>
      <w:r w:rsidR="00C87F12" w:rsidRPr="00264E9E">
        <w:rPr>
          <w:rFonts w:ascii="Times New Roman" w:eastAsia="楷体" w:hAnsi="Times New Roman" w:cs="Times New Roman"/>
          <w:color w:val="121212"/>
          <w:sz w:val="21"/>
          <w:szCs w:val="21"/>
        </w:rPr>
        <w:t>没有所谓的</w:t>
      </w:r>
      <w:r w:rsidR="00C87F12" w:rsidRPr="00264E9E">
        <w:rPr>
          <w:rFonts w:ascii="Times New Roman" w:eastAsia="楷体" w:hAnsi="Times New Roman" w:cs="Times New Roman"/>
          <w:color w:val="121212"/>
          <w:sz w:val="21"/>
          <w:szCs w:val="21"/>
        </w:rPr>
        <w:t>“</w:t>
      </w:r>
      <w:r w:rsidR="00C87F12" w:rsidRPr="00264E9E">
        <w:rPr>
          <w:rFonts w:ascii="Times New Roman" w:eastAsia="楷体" w:hAnsi="Times New Roman" w:cs="Times New Roman"/>
          <w:color w:val="121212"/>
          <w:sz w:val="21"/>
          <w:szCs w:val="21"/>
        </w:rPr>
        <w:t>客观</w:t>
      </w:r>
      <w:r w:rsidR="00C87F12" w:rsidRPr="00264E9E">
        <w:rPr>
          <w:rFonts w:ascii="Times New Roman" w:eastAsia="楷体" w:hAnsi="Times New Roman" w:cs="Times New Roman"/>
          <w:color w:val="121212"/>
          <w:sz w:val="21"/>
          <w:szCs w:val="21"/>
        </w:rPr>
        <w:t>”</w:t>
      </w:r>
      <w:r w:rsidR="00C87F12" w:rsidRPr="00264E9E">
        <w:rPr>
          <w:rFonts w:ascii="Times New Roman" w:eastAsia="楷体" w:hAnsi="Times New Roman" w:cs="Times New Roman"/>
          <w:color w:val="121212"/>
          <w:sz w:val="21"/>
          <w:szCs w:val="21"/>
        </w:rPr>
        <w:t>实在</w:t>
      </w:r>
      <w:r w:rsidR="00C87F12">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只依赖于观察者的外部世界</w:t>
      </w:r>
      <w:r>
        <w:rPr>
          <w:rFonts w:ascii="Times New Roman" w:eastAsia="楷体" w:hAnsi="Times New Roman" w:cs="Times New Roman" w:hint="eastAsia"/>
          <w:color w:val="121212"/>
          <w:sz w:val="21"/>
          <w:szCs w:val="21"/>
        </w:rPr>
        <w:t>，或者世界</w:t>
      </w:r>
      <w:r w:rsidRPr="00264E9E">
        <w:rPr>
          <w:rFonts w:ascii="Times New Roman" w:eastAsia="楷体" w:hAnsi="Times New Roman" w:cs="Times New Roman"/>
          <w:color w:val="121212"/>
          <w:sz w:val="21"/>
          <w:szCs w:val="21"/>
        </w:rPr>
        <w:t>不是定域的，必须放弃因果论</w:t>
      </w:r>
      <w:r w:rsidRPr="004D1E08">
        <w:rPr>
          <w:rFonts w:ascii="Times New Roman" w:eastAsia="楷体" w:hAnsi="Times New Roman" w:cs="Times New Roman"/>
          <w:color w:val="121212"/>
          <w:sz w:val="21"/>
          <w:szCs w:val="21"/>
        </w:rPr>
        <w:t>。</w:t>
      </w:r>
      <w:r>
        <w:rPr>
          <w:rFonts w:ascii="Times New Roman" w:eastAsia="楷体" w:hAnsi="Times New Roman" w:cs="Times New Roman" w:hint="eastAsia"/>
          <w:color w:val="121212"/>
          <w:sz w:val="21"/>
          <w:szCs w:val="21"/>
        </w:rPr>
        <w:t>然而，</w:t>
      </w:r>
      <w:r w:rsidRPr="00264E9E">
        <w:rPr>
          <w:rFonts w:ascii="Times New Roman" w:eastAsia="楷体" w:hAnsi="Times New Roman" w:cs="Times New Roman"/>
          <w:color w:val="121212"/>
          <w:sz w:val="21"/>
          <w:szCs w:val="21"/>
        </w:rPr>
        <w:t>玻姆力学</w:t>
      </w:r>
      <w:r>
        <w:rPr>
          <w:rFonts w:ascii="Times New Roman" w:eastAsia="楷体" w:hAnsi="Times New Roman" w:cs="Times New Roman" w:hint="eastAsia"/>
          <w:color w:val="121212"/>
          <w:sz w:val="21"/>
          <w:szCs w:val="21"/>
        </w:rPr>
        <w:t>并没有</w:t>
      </w:r>
      <w:r w:rsidRPr="00264E9E">
        <w:rPr>
          <w:rFonts w:ascii="Times New Roman" w:eastAsia="楷体" w:hAnsi="Times New Roman" w:cs="Times New Roman"/>
          <w:color w:val="121212"/>
          <w:sz w:val="21"/>
          <w:szCs w:val="21"/>
        </w:rPr>
        <w:t>被贝尔定理否</w:t>
      </w:r>
      <w:r>
        <w:rPr>
          <w:rFonts w:ascii="Times New Roman" w:eastAsia="楷体" w:hAnsi="Times New Roman" w:cs="Times New Roman" w:hint="eastAsia"/>
          <w:color w:val="121212"/>
          <w:sz w:val="21"/>
          <w:szCs w:val="21"/>
        </w:rPr>
        <w:t>定，因为</w:t>
      </w:r>
      <w:r w:rsidRPr="00264E9E">
        <w:rPr>
          <w:rFonts w:ascii="Times New Roman" w:eastAsia="楷体" w:hAnsi="Times New Roman" w:cs="Times New Roman"/>
          <w:color w:val="121212"/>
          <w:sz w:val="21"/>
          <w:szCs w:val="21"/>
        </w:rPr>
        <w:t>玻姆力学</w:t>
      </w:r>
      <w:r>
        <w:rPr>
          <w:rFonts w:ascii="Times New Roman" w:eastAsia="楷体" w:hAnsi="Times New Roman" w:cs="Times New Roman" w:hint="eastAsia"/>
          <w:color w:val="121212"/>
          <w:sz w:val="21"/>
          <w:szCs w:val="21"/>
        </w:rPr>
        <w:t>是</w:t>
      </w:r>
      <w:r w:rsidRPr="00264E9E">
        <w:rPr>
          <w:rFonts w:ascii="Times New Roman" w:eastAsia="楷体" w:hAnsi="Times New Roman" w:cs="Times New Roman" w:hint="eastAsia"/>
          <w:color w:val="121212"/>
          <w:sz w:val="21"/>
          <w:szCs w:val="21"/>
        </w:rPr>
        <w:t>非</w:t>
      </w:r>
      <w:r w:rsidRPr="00264E9E">
        <w:rPr>
          <w:rFonts w:ascii="Times New Roman" w:eastAsia="楷体" w:hAnsi="Times New Roman" w:cs="Times New Roman"/>
          <w:color w:val="121212"/>
          <w:sz w:val="21"/>
          <w:szCs w:val="21"/>
        </w:rPr>
        <w:t>定域</w:t>
      </w:r>
      <w:r w:rsidR="00C87F12">
        <w:rPr>
          <w:rFonts w:ascii="Times New Roman" w:eastAsia="楷体" w:hAnsi="Times New Roman" w:cs="Times New Roman" w:hint="eastAsia"/>
          <w:color w:val="121212"/>
          <w:sz w:val="21"/>
          <w:szCs w:val="21"/>
        </w:rPr>
        <w:t>性</w:t>
      </w:r>
      <w:r w:rsidRPr="00264E9E">
        <w:rPr>
          <w:rFonts w:ascii="Times New Roman" w:eastAsia="楷体" w:hAnsi="Times New Roman" w:cs="Times New Roman"/>
          <w:color w:val="121212"/>
          <w:sz w:val="21"/>
          <w:szCs w:val="21"/>
        </w:rPr>
        <w:t>隐变量理论</w:t>
      </w:r>
      <w:r>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事实上，玻姆力学的非定域性</w:t>
      </w:r>
      <w:r w:rsidRPr="00ED7E25">
        <w:rPr>
          <w:rFonts w:ascii="Times New Roman" w:eastAsia="楷体" w:hAnsi="Times New Roman" w:cs="Times New Roman"/>
          <w:color w:val="121212"/>
          <w:sz w:val="21"/>
          <w:szCs w:val="21"/>
        </w:rPr>
        <w:t>来</w:t>
      </w:r>
      <w:r w:rsidRPr="00264E9E">
        <w:rPr>
          <w:rFonts w:ascii="Times New Roman" w:eastAsia="楷体" w:hAnsi="Times New Roman" w:cs="Times New Roman"/>
          <w:color w:val="121212"/>
          <w:sz w:val="21"/>
          <w:szCs w:val="21"/>
        </w:rPr>
        <w:t>源于量子力学本身的非定域性。</w:t>
      </w:r>
    </w:p>
    <w:p w14:paraId="1309F175" w14:textId="77777777" w:rsidR="000A2C7C" w:rsidRPr="000A2C7C" w:rsidRDefault="000A2C7C" w:rsidP="00EC5073">
      <w:pPr>
        <w:widowControl w:val="0"/>
        <w:jc w:val="both"/>
        <w:rPr>
          <w:rFonts w:ascii="Times New Roman" w:eastAsia="楷体" w:hAnsi="Times New Roman" w:cs="Times New Roman" w:hint="eastAsia"/>
          <w:sz w:val="21"/>
          <w:szCs w:val="21"/>
        </w:rPr>
      </w:pPr>
    </w:p>
    <w:p w14:paraId="7F80C12F" w14:textId="77777777" w:rsidR="000A2C7C" w:rsidRPr="000A2C7C" w:rsidRDefault="000A2C7C" w:rsidP="000A2C7C">
      <w:pPr>
        <w:widowControl w:val="0"/>
        <w:ind w:left="60" w:firstLine="420"/>
        <w:jc w:val="both"/>
        <w:rPr>
          <w:rFonts w:ascii="Times New Roman" w:eastAsia="楷体" w:hAnsi="Times New Roman" w:cs="Times New Roman"/>
          <w:sz w:val="21"/>
          <w:szCs w:val="21"/>
        </w:rPr>
      </w:pPr>
      <w:r w:rsidRPr="000A2C7C">
        <w:rPr>
          <w:rFonts w:ascii="Times New Roman" w:eastAsia="楷体" w:hAnsi="Times New Roman" w:cs="Times New Roman"/>
          <w:sz w:val="21"/>
          <w:szCs w:val="21"/>
        </w:rPr>
        <w:t>意识波具有强烈的标量特性，这就是人类意识领域的群现象</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一个群体的意识总会互相干扰各自思想最后形成某种社群文化意识波群</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的物理学解释。最新的</w:t>
      </w:r>
      <w:r w:rsidRPr="000A2C7C">
        <w:rPr>
          <w:rFonts w:ascii="Times New Roman" w:eastAsia="楷体" w:hAnsi="Times New Roman" w:cs="Times New Roman"/>
          <w:sz w:val="21"/>
          <w:szCs w:val="21"/>
        </w:rPr>
        <w:t>MESH</w:t>
      </w:r>
      <w:r w:rsidRPr="000A2C7C">
        <w:rPr>
          <w:rFonts w:ascii="Times New Roman" w:eastAsia="楷体" w:hAnsi="Times New Roman" w:cs="Times New Roman"/>
          <w:sz w:val="21"/>
          <w:szCs w:val="21"/>
        </w:rPr>
        <w:t>网络结构和特性也有这种现象发生。</w:t>
      </w:r>
    </w:p>
    <w:p w14:paraId="45D22882" w14:textId="1C213649" w:rsidR="000A2C7C" w:rsidRDefault="000A2C7C" w:rsidP="00C87F12">
      <w:pPr>
        <w:shd w:val="clear" w:color="auto" w:fill="FFFFFF"/>
        <w:ind w:firstLine="420"/>
        <w:rPr>
          <w:rFonts w:ascii="Times New Roman" w:eastAsia="楷体" w:hAnsi="Times New Roman" w:cs="Times New Roman"/>
          <w:color w:val="121212"/>
          <w:sz w:val="21"/>
          <w:szCs w:val="21"/>
        </w:rPr>
      </w:pPr>
    </w:p>
    <w:p w14:paraId="5A655FE0" w14:textId="77777777" w:rsidR="00331518" w:rsidRPr="004009E5" w:rsidRDefault="00331518" w:rsidP="00331518">
      <w:pPr>
        <w:ind w:firstLine="420"/>
        <w:rPr>
          <w:rFonts w:hint="eastAsia"/>
          <w:sz w:val="21"/>
          <w:szCs w:val="21"/>
        </w:rPr>
      </w:pPr>
      <w:r w:rsidRPr="004009E5">
        <w:rPr>
          <w:sz w:val="21"/>
          <w:szCs w:val="21"/>
        </w:rPr>
        <w:t>在微观层次，量子神经动力学认为，意识是有序的量子过程。意识的物质基础是相干波的干涉与全息。这些相干波可能包括纳米结构一一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412C4524" w14:textId="77777777" w:rsidR="00331518" w:rsidRPr="00331518" w:rsidRDefault="00331518" w:rsidP="00C87F12">
      <w:pPr>
        <w:shd w:val="clear" w:color="auto" w:fill="FFFFFF"/>
        <w:ind w:firstLine="420"/>
        <w:rPr>
          <w:rFonts w:ascii="Times New Roman" w:eastAsia="楷体" w:hAnsi="Times New Roman" w:cs="Times New Roman" w:hint="eastAsia"/>
          <w:color w:val="121212"/>
          <w:sz w:val="21"/>
          <w:szCs w:val="21"/>
        </w:rPr>
      </w:pPr>
    </w:p>
    <w:p w14:paraId="7F008730" w14:textId="77777777" w:rsidR="0043692A" w:rsidRPr="004009E5" w:rsidRDefault="0043692A" w:rsidP="0043692A">
      <w:pPr>
        <w:shd w:val="clear" w:color="auto" w:fill="FFFFFF"/>
        <w:ind w:firstLine="420"/>
        <w:rPr>
          <w:rFonts w:ascii="Times New Roman" w:eastAsia="楷体" w:hAnsi="Times New Roman" w:cs="Times New Roman"/>
          <w:color w:val="121212"/>
          <w:sz w:val="21"/>
          <w:szCs w:val="21"/>
        </w:rPr>
      </w:pPr>
      <w:r w:rsidRPr="00FF6EC3">
        <w:rPr>
          <w:rFonts w:ascii="Times New Roman" w:eastAsia="楷体" w:hAnsi="Times New Roman" w:cs="Times New Roman"/>
          <w:color w:val="121212"/>
          <w:sz w:val="21"/>
          <w:szCs w:val="21"/>
        </w:rPr>
        <w:t>我们现在的物理学中没有任何人敢说对人类的意识有了一丁点的认识，假定它不遵守物理定律是没有任何问题的</w:t>
      </w:r>
      <w:r w:rsidRPr="004009E5">
        <w:rPr>
          <w:rFonts w:ascii="Times New Roman" w:eastAsia="楷体" w:hAnsi="Times New Roman" w:cs="Times New Roman" w:hint="eastAsia"/>
          <w:color w:val="121212"/>
          <w:sz w:val="21"/>
          <w:szCs w:val="21"/>
        </w:rPr>
        <w:t>。</w:t>
      </w:r>
    </w:p>
    <w:p w14:paraId="2A1CDFC0" w14:textId="7A9C83CC" w:rsidR="00B70AC4" w:rsidRPr="004009E5" w:rsidRDefault="00B70AC4" w:rsidP="00085AEF">
      <w:pPr>
        <w:ind w:firstLine="480"/>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目前关于量子意识的理论有好几种，</w:t>
      </w:r>
      <w:r w:rsidRPr="004009E5">
        <w:rPr>
          <w:rFonts w:ascii="Times New Roman" w:eastAsia="楷体" w:hAnsi="Times New Roman" w:cs="Times New Roman" w:hint="eastAsia"/>
          <w:sz w:val="21"/>
          <w:szCs w:val="21"/>
        </w:rPr>
        <w:t>其中</w:t>
      </w:r>
      <w:r w:rsidRPr="004009E5">
        <w:rPr>
          <w:rFonts w:ascii="Times New Roman" w:eastAsia="楷体" w:hAnsi="Times New Roman" w:cs="Times New Roman"/>
          <w:sz w:val="21"/>
          <w:szCs w:val="21"/>
        </w:rPr>
        <w:t>影响最大的</w:t>
      </w:r>
      <w:r w:rsidRPr="004009E5">
        <w:rPr>
          <w:rFonts w:ascii="Times New Roman" w:eastAsia="楷体" w:hAnsi="Times New Roman" w:cs="Times New Roman" w:hint="eastAsia"/>
          <w:sz w:val="21"/>
          <w:szCs w:val="21"/>
        </w:rPr>
        <w:t>是</w:t>
      </w:r>
      <w:r w:rsidRPr="004009E5">
        <w:rPr>
          <w:rFonts w:ascii="Times New Roman" w:eastAsia="楷体" w:hAnsi="Times New Roman" w:cs="Times New Roman"/>
          <w:sz w:val="21"/>
          <w:szCs w:val="21"/>
        </w:rPr>
        <w:t>英国剑桥大学的彭罗斯</w:t>
      </w:r>
      <w:r w:rsidRPr="004009E5">
        <w:rPr>
          <w:rFonts w:ascii="Times New Roman" w:eastAsia="楷体" w:hAnsi="Times New Roman" w:cs="Times New Roman" w:hint="eastAsia"/>
          <w:sz w:val="21"/>
          <w:szCs w:val="21"/>
        </w:rPr>
        <w:t>(</w:t>
      </w:r>
      <w:r w:rsidRPr="004009E5">
        <w:rPr>
          <w:rFonts w:ascii="Times New Roman" w:eastAsia="楷体" w:hAnsi="Times New Roman" w:cs="Times New Roman"/>
          <w:sz w:val="21"/>
          <w:szCs w:val="21"/>
        </w:rPr>
        <w:t>2020</w:t>
      </w:r>
      <w:r w:rsidRPr="004009E5">
        <w:rPr>
          <w:rFonts w:ascii="Times New Roman" w:eastAsia="楷体" w:hAnsi="Times New Roman" w:cs="Times New Roman" w:hint="eastAsia"/>
          <w:sz w:val="21"/>
          <w:szCs w:val="21"/>
        </w:rPr>
        <w:t>年诺贝尔物理学奖获得者</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w:t>
      </w:r>
      <w:proofErr w:type="spellStart"/>
      <w:r w:rsidRPr="004009E5">
        <w:rPr>
          <w:rFonts w:ascii="Times New Roman" w:eastAsia="楷体" w:hAnsi="Times New Roman" w:cs="Times New Roman"/>
          <w:sz w:val="21"/>
          <w:szCs w:val="21"/>
        </w:rPr>
        <w:t>RogerPenrose</w:t>
      </w:r>
      <w:proofErr w:type="spellEnd"/>
      <w:r w:rsidRPr="004009E5">
        <w:rPr>
          <w:rFonts w:ascii="Times New Roman" w:eastAsia="楷体" w:hAnsi="Times New Roman" w:cs="Times New Roman"/>
          <w:sz w:val="21"/>
          <w:szCs w:val="21"/>
        </w:rPr>
        <w:t>）和美国哈梅罗夫</w:t>
      </w:r>
      <w:r w:rsidRPr="004009E5">
        <w:rPr>
          <w:rFonts w:ascii="Times New Roman" w:eastAsia="楷体" w:hAnsi="Times New Roman" w:cs="Times New Roman"/>
          <w:sz w:val="21"/>
          <w:szCs w:val="21"/>
        </w:rPr>
        <w:t>(</w:t>
      </w:r>
      <w:proofErr w:type="spellStart"/>
      <w:r w:rsidRPr="004009E5">
        <w:rPr>
          <w:rFonts w:ascii="Times New Roman" w:eastAsia="楷体" w:hAnsi="Times New Roman" w:cs="Times New Roman"/>
          <w:sz w:val="21"/>
          <w:szCs w:val="21"/>
        </w:rPr>
        <w:t>StuartHameroff</w:t>
      </w:r>
      <w:proofErr w:type="spellEnd"/>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创立的理论。</w:t>
      </w:r>
      <w:r w:rsidRPr="004009E5">
        <w:rPr>
          <w:rFonts w:ascii="Times New Roman" w:eastAsia="楷体" w:hAnsi="Times New Roman" w:cs="Times New Roman" w:hint="eastAsia"/>
          <w:sz w:val="21"/>
          <w:szCs w:val="21"/>
        </w:rPr>
        <w:t>这一理论</w:t>
      </w:r>
      <w:r w:rsidRPr="004009E5">
        <w:rPr>
          <w:rFonts w:ascii="Times New Roman" w:eastAsia="楷体" w:hAnsi="Times New Roman" w:cs="Times New Roman"/>
          <w:sz w:val="21"/>
          <w:szCs w:val="21"/>
        </w:rPr>
        <w:t>认为，在人的大脑神经元里有一种细胞骨架蛋白，是由一些微管组成的，这些微管有很多聚合单元，微管控制细胞生长和神经细胞传输，每个微管里都含有很多电子，这些电子之间距离很近，都可以处于量子纠缠的状态</w:t>
      </w:r>
      <w:r w:rsidRPr="004009E5">
        <w:rPr>
          <w:rFonts w:ascii="Times New Roman" w:eastAsia="楷体" w:hAnsi="Times New Roman" w:cs="Times New Roman" w:hint="eastAsia"/>
          <w:color w:val="548DD4"/>
          <w:sz w:val="21"/>
          <w:szCs w:val="21"/>
        </w:rPr>
        <w:t>，</w:t>
      </w:r>
      <w:r w:rsidRPr="004009E5">
        <w:rPr>
          <w:rFonts w:ascii="Times New Roman" w:eastAsia="楷体" w:hAnsi="Times New Roman" w:cs="Times New Roman"/>
          <w:sz w:val="21"/>
          <w:szCs w:val="21"/>
        </w:rPr>
        <w:t>意识是这些纠缠态电子坍缩而产生的</w:t>
      </w:r>
      <w:r w:rsidRPr="004009E5">
        <w:rPr>
          <w:rFonts w:ascii="Times New Roman" w:eastAsia="楷体" w:hAnsi="Times New Roman" w:cs="Times New Roman" w:hint="eastAsia"/>
          <w:sz w:val="21"/>
          <w:szCs w:val="21"/>
        </w:rPr>
        <w:t>。</w:t>
      </w:r>
    </w:p>
    <w:p w14:paraId="51C9E8AA" w14:textId="5196CBA6" w:rsidR="007F79F3" w:rsidRPr="004009E5" w:rsidRDefault="007F79F3" w:rsidP="007F79F3">
      <w:pPr>
        <w:ind w:firstLine="420"/>
        <w:rPr>
          <w:rFonts w:ascii="Times New Roman" w:eastAsia="楷体" w:hAnsi="Times New Roman" w:cs="Times New Roman"/>
          <w:color w:val="000000"/>
          <w:spacing w:val="8"/>
          <w:sz w:val="21"/>
          <w:szCs w:val="21"/>
        </w:rPr>
      </w:pPr>
      <w:r w:rsidRPr="009C709C">
        <w:rPr>
          <w:rFonts w:ascii="Times New Roman" w:eastAsia="楷体" w:hAnsi="Times New Roman" w:cs="Times New Roman"/>
          <w:color w:val="000000" w:themeColor="text1"/>
          <w:sz w:val="21"/>
          <w:szCs w:val="21"/>
        </w:rPr>
        <w:t>大规模的群体意识</w:t>
      </w:r>
      <w:r w:rsidRPr="004009E5">
        <w:rPr>
          <w:rFonts w:ascii="Times New Roman" w:eastAsia="楷体" w:hAnsi="Times New Roman" w:cs="Times New Roman"/>
          <w:color w:val="000000" w:themeColor="text1"/>
          <w:sz w:val="21"/>
          <w:szCs w:val="21"/>
        </w:rPr>
        <w:t>会以一种令人惊讶和显著的方式影响着空间、时间和物理，</w:t>
      </w:r>
      <w:r w:rsidRPr="009C709C">
        <w:rPr>
          <w:rFonts w:ascii="Times New Roman" w:eastAsia="楷体" w:hAnsi="Times New Roman" w:cs="Times New Roman"/>
          <w:color w:val="000000" w:themeColor="text1"/>
          <w:sz w:val="21"/>
          <w:szCs w:val="21"/>
        </w:rPr>
        <w:t>对物质世界有</w:t>
      </w:r>
      <w:r w:rsidRPr="004009E5">
        <w:rPr>
          <w:rFonts w:ascii="Times New Roman" w:eastAsia="楷体" w:hAnsi="Times New Roman" w:cs="Times New Roman"/>
          <w:color w:val="000000" w:themeColor="text1"/>
          <w:sz w:val="21"/>
          <w:szCs w:val="21"/>
        </w:rPr>
        <w:t>着即时的直接</w:t>
      </w:r>
      <w:r w:rsidRPr="009C709C">
        <w:rPr>
          <w:rFonts w:ascii="Times New Roman" w:eastAsia="楷体" w:hAnsi="Times New Roman" w:cs="Times New Roman"/>
          <w:color w:val="000000" w:themeColor="text1"/>
          <w:sz w:val="21"/>
          <w:szCs w:val="21"/>
        </w:rPr>
        <w:t>影响</w:t>
      </w:r>
      <w:r w:rsidRPr="004009E5">
        <w:rPr>
          <w:rFonts w:ascii="Times New Roman" w:eastAsia="楷体" w:hAnsi="Times New Roman" w:cs="Times New Roman"/>
          <w:color w:val="000000" w:themeColor="text1"/>
          <w:sz w:val="21"/>
          <w:szCs w:val="21"/>
        </w:rPr>
        <w:t>。这个效应已经在普林斯顿大学一项长达</w:t>
      </w:r>
      <w:r w:rsidRPr="004009E5">
        <w:rPr>
          <w:rFonts w:ascii="Times New Roman" w:eastAsia="楷体" w:hAnsi="Times New Roman" w:cs="Times New Roman"/>
          <w:color w:val="000000" w:themeColor="text1"/>
          <w:sz w:val="21"/>
          <w:szCs w:val="21"/>
        </w:rPr>
        <w:t>15</w:t>
      </w:r>
      <w:r w:rsidRPr="004009E5">
        <w:rPr>
          <w:rFonts w:ascii="Times New Roman" w:eastAsia="楷体" w:hAnsi="Times New Roman" w:cs="Times New Roman"/>
          <w:color w:val="000000" w:themeColor="text1"/>
          <w:sz w:val="21"/>
          <w:szCs w:val="21"/>
        </w:rPr>
        <w:t>年的</w:t>
      </w:r>
      <w:r w:rsidRPr="004009E5">
        <w:rPr>
          <w:rStyle w:val="a4"/>
          <w:rFonts w:ascii="Times New Roman" w:eastAsia="楷体" w:hAnsi="Times New Roman" w:cs="Times New Roman"/>
          <w:b w:val="0"/>
          <w:bCs w:val="0"/>
          <w:color w:val="000000" w:themeColor="text1"/>
          <w:spacing w:val="8"/>
          <w:sz w:val="21"/>
          <w:szCs w:val="21"/>
        </w:rPr>
        <w:t>全球意识项目</w:t>
      </w:r>
      <w:r w:rsidRPr="004009E5">
        <w:rPr>
          <w:rStyle w:val="a4"/>
          <w:rFonts w:ascii="Times New Roman" w:eastAsia="楷体" w:hAnsi="Times New Roman" w:cs="Times New Roman"/>
          <w:color w:val="000000" w:themeColor="text1"/>
          <w:spacing w:val="8"/>
          <w:sz w:val="21"/>
          <w:szCs w:val="21"/>
        </w:rPr>
        <w:t>(</w:t>
      </w:r>
      <w:proofErr w:type="spellStart"/>
      <w:r w:rsidRPr="004009E5">
        <w:rPr>
          <w:rFonts w:ascii="Times New Roman" w:eastAsia="楷体" w:hAnsi="Times New Roman" w:cs="Times New Roman"/>
          <w:color w:val="000000" w:themeColor="text1"/>
          <w:spacing w:val="8"/>
          <w:sz w:val="21"/>
          <w:szCs w:val="21"/>
        </w:rPr>
        <w:t>GlobalConsciousnessProject,</w:t>
      </w:r>
      <w:r w:rsidRPr="004009E5">
        <w:rPr>
          <w:rStyle w:val="a4"/>
          <w:rFonts w:ascii="Times New Roman" w:eastAsia="楷体" w:hAnsi="Times New Roman" w:cs="Times New Roman"/>
          <w:b w:val="0"/>
          <w:bCs w:val="0"/>
          <w:color w:val="000000" w:themeColor="text1"/>
          <w:spacing w:val="8"/>
          <w:sz w:val="21"/>
          <w:szCs w:val="21"/>
        </w:rPr>
        <w:t>GCP</w:t>
      </w:r>
      <w:proofErr w:type="spellEnd"/>
      <w:r w:rsidRPr="004009E5">
        <w:rPr>
          <w:rFonts w:ascii="Times New Roman" w:eastAsia="楷体" w:hAnsi="Times New Roman" w:cs="Times New Roman"/>
          <w:b/>
          <w:bCs/>
          <w:color w:val="000000" w:themeColor="text1"/>
          <w:spacing w:val="8"/>
          <w:sz w:val="21"/>
          <w:szCs w:val="21"/>
        </w:rPr>
        <w:t>)</w:t>
      </w:r>
      <w:r w:rsidRPr="004009E5">
        <w:rPr>
          <w:rFonts w:ascii="Times New Roman" w:eastAsia="楷体" w:hAnsi="Times New Roman" w:cs="Times New Roman"/>
          <w:color w:val="000000" w:themeColor="text1"/>
          <w:sz w:val="21"/>
          <w:szCs w:val="21"/>
        </w:rPr>
        <w:t>中得到证实。</w:t>
      </w:r>
      <w:r w:rsidRPr="004009E5">
        <w:rPr>
          <w:rStyle w:val="a4"/>
          <w:rFonts w:ascii="Times New Roman" w:eastAsia="楷体" w:hAnsi="Times New Roman" w:cs="Times New Roman"/>
          <w:b w:val="0"/>
          <w:bCs w:val="0"/>
          <w:color w:val="000000" w:themeColor="text1"/>
          <w:spacing w:val="8"/>
          <w:sz w:val="21"/>
          <w:szCs w:val="21"/>
        </w:rPr>
        <w:t>全球意识项目</w:t>
      </w:r>
      <w:r w:rsidRPr="004009E5">
        <w:rPr>
          <w:rFonts w:ascii="Times New Roman" w:eastAsia="楷体" w:hAnsi="Times New Roman" w:cs="Times New Roman"/>
          <w:color w:val="000000" w:themeColor="text1"/>
          <w:sz w:val="21"/>
          <w:szCs w:val="21"/>
        </w:rPr>
        <w:t>是一个跨学科大型合作研究项目，</w:t>
      </w:r>
      <w:r w:rsidRPr="009C709C">
        <w:rPr>
          <w:rFonts w:ascii="Times New Roman" w:eastAsia="楷体" w:hAnsi="Times New Roman" w:cs="Times New Roman"/>
          <w:color w:val="000000" w:themeColor="text1"/>
          <w:sz w:val="21"/>
          <w:szCs w:val="21"/>
        </w:rPr>
        <w:t>最初</w:t>
      </w:r>
      <w:r w:rsidRPr="004009E5">
        <w:rPr>
          <w:rFonts w:ascii="Times New Roman" w:eastAsia="楷体" w:hAnsi="Times New Roman" w:cs="Times New Roman"/>
          <w:color w:val="000000" w:themeColor="text1"/>
          <w:sz w:val="21"/>
          <w:szCs w:val="21"/>
        </w:rPr>
        <w:t>由</w:t>
      </w:r>
      <w:r w:rsidRPr="009C709C">
        <w:rPr>
          <w:rFonts w:ascii="Times New Roman" w:eastAsia="楷体" w:hAnsi="Times New Roman" w:cs="Times New Roman"/>
          <w:color w:val="000000" w:themeColor="text1"/>
          <w:sz w:val="21"/>
          <w:szCs w:val="21"/>
        </w:rPr>
        <w:t>普林斯顿大学</w:t>
      </w:r>
      <w:r w:rsidRPr="004009E5">
        <w:rPr>
          <w:rFonts w:ascii="Times New Roman" w:eastAsia="楷体" w:hAnsi="Times New Roman" w:cs="Times New Roman"/>
          <w:color w:val="000000" w:themeColor="text1"/>
          <w:sz w:val="21"/>
          <w:szCs w:val="21"/>
        </w:rPr>
        <w:t>于</w:t>
      </w:r>
      <w:r w:rsidRPr="004009E5">
        <w:rPr>
          <w:rFonts w:ascii="Times New Roman" w:eastAsia="楷体" w:hAnsi="Times New Roman" w:cs="Times New Roman"/>
          <w:color w:val="000000" w:themeColor="text1"/>
          <w:sz w:val="21"/>
          <w:szCs w:val="21"/>
        </w:rPr>
        <w:t>1998</w:t>
      </w:r>
      <w:r w:rsidRPr="004009E5">
        <w:rPr>
          <w:rFonts w:ascii="Times New Roman" w:eastAsia="楷体" w:hAnsi="Times New Roman" w:cs="Times New Roman"/>
          <w:color w:val="000000" w:themeColor="text1"/>
          <w:sz w:val="21"/>
          <w:szCs w:val="21"/>
        </w:rPr>
        <w:t>年</w:t>
      </w:r>
      <w:r w:rsidRPr="009C709C">
        <w:rPr>
          <w:rFonts w:ascii="Times New Roman" w:eastAsia="楷体" w:hAnsi="Times New Roman" w:cs="Times New Roman"/>
          <w:color w:val="000000" w:themeColor="text1"/>
          <w:sz w:val="21"/>
          <w:szCs w:val="21"/>
        </w:rPr>
        <w:t>创建</w:t>
      </w:r>
      <w:r w:rsidRPr="004009E5">
        <w:rPr>
          <w:rFonts w:ascii="Times New Roman" w:eastAsia="楷体" w:hAnsi="Times New Roman" w:cs="Times New Roman"/>
          <w:color w:val="000000" w:themeColor="text1"/>
          <w:sz w:val="21"/>
          <w:szCs w:val="21"/>
        </w:rPr>
        <w:t>，</w:t>
      </w:r>
      <w:r w:rsidRPr="004009E5">
        <w:rPr>
          <w:rFonts w:ascii="Times New Roman" w:eastAsia="楷体" w:hAnsi="Times New Roman" w:cs="Times New Roman"/>
          <w:color w:val="000000" w:themeColor="text1"/>
          <w:sz w:val="21"/>
          <w:szCs w:val="21"/>
        </w:rPr>
        <w:t>15</w:t>
      </w:r>
      <w:r w:rsidRPr="004009E5">
        <w:rPr>
          <w:rFonts w:ascii="Times New Roman" w:eastAsia="楷体" w:hAnsi="Times New Roman" w:cs="Times New Roman"/>
          <w:color w:val="000000" w:themeColor="text1"/>
          <w:sz w:val="21"/>
          <w:szCs w:val="21"/>
        </w:rPr>
        <w:t>年以来，持续从位于全球</w:t>
      </w:r>
      <w:r w:rsidRPr="004009E5">
        <w:rPr>
          <w:rFonts w:ascii="Times New Roman" w:eastAsia="楷体" w:hAnsi="Times New Roman" w:cs="Times New Roman"/>
          <w:color w:val="000000" w:themeColor="text1"/>
          <w:sz w:val="21"/>
          <w:szCs w:val="21"/>
        </w:rPr>
        <w:t>70</w:t>
      </w:r>
      <w:r w:rsidRPr="004009E5">
        <w:rPr>
          <w:rFonts w:ascii="Times New Roman" w:eastAsia="楷体" w:hAnsi="Times New Roman" w:cs="Times New Roman"/>
          <w:color w:val="000000" w:themeColor="text1"/>
          <w:sz w:val="21"/>
          <w:szCs w:val="21"/>
        </w:rPr>
        <w:t>个随机</w:t>
      </w:r>
      <w:r w:rsidRPr="004009E5">
        <w:rPr>
          <w:rFonts w:ascii="Times New Roman" w:eastAsia="楷体" w:hAnsi="Times New Roman" w:cs="Times New Roman" w:hint="eastAsia"/>
          <w:color w:val="000000" w:themeColor="text1"/>
          <w:sz w:val="21"/>
          <w:szCs w:val="21"/>
        </w:rPr>
        <w:t>事件</w:t>
      </w:r>
      <w:r w:rsidRPr="004009E5">
        <w:rPr>
          <w:rFonts w:ascii="Times New Roman" w:eastAsia="楷体" w:hAnsi="Times New Roman" w:cs="Times New Roman"/>
          <w:color w:val="000000" w:themeColor="text1"/>
          <w:sz w:val="21"/>
          <w:szCs w:val="21"/>
        </w:rPr>
        <w:t>生成器</w:t>
      </w:r>
      <w:r w:rsidRPr="004009E5">
        <w:rPr>
          <w:rFonts w:ascii="Times New Roman" w:eastAsia="楷体" w:hAnsi="Times New Roman" w:cs="Times New Roman"/>
          <w:sz w:val="21"/>
          <w:szCs w:val="21"/>
        </w:rPr>
        <w:t>(</w:t>
      </w:r>
      <w:proofErr w:type="spellStart"/>
      <w:r w:rsidRPr="004009E5">
        <w:rPr>
          <w:rFonts w:ascii="Times New Roman" w:eastAsia="楷体" w:hAnsi="Times New Roman" w:cs="Times New Roman"/>
          <w:sz w:val="21"/>
          <w:szCs w:val="21"/>
        </w:rPr>
        <w:t>randomeventgenerators</w:t>
      </w:r>
      <w:proofErr w:type="spellEnd"/>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R</w:t>
      </w:r>
      <w:r w:rsidRPr="004009E5">
        <w:rPr>
          <w:rFonts w:ascii="Times New Roman" w:eastAsia="楷体" w:hAnsi="Times New Roman" w:cs="Times New Roman" w:hint="eastAsia"/>
          <w:sz w:val="21"/>
          <w:szCs w:val="21"/>
        </w:rPr>
        <w:t>EG</w:t>
      </w:r>
      <w:r w:rsidRPr="004009E5">
        <w:rPr>
          <w:rFonts w:ascii="Times New Roman" w:eastAsia="楷体" w:hAnsi="Times New Roman" w:cs="Times New Roman"/>
          <w:sz w:val="21"/>
          <w:szCs w:val="21"/>
        </w:rPr>
        <w:t>)</w:t>
      </w:r>
      <w:r w:rsidRPr="004009E5">
        <w:rPr>
          <w:rFonts w:ascii="Times New Roman" w:eastAsia="楷体" w:hAnsi="Times New Roman" w:cs="Times New Roman"/>
          <w:color w:val="000000"/>
          <w:spacing w:val="8"/>
          <w:sz w:val="21"/>
          <w:szCs w:val="21"/>
        </w:rPr>
        <w:t>组成的</w:t>
      </w:r>
      <w:r w:rsidRPr="004009E5">
        <w:rPr>
          <w:rFonts w:ascii="Times New Roman" w:eastAsia="楷体" w:hAnsi="Times New Roman" w:cs="Times New Roman"/>
          <w:color w:val="000000" w:themeColor="text1"/>
          <w:sz w:val="21"/>
          <w:szCs w:val="21"/>
        </w:rPr>
        <w:t>网络收集数据</w:t>
      </w:r>
      <w:r w:rsidRPr="004009E5">
        <w:rPr>
          <w:rFonts w:ascii="Times New Roman" w:eastAsia="楷体" w:hAnsi="Times New Roman" w:cs="Times New Roman"/>
          <w:color w:val="000000"/>
          <w:spacing w:val="8"/>
          <w:sz w:val="21"/>
          <w:szCs w:val="21"/>
        </w:rPr>
        <w:t>。</w:t>
      </w:r>
    </w:p>
    <w:p w14:paraId="49EFA886" w14:textId="695C9579" w:rsidR="007F79F3" w:rsidRPr="004009E5" w:rsidRDefault="007F79F3" w:rsidP="007F79F3">
      <w:pPr>
        <w:ind w:firstLine="420"/>
        <w:rPr>
          <w:rFonts w:ascii="Times New Roman" w:eastAsia="楷体" w:hAnsi="Times New Roman" w:cs="Times New Roman" w:hint="eastAsia"/>
          <w:color w:val="000000" w:themeColor="text1"/>
          <w:sz w:val="21"/>
          <w:szCs w:val="21"/>
        </w:rPr>
      </w:pPr>
      <w:r w:rsidRPr="004009E5">
        <w:rPr>
          <w:rFonts w:ascii="Times New Roman" w:eastAsia="楷体" w:hAnsi="Times New Roman" w:cs="Times New Roman"/>
          <w:color w:val="000000"/>
          <w:sz w:val="21"/>
          <w:szCs w:val="21"/>
        </w:rPr>
        <w:t>但</w:t>
      </w:r>
      <w:r w:rsidRPr="004009E5">
        <w:rPr>
          <w:rFonts w:ascii="Times New Roman" w:eastAsia="楷体" w:hAnsi="Times New Roman" w:cs="Times New Roman"/>
          <w:sz w:val="21"/>
          <w:szCs w:val="21"/>
        </w:rPr>
        <w:t>过去十多年的研究结果显示，每当大量人群共享意图和情绪时</w:t>
      </w:r>
      <w:r w:rsidRPr="004009E5">
        <w:rPr>
          <w:rFonts w:ascii="Times New Roman" w:eastAsia="楷体" w:hAnsi="Times New Roman" w:cs="Times New Roman" w:hint="eastAsia"/>
          <w:sz w:val="21"/>
          <w:szCs w:val="21"/>
        </w:rPr>
        <w:t>，</w:t>
      </w:r>
      <w:r w:rsidRPr="004009E5">
        <w:rPr>
          <w:rFonts w:ascii="Times New Roman" w:eastAsia="楷体" w:hAnsi="Times New Roman" w:cs="Times New Roman" w:hint="eastAsia"/>
          <w:color w:val="111111"/>
          <w:sz w:val="21"/>
          <w:szCs w:val="21"/>
          <w:shd w:val="clear" w:color="auto" w:fill="FFFFFF"/>
        </w:rPr>
        <w:t>R</w:t>
      </w:r>
      <w:r w:rsidRPr="004009E5">
        <w:rPr>
          <w:rFonts w:ascii="Times New Roman" w:eastAsia="楷体" w:hAnsi="Times New Roman" w:cs="Times New Roman"/>
          <w:color w:val="111111"/>
          <w:sz w:val="21"/>
          <w:szCs w:val="21"/>
          <w:shd w:val="clear" w:color="auto" w:fill="FFFFFF"/>
        </w:rPr>
        <w:t>EG</w:t>
      </w:r>
      <w:r w:rsidRPr="004009E5">
        <w:rPr>
          <w:rFonts w:ascii="Times New Roman" w:eastAsia="楷体" w:hAnsi="Times New Roman" w:cs="Times New Roman"/>
          <w:color w:val="111111"/>
          <w:sz w:val="21"/>
          <w:szCs w:val="21"/>
          <w:shd w:val="clear" w:color="auto" w:fill="FFFFFF"/>
        </w:rPr>
        <w:t>的曲线发生剧烈的变动。</w:t>
      </w:r>
      <w:r w:rsidRPr="004009E5">
        <w:rPr>
          <w:rFonts w:ascii="Times New Roman" w:eastAsia="楷体" w:hAnsi="Times New Roman" w:cs="Times New Roman"/>
          <w:color w:val="000000"/>
          <w:sz w:val="21"/>
          <w:szCs w:val="21"/>
        </w:rPr>
        <w:t>原本假设</w:t>
      </w:r>
      <w:r w:rsidRPr="009C709C">
        <w:rPr>
          <w:rFonts w:ascii="Times New Roman" w:eastAsia="楷体" w:hAnsi="Times New Roman" w:cs="Times New Roman"/>
          <w:color w:val="000000"/>
          <w:sz w:val="21"/>
          <w:szCs w:val="21"/>
        </w:rPr>
        <w:t>是随机数据的结构，与吸引我们思想和心灵的重大全球事件相关联</w:t>
      </w:r>
      <w:r w:rsidRPr="004009E5">
        <w:rPr>
          <w:rFonts w:ascii="Times New Roman" w:eastAsia="楷体" w:hAnsi="Times New Roman" w:cs="Times New Roman"/>
          <w:color w:val="000000"/>
          <w:sz w:val="21"/>
          <w:szCs w:val="21"/>
        </w:rPr>
        <w:t>，这些重大事件包括</w:t>
      </w:r>
      <w:r w:rsidRPr="004009E5">
        <w:rPr>
          <w:rFonts w:ascii="Times New Roman" w:eastAsia="楷体" w:hAnsi="Times New Roman" w:cs="Times New Roman"/>
          <w:color w:val="000000"/>
          <w:sz w:val="21"/>
          <w:szCs w:val="21"/>
        </w:rPr>
        <w:t>2001</w:t>
      </w:r>
      <w:r w:rsidRPr="004009E5">
        <w:rPr>
          <w:rFonts w:ascii="Times New Roman" w:eastAsia="楷体" w:hAnsi="Times New Roman" w:cs="Times New Roman"/>
          <w:color w:val="000000"/>
          <w:sz w:val="21"/>
          <w:szCs w:val="21"/>
        </w:rPr>
        <w:t>年的</w:t>
      </w:r>
      <w:r w:rsidRPr="004009E5">
        <w:rPr>
          <w:rFonts w:ascii="Times New Roman" w:eastAsia="楷体" w:hAnsi="Times New Roman" w:cs="Times New Roman"/>
          <w:color w:val="000000"/>
          <w:sz w:val="21"/>
          <w:szCs w:val="21"/>
        </w:rPr>
        <w:t>“911”</w:t>
      </w:r>
      <w:r w:rsidRPr="004009E5">
        <w:rPr>
          <w:rFonts w:ascii="Times New Roman" w:eastAsia="楷体" w:hAnsi="Times New Roman" w:cs="Times New Roman"/>
          <w:color w:val="000000"/>
          <w:spacing w:val="8"/>
          <w:sz w:val="21"/>
          <w:szCs w:val="21"/>
        </w:rPr>
        <w:t>世贸双子塔</w:t>
      </w:r>
      <w:r w:rsidRPr="004009E5">
        <w:rPr>
          <w:rFonts w:ascii="Times New Roman" w:eastAsia="楷体" w:hAnsi="Times New Roman" w:cs="Times New Roman" w:hint="eastAsia"/>
          <w:color w:val="000000"/>
          <w:sz w:val="21"/>
          <w:szCs w:val="21"/>
        </w:rPr>
        <w:t>恐怖攻</w:t>
      </w:r>
      <w:r w:rsidRPr="004009E5">
        <w:rPr>
          <w:rFonts w:ascii="Times New Roman" w:eastAsia="楷体" w:hAnsi="Times New Roman" w:cs="Times New Roman"/>
          <w:color w:val="000000"/>
          <w:sz w:val="21"/>
          <w:szCs w:val="21"/>
        </w:rPr>
        <w:t>击、</w:t>
      </w:r>
      <w:r w:rsidRPr="004009E5">
        <w:rPr>
          <w:rFonts w:ascii="Times New Roman" w:eastAsia="楷体" w:hAnsi="Times New Roman" w:cs="Times New Roman"/>
          <w:color w:val="000000"/>
          <w:sz w:val="21"/>
          <w:szCs w:val="21"/>
        </w:rPr>
        <w:t>2004</w:t>
      </w:r>
      <w:r w:rsidRPr="004009E5">
        <w:rPr>
          <w:rFonts w:ascii="Times New Roman" w:eastAsia="楷体" w:hAnsi="Times New Roman" w:cs="Times New Roman"/>
          <w:color w:val="000000"/>
          <w:sz w:val="21"/>
          <w:szCs w:val="21"/>
        </w:rPr>
        <w:t>年</w:t>
      </w:r>
      <w:r w:rsidRPr="004009E5">
        <w:rPr>
          <w:rFonts w:ascii="Times New Roman" w:eastAsia="楷体" w:hAnsi="Times New Roman" w:cs="Times New Roman"/>
          <w:color w:val="000000"/>
          <w:sz w:val="21"/>
          <w:szCs w:val="21"/>
        </w:rPr>
        <w:t>12</w:t>
      </w:r>
      <w:r w:rsidRPr="004009E5">
        <w:rPr>
          <w:rFonts w:ascii="Times New Roman" w:eastAsia="楷体" w:hAnsi="Times New Roman" w:cs="Times New Roman"/>
          <w:color w:val="000000"/>
          <w:sz w:val="21"/>
          <w:szCs w:val="21"/>
        </w:rPr>
        <w:t>月的印度洋海啸。</w:t>
      </w:r>
      <w:r w:rsidRPr="004009E5">
        <w:rPr>
          <w:rFonts w:ascii="Times New Roman" w:eastAsia="楷体" w:hAnsi="Times New Roman" w:cs="Times New Roman"/>
          <w:color w:val="000000"/>
          <w:sz w:val="21"/>
          <w:szCs w:val="21"/>
        </w:rPr>
        <w:t>[</w:t>
      </w:r>
      <w:r w:rsidRPr="004009E5">
        <w:rPr>
          <w:rFonts w:ascii="Times New Roman" w:eastAsia="楷体" w:hAnsi="Times New Roman" w:cs="Times New Roman"/>
          <w:color w:val="000000"/>
          <w:sz w:val="21"/>
          <w:szCs w:val="21"/>
        </w:rPr>
        <w:t>参</w:t>
      </w:r>
      <w:r w:rsidRPr="004009E5">
        <w:rPr>
          <w:rFonts w:ascii="Times New Roman" w:eastAsia="楷体" w:hAnsi="Times New Roman" w:cs="Times New Roman"/>
          <w:color w:val="000000"/>
          <w:sz w:val="21"/>
          <w:szCs w:val="21"/>
        </w:rPr>
        <w:lastRenderedPageBreak/>
        <w:t>考文献</w:t>
      </w:r>
      <w:r w:rsidRPr="004009E5">
        <w:rPr>
          <w:rFonts w:ascii="Times New Roman" w:eastAsia="楷体" w:hAnsi="Times New Roman" w:cs="Times New Roman"/>
          <w:color w:val="000000"/>
          <w:sz w:val="21"/>
          <w:szCs w:val="21"/>
        </w:rPr>
        <w:t>https://noosphere.princeton.edu/results.html]</w:t>
      </w:r>
      <w:r w:rsidRPr="004009E5">
        <w:rPr>
          <w:rFonts w:ascii="Times New Roman" w:eastAsia="楷体" w:hAnsi="Times New Roman" w:cs="Times New Roman"/>
          <w:color w:val="000000"/>
          <w:spacing w:val="8"/>
          <w:sz w:val="21"/>
          <w:szCs w:val="21"/>
        </w:rPr>
        <w:t>此外，</w:t>
      </w:r>
      <w:r w:rsidRPr="004009E5">
        <w:rPr>
          <w:rFonts w:ascii="Times New Roman" w:eastAsia="楷体" w:hAnsi="Times New Roman" w:cs="Times New Roman"/>
          <w:color w:val="000000"/>
          <w:spacing w:val="8"/>
          <w:sz w:val="21"/>
          <w:szCs w:val="21"/>
        </w:rPr>
        <w:t>2001</w:t>
      </w:r>
      <w:r w:rsidRPr="004009E5">
        <w:rPr>
          <w:rFonts w:ascii="Times New Roman" w:eastAsia="楷体" w:hAnsi="Times New Roman" w:cs="Times New Roman"/>
          <w:color w:val="000000"/>
          <w:spacing w:val="8"/>
          <w:sz w:val="21"/>
          <w:szCs w:val="21"/>
        </w:rPr>
        <w:t>年</w:t>
      </w:r>
      <w:r w:rsidRPr="004009E5">
        <w:rPr>
          <w:rFonts w:ascii="Times New Roman" w:eastAsia="楷体" w:hAnsi="Times New Roman" w:cs="Times New Roman"/>
          <w:color w:val="000000"/>
          <w:spacing w:val="8"/>
          <w:sz w:val="21"/>
          <w:szCs w:val="21"/>
        </w:rPr>
        <w:t>9</w:t>
      </w:r>
      <w:r w:rsidRPr="004009E5">
        <w:rPr>
          <w:rFonts w:ascii="Times New Roman" w:eastAsia="楷体" w:hAnsi="Times New Roman" w:cs="Times New Roman"/>
          <w:color w:val="000000"/>
          <w:spacing w:val="8"/>
          <w:sz w:val="21"/>
          <w:szCs w:val="21"/>
        </w:rPr>
        <w:t>月</w:t>
      </w:r>
      <w:r w:rsidRPr="004009E5">
        <w:rPr>
          <w:rFonts w:ascii="Times New Roman" w:eastAsia="楷体" w:hAnsi="Times New Roman" w:cs="Times New Roman"/>
          <w:color w:val="000000"/>
          <w:spacing w:val="8"/>
          <w:sz w:val="21"/>
          <w:szCs w:val="21"/>
        </w:rPr>
        <w:t>11</w:t>
      </w:r>
      <w:r w:rsidRPr="004009E5">
        <w:rPr>
          <w:rFonts w:ascii="Times New Roman" w:eastAsia="楷体" w:hAnsi="Times New Roman" w:cs="Times New Roman"/>
          <w:color w:val="000000"/>
          <w:spacing w:val="8"/>
          <w:sz w:val="21"/>
          <w:szCs w:val="21"/>
        </w:rPr>
        <w:t>日，在攻击发生前的几个小时，世界各地的</w:t>
      </w:r>
      <w:r w:rsidRPr="004009E5">
        <w:rPr>
          <w:rFonts w:ascii="Times New Roman" w:eastAsia="楷体" w:hAnsi="Times New Roman" w:cs="Times New Roman"/>
          <w:color w:val="000000"/>
          <w:spacing w:val="8"/>
          <w:sz w:val="21"/>
          <w:szCs w:val="21"/>
        </w:rPr>
        <w:t>REG</w:t>
      </w:r>
      <w:r w:rsidRPr="004009E5">
        <w:rPr>
          <w:rFonts w:ascii="Times New Roman" w:eastAsia="楷体" w:hAnsi="Times New Roman" w:cs="Times New Roman"/>
          <w:color w:val="000000"/>
          <w:spacing w:val="8"/>
          <w:sz w:val="21"/>
          <w:szCs w:val="21"/>
        </w:rPr>
        <w:t>设备的</w:t>
      </w:r>
      <w:r w:rsidRPr="004009E5">
        <w:rPr>
          <w:rFonts w:ascii="Times New Roman" w:eastAsia="楷体" w:hAnsi="Times New Roman" w:cs="Times New Roman"/>
          <w:color w:val="000000"/>
          <w:spacing w:val="8"/>
          <w:sz w:val="21"/>
          <w:szCs w:val="21"/>
        </w:rPr>
        <w:t>“</w:t>
      </w:r>
      <w:r w:rsidRPr="004009E5">
        <w:rPr>
          <w:rFonts w:ascii="Times New Roman" w:eastAsia="楷体" w:hAnsi="Times New Roman" w:cs="Times New Roman"/>
          <w:color w:val="000000"/>
          <w:spacing w:val="8"/>
          <w:sz w:val="21"/>
          <w:szCs w:val="21"/>
        </w:rPr>
        <w:t>随机</w:t>
      </w:r>
      <w:r w:rsidRPr="004009E5">
        <w:rPr>
          <w:rFonts w:ascii="Times New Roman" w:eastAsia="楷体" w:hAnsi="Times New Roman" w:cs="Times New Roman"/>
          <w:color w:val="000000"/>
          <w:spacing w:val="8"/>
          <w:sz w:val="21"/>
          <w:szCs w:val="21"/>
        </w:rPr>
        <w:t>”</w:t>
      </w:r>
      <w:r w:rsidRPr="004009E5">
        <w:rPr>
          <w:rFonts w:ascii="Times New Roman" w:eastAsia="楷体" w:hAnsi="Times New Roman" w:cs="Times New Roman"/>
          <w:color w:val="000000"/>
          <w:spacing w:val="8"/>
          <w:sz w:val="21"/>
          <w:szCs w:val="21"/>
        </w:rPr>
        <w:t>输出开始显示出异常，</w:t>
      </w:r>
      <w:r w:rsidRPr="004009E5">
        <w:rPr>
          <w:rFonts w:ascii="Times New Roman" w:eastAsia="楷体" w:hAnsi="Times New Roman" w:cs="Times New Roman"/>
          <w:color w:val="000000" w:themeColor="text1"/>
          <w:spacing w:val="8"/>
          <w:sz w:val="21"/>
          <w:szCs w:val="21"/>
          <w:shd w:val="clear" w:color="auto" w:fill="FEFFFF"/>
        </w:rPr>
        <w:t>方差开始急剧上升，</w:t>
      </w:r>
      <w:r w:rsidRPr="004009E5">
        <w:rPr>
          <w:rFonts w:ascii="Times New Roman" w:eastAsia="楷体" w:hAnsi="Times New Roman" w:cs="Times New Roman"/>
          <w:color w:val="000000" w:themeColor="text1"/>
          <w:spacing w:val="8"/>
          <w:sz w:val="21"/>
          <w:szCs w:val="21"/>
        </w:rPr>
        <w:t>这表明可能即将发生全球性的事件。</w:t>
      </w:r>
      <w:r w:rsidRPr="004009E5">
        <w:rPr>
          <w:rFonts w:ascii="Times New Roman" w:eastAsia="楷体" w:hAnsi="Times New Roman" w:cs="Times New Roman"/>
          <w:color w:val="000000" w:themeColor="text1"/>
          <w:spacing w:val="8"/>
          <w:sz w:val="21"/>
          <w:szCs w:val="21"/>
          <w:shd w:val="clear" w:color="auto" w:fill="FEFFFF"/>
        </w:rPr>
        <w:t>这是否是预知的意识</w:t>
      </w:r>
      <w:r w:rsidRPr="004009E5">
        <w:rPr>
          <w:rFonts w:ascii="Times New Roman" w:eastAsia="楷体" w:hAnsi="Times New Roman" w:cs="Times New Roman"/>
          <w:color w:val="000000" w:themeColor="text1"/>
          <w:spacing w:val="8"/>
          <w:sz w:val="21"/>
          <w:szCs w:val="21"/>
          <w:shd w:val="clear" w:color="auto" w:fill="FEFFFF"/>
        </w:rPr>
        <w:t>---</w:t>
      </w:r>
      <w:r w:rsidRPr="004009E5">
        <w:rPr>
          <w:rFonts w:ascii="Times New Roman" w:eastAsia="楷体" w:hAnsi="Times New Roman" w:cs="Times New Roman"/>
          <w:color w:val="000000" w:themeColor="text1"/>
          <w:spacing w:val="8"/>
          <w:sz w:val="21"/>
          <w:szCs w:val="21"/>
          <w:shd w:val="clear" w:color="auto" w:fill="FEFFFF"/>
        </w:rPr>
        <w:t>世界各地的数百万人是否潜意识地意识到他们将要目睹的事情？</w:t>
      </w:r>
    </w:p>
    <w:p w14:paraId="2B6D9735" w14:textId="6931B8F7" w:rsidR="007F79F3" w:rsidRPr="004009E5" w:rsidRDefault="007F79F3" w:rsidP="00677A6C">
      <w:pPr>
        <w:ind w:firstLine="420"/>
        <w:rPr>
          <w:rFonts w:ascii="Times New Roman" w:eastAsia="楷体" w:hAnsi="Times New Roman" w:cs="Times New Roman" w:hint="eastAsia"/>
          <w:color w:val="000000" w:themeColor="text1"/>
          <w:sz w:val="21"/>
          <w:szCs w:val="21"/>
        </w:rPr>
      </w:pPr>
      <w:r w:rsidRPr="004009E5">
        <w:rPr>
          <w:rFonts w:ascii="Times New Roman" w:eastAsia="楷体" w:hAnsi="Times New Roman" w:cs="Times New Roman"/>
          <w:color w:val="000000" w:themeColor="text1"/>
          <w:sz w:val="21"/>
          <w:szCs w:val="21"/>
        </w:rPr>
        <w:t>GCP</w:t>
      </w:r>
      <w:r w:rsidRPr="004009E5">
        <w:rPr>
          <w:rFonts w:ascii="Times New Roman" w:eastAsia="楷体" w:hAnsi="Times New Roman" w:cs="Times New Roman"/>
          <w:color w:val="000000" w:themeColor="text1"/>
          <w:sz w:val="21"/>
          <w:szCs w:val="21"/>
        </w:rPr>
        <w:t>项目</w:t>
      </w:r>
      <w:r w:rsidRPr="004009E5">
        <w:rPr>
          <w:rFonts w:ascii="Times New Roman" w:eastAsia="楷体" w:hAnsi="Times New Roman" w:cs="Times New Roman" w:hint="eastAsia"/>
          <w:color w:val="000000" w:themeColor="text1"/>
          <w:sz w:val="21"/>
          <w:szCs w:val="21"/>
        </w:rPr>
        <w:t>长达</w:t>
      </w:r>
      <w:r w:rsidRPr="004009E5">
        <w:rPr>
          <w:rFonts w:ascii="Times New Roman" w:eastAsia="楷体" w:hAnsi="Times New Roman" w:cs="Times New Roman" w:hint="eastAsia"/>
          <w:color w:val="000000" w:themeColor="text1"/>
          <w:sz w:val="21"/>
          <w:szCs w:val="21"/>
        </w:rPr>
        <w:t>1</w:t>
      </w:r>
      <w:r w:rsidRPr="004009E5">
        <w:rPr>
          <w:rFonts w:ascii="Times New Roman" w:eastAsia="楷体" w:hAnsi="Times New Roman" w:cs="Times New Roman"/>
          <w:color w:val="000000" w:themeColor="text1"/>
          <w:sz w:val="21"/>
          <w:szCs w:val="21"/>
        </w:rPr>
        <w:t>5</w:t>
      </w:r>
      <w:r w:rsidRPr="004009E5">
        <w:rPr>
          <w:rFonts w:ascii="Times New Roman" w:eastAsia="楷体" w:hAnsi="Times New Roman" w:cs="Times New Roman" w:hint="eastAsia"/>
          <w:color w:val="000000" w:themeColor="text1"/>
          <w:sz w:val="21"/>
          <w:szCs w:val="21"/>
        </w:rPr>
        <w:t>年的</w:t>
      </w:r>
      <w:r w:rsidRPr="00FD5677">
        <w:rPr>
          <w:rFonts w:ascii="Times New Roman" w:eastAsia="楷体" w:hAnsi="Times New Roman" w:cs="Times New Roman" w:hint="eastAsia"/>
          <w:color w:val="000000" w:themeColor="text1"/>
          <w:sz w:val="21"/>
          <w:szCs w:val="21"/>
          <w:shd w:val="clear" w:color="auto" w:fill="FFFFFF"/>
        </w:rPr>
        <w:t>实</w:t>
      </w:r>
      <w:r w:rsidRPr="00FD5677">
        <w:rPr>
          <w:rFonts w:ascii="Times New Roman" w:eastAsia="楷体" w:hAnsi="Times New Roman" w:cs="Times New Roman"/>
          <w:color w:val="000000" w:themeColor="text1"/>
          <w:sz w:val="21"/>
          <w:szCs w:val="21"/>
          <w:shd w:val="clear" w:color="auto" w:fill="FFFFFF"/>
        </w:rPr>
        <w:t>验</w:t>
      </w:r>
      <w:r w:rsidRPr="004009E5">
        <w:rPr>
          <w:rFonts w:ascii="Times New Roman" w:eastAsia="楷体" w:hAnsi="Times New Roman" w:cs="Times New Roman" w:hint="eastAsia"/>
          <w:color w:val="000000" w:themeColor="text1"/>
          <w:sz w:val="21"/>
          <w:szCs w:val="21"/>
          <w:shd w:val="clear" w:color="auto" w:fill="FFFFFF"/>
        </w:rPr>
        <w:t>显</w:t>
      </w:r>
      <w:r w:rsidRPr="00FD5677">
        <w:rPr>
          <w:rFonts w:ascii="Times New Roman" w:eastAsia="楷体" w:hAnsi="Times New Roman" w:cs="Times New Roman"/>
          <w:color w:val="000000" w:themeColor="text1"/>
          <w:sz w:val="21"/>
          <w:szCs w:val="21"/>
          <w:shd w:val="clear" w:color="auto" w:fill="FFFFFF"/>
        </w:rPr>
        <w:t>示，</w:t>
      </w:r>
      <w:r w:rsidRPr="004009E5">
        <w:rPr>
          <w:rFonts w:ascii="Times New Roman" w:eastAsia="楷体" w:hAnsi="Times New Roman" w:cs="Times New Roman"/>
          <w:color w:val="000000" w:themeColor="text1"/>
          <w:spacing w:val="8"/>
          <w:sz w:val="21"/>
          <w:szCs w:val="21"/>
          <w:shd w:val="clear" w:color="auto" w:fill="FEFFFF"/>
        </w:rPr>
        <w:t>人类意识的焦点能够改变本不应该受影响的量子过程</w:t>
      </w:r>
      <w:r w:rsidRPr="009C709C">
        <w:rPr>
          <w:rFonts w:ascii="Times New Roman" w:eastAsia="楷体" w:hAnsi="Times New Roman" w:cs="Times New Roman"/>
          <w:color w:val="000000" w:themeColor="text1"/>
          <w:sz w:val="21"/>
          <w:szCs w:val="21"/>
        </w:rPr>
        <w:t>。当一个重大事件同步了数百万人的感受时，</w:t>
      </w:r>
      <w:r w:rsidRPr="004009E5">
        <w:rPr>
          <w:rFonts w:ascii="Times New Roman" w:eastAsia="楷体" w:hAnsi="Times New Roman" w:cs="Times New Roman"/>
          <w:color w:val="000000" w:themeColor="text1"/>
          <w:sz w:val="21"/>
          <w:szCs w:val="21"/>
        </w:rPr>
        <w:t>宇宙的量子随机性就会降低，依赖量子效应的器件表现出改变的行为，</w:t>
      </w:r>
      <w:r w:rsidRPr="009C709C">
        <w:rPr>
          <w:rFonts w:ascii="Times New Roman" w:eastAsia="楷体" w:hAnsi="Times New Roman" w:cs="Times New Roman"/>
          <w:color w:val="000000" w:themeColor="text1"/>
          <w:sz w:val="21"/>
          <w:szCs w:val="21"/>
        </w:rPr>
        <w:t>随机系统的行为发生变化</w:t>
      </w:r>
      <w:r w:rsidRPr="004009E5">
        <w:rPr>
          <w:rFonts w:ascii="Times New Roman" w:eastAsia="楷体" w:hAnsi="Times New Roman" w:cs="Times New Roman"/>
          <w:color w:val="000000" w:themeColor="text1"/>
          <w:sz w:val="21"/>
          <w:szCs w:val="21"/>
        </w:rPr>
        <w:t>。这意味着此处的物理定律已经被影响了。</w:t>
      </w:r>
    </w:p>
    <w:p w14:paraId="264EA39F" w14:textId="77777777" w:rsidR="007F79F3" w:rsidRPr="004009E5" w:rsidRDefault="007F79F3" w:rsidP="007F79F3">
      <w:pPr>
        <w:ind w:firstLine="420"/>
        <w:rPr>
          <w:rFonts w:ascii="Times New Roman" w:eastAsia="楷体" w:hAnsi="Times New Roman" w:cs="Times New Roman" w:hint="eastAsia"/>
          <w:color w:val="000000"/>
          <w:sz w:val="21"/>
          <w:szCs w:val="21"/>
        </w:rPr>
      </w:pPr>
      <w:r w:rsidRPr="009C709C">
        <w:rPr>
          <w:rFonts w:ascii="Times New Roman" w:eastAsia="楷体" w:hAnsi="Times New Roman" w:cs="Times New Roman"/>
          <w:color w:val="000000"/>
          <w:sz w:val="21"/>
          <w:szCs w:val="21"/>
        </w:rPr>
        <w:t>大规模的群体意识对物质世界有</w:t>
      </w:r>
      <w:r w:rsidRPr="004009E5">
        <w:rPr>
          <w:rFonts w:ascii="Times New Roman" w:eastAsia="楷体" w:hAnsi="Times New Roman" w:cs="Times New Roman"/>
          <w:color w:val="000000"/>
          <w:sz w:val="21"/>
          <w:szCs w:val="21"/>
        </w:rPr>
        <w:t>着即时的直接</w:t>
      </w:r>
      <w:r w:rsidRPr="009C709C">
        <w:rPr>
          <w:rFonts w:ascii="Times New Roman" w:eastAsia="楷体" w:hAnsi="Times New Roman" w:cs="Times New Roman"/>
          <w:color w:val="000000"/>
          <w:sz w:val="21"/>
          <w:szCs w:val="21"/>
        </w:rPr>
        <w:t>影响</w:t>
      </w:r>
      <w:r w:rsidRPr="004009E5">
        <w:rPr>
          <w:rFonts w:ascii="Times New Roman" w:eastAsia="楷体" w:hAnsi="Times New Roman" w:cs="Times New Roman" w:hint="eastAsia"/>
          <w:color w:val="000000"/>
          <w:sz w:val="21"/>
          <w:szCs w:val="21"/>
        </w:rPr>
        <w:t>。</w:t>
      </w:r>
    </w:p>
    <w:p w14:paraId="067666C2" w14:textId="69C0B2DE" w:rsidR="009F74D7" w:rsidRPr="004009E5" w:rsidRDefault="007F79F3" w:rsidP="005A4058">
      <w:pPr>
        <w:ind w:firstLine="420"/>
        <w:rPr>
          <w:rFonts w:ascii="Times New Roman" w:eastAsia="楷体" w:hAnsi="Times New Roman" w:cs="Times New Roman" w:hint="eastAsia"/>
          <w:color w:val="000000"/>
          <w:sz w:val="21"/>
          <w:szCs w:val="21"/>
        </w:rPr>
      </w:pPr>
      <w:r w:rsidRPr="00FD5677">
        <w:rPr>
          <w:rFonts w:ascii="Times New Roman" w:eastAsia="楷体" w:hAnsi="Times New Roman" w:cs="Times New Roman"/>
          <w:color w:val="111111"/>
          <w:sz w:val="21"/>
          <w:szCs w:val="21"/>
          <w:shd w:val="clear" w:color="auto" w:fill="FFFFFF"/>
        </w:rPr>
        <w:t>当我们作为个体在各自运作时，我们其实分享着某种更伟大的东西－一个全球性的知觉。</w:t>
      </w:r>
      <w:r w:rsidRPr="004009E5">
        <w:rPr>
          <w:rFonts w:ascii="Times New Roman" w:eastAsia="楷体" w:hAnsi="Times New Roman" w:cs="Times New Roman"/>
          <w:sz w:val="21"/>
          <w:szCs w:val="21"/>
        </w:rPr>
        <w:t>揭示人类具有推动意识进化的能力和责任。人类的生存环境系自己一手造就。</w:t>
      </w:r>
      <w:r w:rsidRPr="00FD5677">
        <w:rPr>
          <w:rFonts w:ascii="Times New Roman" w:eastAsia="楷体" w:hAnsi="Times New Roman" w:cs="Times New Roman"/>
          <w:color w:val="111111"/>
          <w:sz w:val="21"/>
          <w:szCs w:val="21"/>
          <w:shd w:val="clear" w:color="auto" w:fill="FFFFFF"/>
        </w:rPr>
        <w:t>我们被教育成了个人主义的妖怪，社</w:t>
      </w:r>
      <w:r w:rsidRPr="004009E5">
        <w:rPr>
          <w:rFonts w:ascii="Times New Roman" w:eastAsia="楷体" w:hAnsi="Times New Roman" w:cs="Times New Roman"/>
          <w:color w:val="111111"/>
          <w:sz w:val="21"/>
          <w:szCs w:val="21"/>
          <w:shd w:val="clear" w:color="auto" w:fill="FFFFFF"/>
        </w:rPr>
        <w:t>会</w:t>
      </w:r>
      <w:r w:rsidRPr="00FD5677">
        <w:rPr>
          <w:rFonts w:ascii="Times New Roman" w:eastAsia="楷体" w:hAnsi="Times New Roman" w:cs="Times New Roman"/>
          <w:color w:val="111111"/>
          <w:sz w:val="21"/>
          <w:szCs w:val="21"/>
          <w:shd w:val="clear" w:color="auto" w:fill="FFFFFF"/>
        </w:rPr>
        <w:t>驱驶我们彼此分开，这是错误的。我们</w:t>
      </w:r>
      <w:r w:rsidRPr="004009E5">
        <w:rPr>
          <w:rFonts w:ascii="Times New Roman" w:eastAsia="楷体" w:hAnsi="Times New Roman" w:cs="Times New Roman"/>
          <w:color w:val="111111"/>
          <w:sz w:val="21"/>
          <w:szCs w:val="21"/>
          <w:shd w:val="clear" w:color="auto" w:fill="FFFFFF"/>
        </w:rPr>
        <w:t>与万物，</w:t>
      </w:r>
      <w:r w:rsidRPr="00FD5677">
        <w:rPr>
          <w:rFonts w:ascii="Times New Roman" w:eastAsia="楷体" w:hAnsi="Times New Roman" w:cs="Times New Roman"/>
          <w:color w:val="111111"/>
          <w:sz w:val="21"/>
          <w:szCs w:val="21"/>
          <w:shd w:val="clear" w:color="auto" w:fill="FFFFFF"/>
        </w:rPr>
        <w:t>也许比我们</w:t>
      </w:r>
      <w:r w:rsidRPr="004009E5">
        <w:rPr>
          <w:rFonts w:ascii="Times New Roman" w:eastAsia="楷体" w:hAnsi="Times New Roman" w:cs="Times New Roman"/>
          <w:color w:val="111111"/>
          <w:sz w:val="21"/>
          <w:szCs w:val="21"/>
          <w:shd w:val="clear" w:color="auto" w:fill="FFFFFF"/>
        </w:rPr>
        <w:t>能</w:t>
      </w:r>
      <w:r w:rsidRPr="00FD5677">
        <w:rPr>
          <w:rFonts w:ascii="Times New Roman" w:eastAsia="楷体" w:hAnsi="Times New Roman" w:cs="Times New Roman"/>
          <w:color w:val="111111"/>
          <w:sz w:val="21"/>
          <w:szCs w:val="21"/>
          <w:shd w:val="clear" w:color="auto" w:fill="FFFFFF"/>
        </w:rPr>
        <w:t>意识到的更加紧密地被联</w:t>
      </w:r>
      <w:r w:rsidRPr="004009E5">
        <w:rPr>
          <w:rFonts w:ascii="Times New Roman" w:eastAsia="楷体" w:hAnsi="Times New Roman" w:cs="Times New Roman"/>
          <w:color w:val="111111"/>
          <w:sz w:val="21"/>
          <w:szCs w:val="21"/>
          <w:shd w:val="clear" w:color="auto" w:fill="FFFFFF"/>
        </w:rPr>
        <w:t>系</w:t>
      </w:r>
      <w:r w:rsidRPr="00FD5677">
        <w:rPr>
          <w:rFonts w:ascii="Times New Roman" w:eastAsia="楷体" w:hAnsi="Times New Roman" w:cs="Times New Roman"/>
          <w:color w:val="111111"/>
          <w:sz w:val="21"/>
          <w:szCs w:val="21"/>
          <w:shd w:val="clear" w:color="auto" w:fill="FFFFFF"/>
        </w:rPr>
        <w:t>在一起。</w:t>
      </w:r>
      <w:r w:rsidRPr="009C709C">
        <w:rPr>
          <w:rFonts w:ascii="Times New Roman" w:eastAsia="楷体" w:hAnsi="Times New Roman" w:cs="Times New Roman"/>
          <w:color w:val="000000"/>
          <w:sz w:val="21"/>
          <w:szCs w:val="21"/>
        </w:rPr>
        <w:t>了解这一点，我们可以有意识地朝着更光明、更有意识的未来努力。</w:t>
      </w:r>
    </w:p>
    <w:p w14:paraId="226924C2" w14:textId="51DE5C0D" w:rsidR="005A5BD8" w:rsidRPr="004009E5" w:rsidRDefault="005A5BD8" w:rsidP="009F74D7">
      <w:pPr>
        <w:ind w:firstLineChars="200" w:firstLine="420"/>
        <w:rPr>
          <w:rFonts w:ascii="Times New Roman" w:eastAsia="楷体" w:hAnsi="Times New Roman" w:cs="Times New Roman" w:hint="eastAsia"/>
          <w:sz w:val="21"/>
          <w:szCs w:val="21"/>
        </w:rPr>
      </w:pPr>
      <w:r w:rsidRPr="004009E5">
        <w:rPr>
          <w:rFonts w:ascii="Times New Roman" w:eastAsia="楷体" w:hAnsi="Times New Roman" w:cs="Times New Roman" w:hint="eastAsia"/>
          <w:color w:val="000000"/>
          <w:sz w:val="21"/>
          <w:szCs w:val="21"/>
        </w:rPr>
        <w:t>意识能够影响物理现实。</w:t>
      </w:r>
      <w:r w:rsidR="00865F53" w:rsidRPr="004009E5">
        <w:rPr>
          <w:rFonts w:ascii="Times New Roman" w:eastAsia="楷体" w:hAnsi="Times New Roman" w:cs="Times New Roman" w:hint="eastAsia"/>
          <w:color w:val="000000"/>
          <w:sz w:val="21"/>
          <w:szCs w:val="21"/>
        </w:rPr>
        <w:t>因为同为看法与观点属于相近的物质形态，看法中的</w:t>
      </w:r>
      <w:proofErr w:type="spellStart"/>
      <w:r w:rsidR="00865F53" w:rsidRPr="004009E5">
        <w:rPr>
          <w:rFonts w:ascii="Times New Roman" w:eastAsia="楷体" w:hAnsi="Times New Roman" w:cs="Times New Roman" w:hint="eastAsia"/>
          <w:color w:val="000000"/>
          <w:sz w:val="21"/>
          <w:szCs w:val="21"/>
        </w:rPr>
        <w:t>T</w:t>
      </w:r>
      <w:r w:rsidR="00865F53" w:rsidRPr="004009E5">
        <w:rPr>
          <w:rFonts w:ascii="Times New Roman" w:eastAsia="楷体" w:hAnsi="Times New Roman" w:cs="Times New Roman"/>
          <w:color w:val="000000"/>
          <w:sz w:val="21"/>
          <w:szCs w:val="21"/>
        </w:rPr>
        <w:t>he</w:t>
      </w:r>
      <w:r w:rsidR="00865F53" w:rsidRPr="004009E5">
        <w:rPr>
          <w:rFonts w:ascii="Times New Roman" w:eastAsia="楷体" w:hAnsi="Times New Roman" w:cs="Times New Roman" w:hint="eastAsia"/>
          <w:color w:val="000000"/>
          <w:sz w:val="21"/>
          <w:szCs w:val="21"/>
        </w:rPr>
        <w:t>one</w:t>
      </w:r>
      <w:proofErr w:type="spellEnd"/>
      <w:r w:rsidR="00865F53" w:rsidRPr="004009E5">
        <w:rPr>
          <w:rFonts w:ascii="Times New Roman" w:eastAsia="楷体" w:hAnsi="Times New Roman" w:cs="Times New Roman" w:hint="eastAsia"/>
          <w:color w:val="000000"/>
          <w:sz w:val="21"/>
          <w:szCs w:val="21"/>
        </w:rPr>
        <w:t>的频率较为接近，所以</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容易改变</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。但是，改变现实比改变</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要困难，改变现实需要动态的过程。但当聚集和耦合时，思想能够给宇宙发射信号，在其他地方聚集，在真空本身的零点能中引起变化，从而引起事件和状况的变化。</w:t>
      </w:r>
      <w:r w:rsidR="009F74D7" w:rsidRPr="004009E5">
        <w:rPr>
          <w:rFonts w:ascii="Times New Roman" w:eastAsia="楷体" w:hAnsi="Times New Roman" w:cs="Times New Roman"/>
          <w:color w:val="7B0C00"/>
          <w:sz w:val="21"/>
          <w:szCs w:val="21"/>
        </w:rPr>
        <w:t>当许多人把注意力集中在相同的想法上时，会以一种令人惊讶和显著的方式影响着空间、时间和物理，实现思想的可能性可能会增强</w:t>
      </w:r>
      <w:r w:rsidR="009F74D7" w:rsidRPr="004009E5">
        <w:rPr>
          <w:rFonts w:ascii="Times New Roman" w:eastAsia="楷体" w:hAnsi="Times New Roman" w:cs="Times New Roman"/>
          <w:sz w:val="21"/>
          <w:szCs w:val="21"/>
        </w:rPr>
        <w:t>。</w:t>
      </w:r>
    </w:p>
    <w:p w14:paraId="462976A6" w14:textId="77777777" w:rsidR="006333CA" w:rsidRPr="004009E5" w:rsidRDefault="006333CA" w:rsidP="005744BF">
      <w:pPr>
        <w:rPr>
          <w:rFonts w:ascii="Times New Roman" w:eastAsia="楷体" w:hAnsi="Times New Roman" w:cs="Times New Roman" w:hint="eastAsia"/>
          <w:color w:val="000000"/>
          <w:spacing w:val="8"/>
          <w:sz w:val="21"/>
          <w:szCs w:val="21"/>
          <w:shd w:val="clear" w:color="auto" w:fill="FFFFFF"/>
        </w:rPr>
      </w:pPr>
    </w:p>
    <w:p w14:paraId="0761A0DD" w14:textId="5A7E394F" w:rsidR="00C37F0C" w:rsidRPr="004009E5" w:rsidRDefault="001262F1">
      <w:pPr>
        <w:rPr>
          <w:rFonts w:ascii="Times New Roman" w:eastAsia="楷体" w:hAnsi="Times New Roman" w:cs="Times New Roman"/>
          <w:color w:val="000000"/>
          <w:spacing w:val="8"/>
          <w:sz w:val="21"/>
          <w:szCs w:val="21"/>
        </w:rPr>
      </w:pPr>
      <w:r w:rsidRPr="004009E5">
        <w:rPr>
          <w:rFonts w:ascii="Times New Roman" w:eastAsia="楷体" w:hAnsi="Times New Roman" w:cs="Times New Roman"/>
          <w:color w:val="000000"/>
          <w:spacing w:val="8"/>
          <w:sz w:val="21"/>
          <w:szCs w:val="21"/>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p>
    <w:p w14:paraId="106E4101" w14:textId="201B86BE" w:rsidR="009F74D7" w:rsidRPr="009F74D7" w:rsidRDefault="009F74D7" w:rsidP="009F74D7">
      <w:pPr>
        <w:rPr>
          <w:rFonts w:ascii="Times New Roman" w:eastAsia="楷体" w:hAnsi="Times New Roman" w:cs="Times New Roman"/>
          <w:color w:val="000000"/>
          <w:spacing w:val="8"/>
          <w:sz w:val="21"/>
          <w:szCs w:val="21"/>
        </w:rPr>
      </w:pPr>
      <w:r w:rsidRPr="009F74D7">
        <w:rPr>
          <w:rFonts w:ascii="Times New Roman" w:eastAsia="楷体" w:hAnsi="Times New Roman" w:cs="Times New Roman" w:hint="eastAsia"/>
          <w:color w:val="000000"/>
          <w:spacing w:val="8"/>
          <w:sz w:val="21"/>
          <w:szCs w:val="21"/>
        </w:rPr>
        <w:t>回答这一问题的关键点在于，描述宇宙时我们忽略了其内部的信息，只关注其“集体自由度”。而宇宙内部的细节，虽然不改变其集体运动的状态，但会与之纠缠起来，使之发生退相干。</w:t>
      </w:r>
      <w:r w:rsidRPr="009F74D7">
        <w:rPr>
          <w:rFonts w:ascii="Times New Roman" w:eastAsia="楷体" w:hAnsi="Times New Roman" w:cs="Times New Roman"/>
          <w:color w:val="000000"/>
          <w:spacing w:val="8"/>
          <w:sz w:val="21"/>
          <w:szCs w:val="21"/>
        </w:rPr>
        <w:t>Griffiths</w:t>
      </w:r>
      <w:r w:rsidRPr="009F74D7">
        <w:rPr>
          <w:rFonts w:ascii="Times New Roman" w:eastAsia="楷体" w:hAnsi="Times New Roman" w:cs="Times New Roman" w:hint="eastAsia"/>
          <w:color w:val="000000"/>
          <w:spacing w:val="8"/>
          <w:sz w:val="21"/>
          <w:szCs w:val="21"/>
        </w:rPr>
        <w:t>、</w:t>
      </w:r>
      <w:proofErr w:type="spellStart"/>
      <w:r w:rsidRPr="009F74D7">
        <w:rPr>
          <w:rFonts w:ascii="Times New Roman" w:eastAsia="楷体" w:hAnsi="Times New Roman" w:cs="Times New Roman"/>
          <w:color w:val="000000"/>
          <w:spacing w:val="8"/>
          <w:sz w:val="21"/>
          <w:szCs w:val="21"/>
        </w:rPr>
        <w:t>Omnes</w:t>
      </w:r>
      <w:proofErr w:type="spellEnd"/>
      <w:r w:rsidRPr="009F74D7">
        <w:rPr>
          <w:rFonts w:ascii="Times New Roman" w:eastAsia="楷体" w:hAnsi="Times New Roman" w:cs="Times New Roman" w:hint="eastAsia"/>
          <w:color w:val="000000"/>
          <w:spacing w:val="8"/>
          <w:sz w:val="21"/>
          <w:szCs w:val="21"/>
        </w:rPr>
        <w:t>、</w:t>
      </w:r>
      <w:proofErr w:type="spellStart"/>
      <w:r w:rsidRPr="009F74D7">
        <w:rPr>
          <w:rFonts w:ascii="Times New Roman" w:eastAsia="楷体" w:hAnsi="Times New Roman" w:cs="Times New Roman"/>
          <w:color w:val="000000"/>
          <w:spacing w:val="8"/>
          <w:sz w:val="21"/>
          <w:szCs w:val="21"/>
        </w:rPr>
        <w:t>Hartale</w:t>
      </w:r>
      <w:proofErr w:type="spellEnd"/>
      <w:r w:rsidRPr="009F74D7">
        <w:rPr>
          <w:rFonts w:ascii="Times New Roman" w:eastAsia="楷体" w:hAnsi="Times New Roman" w:cs="Times New Roman" w:hint="eastAsia"/>
          <w:color w:val="000000"/>
          <w:spacing w:val="8"/>
          <w:sz w:val="21"/>
          <w:szCs w:val="21"/>
        </w:rPr>
        <w:t>和盖尔曼等人曾深入地研究过这种“没有观察者”的量子宇宙学，指出了广义测量导致退相干的实质。他们借用了</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退相干历史</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的概念（</w:t>
      </w:r>
      <w:proofErr w:type="spellStart"/>
      <w:r w:rsidRPr="009F74D7">
        <w:rPr>
          <w:rFonts w:ascii="Times New Roman" w:eastAsia="楷体" w:hAnsi="Times New Roman" w:cs="Times New Roman"/>
          <w:color w:val="000000"/>
          <w:spacing w:val="8"/>
          <w:sz w:val="21"/>
          <w:szCs w:val="21"/>
        </w:rPr>
        <w:t>decoverencehistories</w:t>
      </w:r>
      <w:proofErr w:type="spellEnd"/>
      <w:r w:rsidRPr="009F74D7">
        <w:rPr>
          <w:rFonts w:ascii="Times New Roman" w:eastAsia="楷体" w:hAnsi="Times New Roman" w:cs="Times New Roman" w:hint="eastAsia"/>
          <w:color w:val="000000"/>
          <w:spacing w:val="8"/>
          <w:sz w:val="21"/>
          <w:szCs w:val="21"/>
        </w:rPr>
        <w:t>）。其大意是，整个宇宙是处于一个量子纯态上，它描述了宇宙各个部分之间的彼此关联，代表了完全精粒化的历史（</w:t>
      </w:r>
      <w:proofErr w:type="spellStart"/>
      <w:r w:rsidRPr="009F74D7">
        <w:rPr>
          <w:rFonts w:ascii="Times New Roman" w:eastAsia="楷体" w:hAnsi="Times New Roman" w:cs="Times New Roman"/>
          <w:color w:val="000000"/>
          <w:spacing w:val="8"/>
          <w:sz w:val="21"/>
          <w:szCs w:val="21"/>
        </w:rPr>
        <w:t>completelyfine-grainedhistories</w:t>
      </w:r>
      <w:proofErr w:type="spellEnd"/>
      <w:r w:rsidRPr="009F74D7">
        <w:rPr>
          <w:rFonts w:ascii="Times New Roman" w:eastAsia="楷体" w:hAnsi="Times New Roman" w:cs="Times New Roman" w:hint="eastAsia"/>
          <w:color w:val="000000"/>
          <w:spacing w:val="8"/>
          <w:sz w:val="21"/>
          <w:szCs w:val="21"/>
        </w:rPr>
        <w:t>）。然而，人们所关心和能够“看到”的是一种粗粒化的历史（</w:t>
      </w:r>
      <w:proofErr w:type="spellStart"/>
      <w:r w:rsidRPr="009F74D7">
        <w:rPr>
          <w:rFonts w:ascii="Times New Roman" w:eastAsia="楷体" w:hAnsi="Times New Roman" w:cs="Times New Roman"/>
          <w:color w:val="000000"/>
          <w:spacing w:val="8"/>
          <w:sz w:val="21"/>
          <w:szCs w:val="21"/>
        </w:rPr>
        <w:t>verycoarse-grainedhistory</w:t>
      </w:r>
      <w:proofErr w:type="spellEnd"/>
      <w:r w:rsidRPr="009F74D7">
        <w:rPr>
          <w:rFonts w:ascii="Times New Roman" w:eastAsia="楷体" w:hAnsi="Times New Roman" w:cs="Times New Roman" w:hint="eastAsia"/>
          <w:color w:val="000000"/>
          <w:spacing w:val="8"/>
          <w:sz w:val="21"/>
          <w:szCs w:val="21"/>
        </w:rPr>
        <w:t>）</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它可以视为各种精粒化历史的等价类，对于这些等价类而言，无需外部测量，量子退相干就发生了。</w:t>
      </w:r>
    </w:p>
    <w:p w14:paraId="341B9621" w14:textId="215B4CE7" w:rsidR="009F74D7" w:rsidRPr="004009E5" w:rsidRDefault="009F74D7">
      <w:pPr>
        <w:rPr>
          <w:rFonts w:ascii="Times New Roman" w:eastAsia="楷体" w:hAnsi="Times New Roman" w:cs="Times New Roman"/>
          <w:color w:val="000000"/>
          <w:spacing w:val="8"/>
          <w:sz w:val="21"/>
          <w:szCs w:val="21"/>
        </w:rPr>
      </w:pPr>
    </w:p>
    <w:p w14:paraId="1C33CC42" w14:textId="77777777" w:rsidR="00465D3F" w:rsidRPr="004009E5" w:rsidRDefault="00465D3F" w:rsidP="00465D3F">
      <w:pPr>
        <w:rPr>
          <w:sz w:val="21"/>
          <w:szCs w:val="21"/>
        </w:rPr>
      </w:pPr>
      <w:r w:rsidRPr="004009E5">
        <w:rPr>
          <w:sz w:val="21"/>
          <w:szCs w:val="21"/>
        </w:rPr>
        <w:t>自然科学的思想、学说，也是自组织的结果。起初，众说纷纭，即涨落。不同的意见和观点通过比较、竞争、反馈（实验信息的反馈，科学分析与计算机的反馈），某种观点及其预言被更多的实验和决定性的实验证实，这种观点就成为主模和序参数。科学的观点、结论、定则、基本方程、定律、原理、学说、学派，都是自组织的结果，都是相应层次上的序参数，都有复杂的演化过程（包括以后的演化）。学术观点是吸引子，定律是更大的吸引子，基本原理是最高级、最巨大的吸引子。各学科的研究结果都要汇集到基本原理吸引子。</w:t>
      </w:r>
    </w:p>
    <w:p w14:paraId="0A2FBAE0" w14:textId="77777777" w:rsidR="00465D3F" w:rsidRPr="004009E5" w:rsidRDefault="00465D3F" w:rsidP="00465D3F">
      <w:pPr>
        <w:rPr>
          <w:sz w:val="21"/>
          <w:szCs w:val="21"/>
        </w:rPr>
      </w:pPr>
    </w:p>
    <w:p w14:paraId="6420CE02" w14:textId="0750C1F9" w:rsidR="00465D3F" w:rsidRPr="004009E5" w:rsidRDefault="00465D3F" w:rsidP="00465D3F">
      <w:pPr>
        <w:rPr>
          <w:rFonts w:hint="eastAsia"/>
          <w:sz w:val="21"/>
          <w:szCs w:val="21"/>
        </w:rPr>
      </w:pPr>
      <w:r w:rsidRPr="004009E5">
        <w:rPr>
          <w:sz w:val="21"/>
          <w:szCs w:val="21"/>
        </w:rPr>
        <w:lastRenderedPageBreak/>
        <w:t>社会科学</w:t>
      </w:r>
      <w:r w:rsidR="009F74D7" w:rsidRPr="004009E5">
        <w:rPr>
          <w:rFonts w:hint="eastAsia"/>
          <w:sz w:val="21"/>
          <w:szCs w:val="21"/>
        </w:rPr>
        <w:t>、</w:t>
      </w:r>
      <w:r w:rsidRPr="004009E5">
        <w:rPr>
          <w:sz w:val="21"/>
          <w:szCs w:val="21"/>
        </w:rPr>
        <w:t>也有类似的自组织过程。面对社会现象，仁者见仁，智者见智。这就是涨落与无序，百家争鸣，就是模式竞争。竞争的结果，一种或数种学说成为序参数。从公共守则、管理条例、政策、路线，到社会科学的原理、社会规律，都是不同层次的序参数。这些序参数都有其演化过程，都有吸引子序列与奇异吸引子序列的特征，都有复杂的时空花样。古人所说的“道”，相当于万事万物的序参数。</w:t>
      </w:r>
    </w:p>
    <w:p w14:paraId="598C0A20" w14:textId="196BD80D" w:rsidR="00465D3F" w:rsidRPr="004009E5" w:rsidRDefault="00465D3F" w:rsidP="00465D3F">
      <w:pPr>
        <w:rPr>
          <w:sz w:val="21"/>
          <w:szCs w:val="21"/>
        </w:rPr>
      </w:pPr>
      <w:r w:rsidRPr="004009E5">
        <w:rPr>
          <w:sz w:val="21"/>
          <w:szCs w:val="21"/>
        </w:rPr>
        <w:t>当然，自然科学与社会科学中的上述吸引子都不是绝对稳定的、一成不变的，</w:t>
      </w:r>
      <w:r w:rsidRPr="004009E5">
        <w:rPr>
          <w:rFonts w:hint="eastAsia"/>
          <w:sz w:val="21"/>
          <w:szCs w:val="21"/>
        </w:rPr>
        <w:t>而是</w:t>
      </w:r>
      <w:r w:rsidRPr="004009E5">
        <w:rPr>
          <w:sz w:val="21"/>
          <w:szCs w:val="21"/>
        </w:rPr>
        <w:t>在实践中不断演化与发展的。</w:t>
      </w:r>
    </w:p>
    <w:p w14:paraId="5563B8B4" w14:textId="3B668F4A" w:rsidR="006333CA" w:rsidRPr="004009E5" w:rsidRDefault="006333CA" w:rsidP="00F657E2">
      <w:pPr>
        <w:rPr>
          <w:rFonts w:ascii="Times New Roman" w:eastAsia="楷体" w:hAnsi="Times New Roman" w:cs="Times New Roman" w:hint="eastAsia"/>
          <w:b/>
          <w:bCs/>
          <w:color w:val="407600"/>
          <w:sz w:val="21"/>
          <w:szCs w:val="21"/>
        </w:rPr>
      </w:pPr>
    </w:p>
    <w:p w14:paraId="6E9F3DBA" w14:textId="59D8C90F" w:rsidR="008E099F" w:rsidRPr="004009E5" w:rsidRDefault="008E099F" w:rsidP="003C4A12">
      <w:pPr>
        <w:widowControl w:val="0"/>
        <w:ind w:left="60" w:firstLine="420"/>
        <w:jc w:val="both"/>
        <w:rPr>
          <w:rFonts w:ascii="Times New Roman" w:eastAsia="楷体" w:hAnsi="Times New Roman" w:cs="Times New Roman"/>
          <w:sz w:val="21"/>
          <w:szCs w:val="21"/>
        </w:rPr>
      </w:pP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同时包含了过去、当下、未来，其中过去是已经发生的未来，而未来是还没有发生的过去。量子的双缝实验，也证实了，未来可以改变过去。</w:t>
      </w:r>
    </w:p>
    <w:p w14:paraId="687996D2" w14:textId="5A9F9AFA" w:rsidR="00677A6C" w:rsidRPr="004009E5" w:rsidRDefault="00677A6C">
      <w:pPr>
        <w:rPr>
          <w:rFonts w:ascii="Times New Roman" w:eastAsia="楷体" w:hAnsi="Times New Roman" w:cs="Times New Roman"/>
          <w:color w:val="548DD4"/>
          <w:sz w:val="21"/>
          <w:szCs w:val="21"/>
        </w:rPr>
      </w:pPr>
    </w:p>
    <w:p w14:paraId="64756888"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color w:val="000000" w:themeColor="text1"/>
          <w:sz w:val="21"/>
          <w:szCs w:val="21"/>
        </w:rPr>
        <w:br/>
      </w:r>
      <w:r w:rsidRPr="00677A6C">
        <w:rPr>
          <w:rFonts w:ascii="Times New Roman" w:eastAsia="楷体" w:hAnsi="Times New Roman" w:cs="Times New Roman"/>
          <w:color w:val="000000" w:themeColor="text1"/>
          <w:sz w:val="21"/>
          <w:szCs w:val="21"/>
        </w:rPr>
        <w:t>量子隐形传输</w:t>
      </w:r>
      <w:r w:rsidRPr="00677A6C">
        <w:rPr>
          <w:rFonts w:ascii="Times New Roman" w:eastAsia="楷体" w:hAnsi="Times New Roman" w:cs="Times New Roman"/>
          <w:color w:val="000000" w:themeColor="text1"/>
          <w:sz w:val="21"/>
          <w:szCs w:val="21"/>
        </w:rPr>
        <w:t>——</w:t>
      </w:r>
      <w:r w:rsidRPr="00677A6C">
        <w:rPr>
          <w:rFonts w:ascii="Times New Roman" w:eastAsia="楷体" w:hAnsi="Times New Roman" w:cs="Times New Roman"/>
          <w:color w:val="000000" w:themeColor="text1"/>
          <w:sz w:val="21"/>
          <w:szCs w:val="21"/>
        </w:rPr>
        <w:t>瞬间传输的未来</w:t>
      </w:r>
    </w:p>
    <w:p w14:paraId="0738057F"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这个例子还说明纠缠的一个重要特点：纠缠一方得到的任何信息，另一方也会马上感到，不需要信息传递。这一点很重要，后面要用到。</w:t>
      </w:r>
    </w:p>
    <w:p w14:paraId="0B3795AF"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量子纠缠就是对于多个微观物体，在被观察之后，它们的状态会从不确定到确定，作一个有关联的突变。量子纠缠现在已经变成一个工具了，这个工具可以用来传输东西、传输信息。</w:t>
      </w:r>
      <w:r w:rsidRPr="00677A6C">
        <w:rPr>
          <w:rFonts w:ascii="Times New Roman" w:eastAsia="楷体" w:hAnsi="Times New Roman" w:cs="Times New Roman"/>
          <w:color w:val="000000" w:themeColor="text1"/>
          <w:sz w:val="21"/>
          <w:szCs w:val="21"/>
        </w:rPr>
        <w:t>但经典信号传输有个大缺点，就是不完全。因为一本书在扫描时候只能得到它的部分信息，这本书的颜色、纸张的厚度、纸张的原子分子结构那就传不过去，传的只是照相的图像，这就是经典物理学的信号传输。</w:t>
      </w:r>
    </w:p>
    <w:p w14:paraId="6E76050E"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color w:val="000000" w:themeColor="text1"/>
          <w:sz w:val="21"/>
          <w:szCs w:val="21"/>
        </w:rPr>
        <w:t>量子信号传输就完全不同了。量子信号的传输利用量子纠缠态。</w:t>
      </w:r>
    </w:p>
    <w:p w14:paraId="40ACE9EA"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这就是量子隐形传输中，最后的</w:t>
      </w:r>
      <w:r w:rsidRPr="00677A6C">
        <w:rPr>
          <w:rFonts w:ascii="Times New Roman" w:eastAsia="楷体" w:hAnsi="Times New Roman" w:cs="Times New Roman" w:hint="eastAsia"/>
          <w:color w:val="000000" w:themeColor="text1"/>
          <w:sz w:val="21"/>
          <w:szCs w:val="21"/>
        </w:rPr>
        <w:t>B</w:t>
      </w:r>
      <w:r w:rsidRPr="00677A6C">
        <w:rPr>
          <w:rFonts w:ascii="Times New Roman" w:eastAsia="楷体" w:hAnsi="Times New Roman" w:cs="Times New Roman" w:hint="eastAsia"/>
          <w:color w:val="000000" w:themeColor="text1"/>
          <w:sz w:val="21"/>
          <w:szCs w:val="21"/>
        </w:rPr>
        <w:t>点得到的是和原来完全一样的信息。</w:t>
      </w:r>
    </w:p>
    <w:p w14:paraId="6B5587A4" w14:textId="11B73CBA" w:rsidR="009F74D7" w:rsidRPr="0071050D" w:rsidRDefault="00677A6C" w:rsidP="00F657E2">
      <w:pPr>
        <w:rPr>
          <w:rFonts w:ascii="Times New Roman" w:eastAsia="楷体" w:hAnsi="Times New Roman" w:cs="Times New Roman" w:hint="eastAsia"/>
          <w:color w:val="000000" w:themeColor="text1"/>
          <w:sz w:val="21"/>
          <w:szCs w:val="21"/>
        </w:rPr>
      </w:pPr>
      <w:r w:rsidRPr="00677A6C">
        <w:rPr>
          <w:rFonts w:ascii="Times New Roman" w:eastAsia="楷体" w:hAnsi="Times New Roman" w:cs="Times New Roman" w:hint="eastAsia"/>
          <w:color w:val="000000" w:themeColor="text1"/>
          <w:sz w:val="21"/>
          <w:szCs w:val="21"/>
        </w:rPr>
        <w:t>经典物理传输后所复制出来的，只是纸上图像的信息，没有复制任何“实体”本身。而量子隐形传输却是从“实体”得到完整的信息，从而复制出了“实体”本身，尽管只是一个小小的量子态！</w:t>
      </w:r>
    </w:p>
    <w:p w14:paraId="1CDB294A" w14:textId="77777777" w:rsidR="009F74D7" w:rsidRPr="004009E5" w:rsidRDefault="009F74D7" w:rsidP="009F74D7">
      <w:pPr>
        <w:widowControl w:val="0"/>
        <w:jc w:val="both"/>
        <w:rPr>
          <w:rFonts w:ascii="Times New Roman" w:eastAsia="楷体" w:hAnsi="Times New Roman" w:cs="Times New Roman" w:hint="eastAsia"/>
          <w:sz w:val="21"/>
          <w:szCs w:val="21"/>
        </w:rPr>
      </w:pPr>
    </w:p>
    <w:p w14:paraId="1ECBAB51" w14:textId="77777777" w:rsidR="009F74D7" w:rsidRPr="004009E5" w:rsidRDefault="009F74D7" w:rsidP="009F74D7">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sz w:val="21"/>
          <w:szCs w:val="21"/>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看见</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0677F515" w14:textId="3C69089B" w:rsidR="009F74D7" w:rsidRPr="004009E5" w:rsidRDefault="009F74D7" w:rsidP="009F74D7">
      <w:pPr>
        <w:widowControl w:val="0"/>
        <w:ind w:left="60" w:firstLine="420"/>
        <w:jc w:val="both"/>
        <w:rPr>
          <w:rFonts w:ascii="Times New Roman" w:eastAsia="楷体" w:hAnsi="Times New Roman" w:cs="Times New Roman"/>
          <w:sz w:val="21"/>
          <w:szCs w:val="21"/>
          <w:lang w:val="en-GB"/>
        </w:rPr>
      </w:pPr>
      <w:r w:rsidRPr="004009E5">
        <w:rPr>
          <w:rFonts w:ascii="Times New Roman" w:eastAsia="楷体" w:hAnsi="Times New Roman" w:cs="Times New Roman" w:hint="eastAsia"/>
          <w:sz w:val="21"/>
          <w:szCs w:val="21"/>
          <w:lang w:val="en-GB"/>
        </w:rPr>
        <w:t>而</w:t>
      </w:r>
      <w:r w:rsidRPr="004009E5">
        <w:rPr>
          <w:rFonts w:ascii="Times New Roman" w:eastAsia="楷体" w:hAnsi="Times New Roman" w:cs="Times New Roman"/>
          <w:sz w:val="21"/>
          <w:szCs w:val="21"/>
        </w:rPr>
        <w:t>要使得</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中包含的信息得到显化，其关键在于解码器。</w:t>
      </w:r>
    </w:p>
    <w:p w14:paraId="37E29D73" w14:textId="734E87F0" w:rsidR="009F74D7" w:rsidRPr="0071050D" w:rsidRDefault="009F74D7" w:rsidP="0071050D">
      <w:pPr>
        <w:widowControl w:val="0"/>
        <w:ind w:left="60" w:firstLine="420"/>
        <w:jc w:val="both"/>
        <w:rPr>
          <w:rFonts w:ascii="Times New Roman" w:eastAsia="楷体" w:hAnsi="Times New Roman" w:cs="Times New Roman" w:hint="eastAsia"/>
          <w:sz w:val="21"/>
          <w:szCs w:val="21"/>
          <w:lang w:val="en-GB"/>
        </w:rPr>
      </w:pPr>
      <w:r w:rsidRPr="004009E5">
        <w:rPr>
          <w:rFonts w:ascii="Times New Roman" w:eastAsia="楷体" w:hAnsi="Times New Roman" w:cs="Times New Roman" w:hint="eastAsia"/>
          <w:sz w:val="21"/>
          <w:szCs w:val="21"/>
        </w:rPr>
        <w:t>举例，天人看水就是琉璃</w:t>
      </w:r>
      <w:r w:rsidRPr="004009E5">
        <w:rPr>
          <w:rFonts w:ascii="Times New Roman" w:eastAsia="楷体" w:hAnsi="Times New Roman" w:cs="Times New Roman" w:hint="eastAsia"/>
          <w:sz w:val="21"/>
          <w:szCs w:val="21"/>
          <w:lang w:val="en-GB"/>
        </w:rPr>
        <w:t>，</w:t>
      </w:r>
      <w:r w:rsidRPr="004009E5">
        <w:rPr>
          <w:rFonts w:ascii="Times New Roman" w:eastAsia="楷体" w:hAnsi="Times New Roman" w:cs="Times New Roman" w:hint="eastAsia"/>
          <w:sz w:val="21"/>
          <w:szCs w:val="21"/>
        </w:rPr>
        <w:t>鱼鳖虾蟹等水里的生物，看见水就是宫殿</w:t>
      </w:r>
      <w:r w:rsidRPr="004009E5">
        <w:rPr>
          <w:rFonts w:ascii="Times New Roman" w:eastAsia="楷体" w:hAnsi="Times New Roman" w:cs="Times New Roman"/>
          <w:sz w:val="21"/>
          <w:szCs w:val="21"/>
        </w:rPr>
        <w:t>/</w:t>
      </w:r>
      <w:r w:rsidRPr="004009E5">
        <w:rPr>
          <w:rFonts w:ascii="Times New Roman" w:eastAsia="楷体" w:hAnsi="Times New Roman" w:cs="Times New Roman" w:hint="eastAsia"/>
          <w:sz w:val="21"/>
          <w:szCs w:val="21"/>
        </w:rPr>
        <w:t>房子</w:t>
      </w:r>
      <w:r w:rsidRPr="004009E5">
        <w:rPr>
          <w:rFonts w:ascii="Times New Roman" w:eastAsia="楷体" w:hAnsi="Times New Roman" w:cs="Times New Roman" w:hint="eastAsia"/>
          <w:sz w:val="21"/>
          <w:szCs w:val="21"/>
          <w:lang w:val="en-GB"/>
        </w:rPr>
        <w:t>，</w:t>
      </w:r>
      <w:r w:rsidRPr="004009E5">
        <w:rPr>
          <w:rFonts w:ascii="Times New Roman" w:eastAsia="楷体" w:hAnsi="Times New Roman" w:cs="Times New Roman" w:hint="eastAsia"/>
          <w:sz w:val="21"/>
          <w:szCs w:val="21"/>
        </w:rPr>
        <w:t>人类看见水是水，饿鬼看见水是火。</w:t>
      </w:r>
    </w:p>
    <w:p w14:paraId="18F53321" w14:textId="77777777" w:rsidR="0071050D" w:rsidRDefault="009F74D7" w:rsidP="0071050D">
      <w:pPr>
        <w:ind w:firstLine="480"/>
        <w:rPr>
          <w:rFonts w:ascii="Times New Roman" w:eastAsia="楷体" w:hAnsi="Times New Roman" w:cs="Times New Roman"/>
          <w:sz w:val="21"/>
          <w:szCs w:val="21"/>
        </w:rPr>
      </w:pPr>
      <w:r w:rsidRPr="004009E5">
        <w:rPr>
          <w:rFonts w:ascii="Times New Roman" w:eastAsia="楷体" w:hAnsi="Times New Roman" w:cs="Times New Roman" w:hint="eastAsia"/>
          <w:sz w:val="21"/>
          <w:szCs w:val="21"/>
        </w:rPr>
        <w:t>目前，</w:t>
      </w:r>
      <w:r w:rsidRPr="004009E5">
        <w:rPr>
          <w:rFonts w:ascii="Times New Roman" w:eastAsia="楷体" w:hAnsi="Times New Roman" w:cs="Times New Roman"/>
          <w:sz w:val="21"/>
          <w:szCs w:val="21"/>
        </w:rPr>
        <w:t>关于量子意识理论的实验正在进行之中。</w:t>
      </w:r>
      <w:r w:rsidRPr="004009E5">
        <w:rPr>
          <w:rFonts w:ascii="Times New Roman" w:eastAsia="楷体" w:hAnsi="Times New Roman" w:cs="Times New Roman"/>
          <w:sz w:val="21"/>
          <w:szCs w:val="21"/>
        </w:rPr>
        <w:t>2003</w:t>
      </w:r>
      <w:r w:rsidRPr="004009E5">
        <w:rPr>
          <w:rFonts w:ascii="Times New Roman" w:eastAsia="楷体" w:hAnsi="Times New Roman" w:cs="Times New Roman"/>
          <w:sz w:val="21"/>
          <w:szCs w:val="21"/>
        </w:rPr>
        <w:t>年到</w:t>
      </w:r>
      <w:r w:rsidRPr="004009E5">
        <w:rPr>
          <w:rFonts w:ascii="Times New Roman" w:eastAsia="楷体" w:hAnsi="Times New Roman" w:cs="Times New Roman"/>
          <w:sz w:val="21"/>
          <w:szCs w:val="21"/>
        </w:rPr>
        <w:t>2009</w:t>
      </w:r>
      <w:r w:rsidRPr="004009E5">
        <w:rPr>
          <w:rFonts w:ascii="Times New Roman" w:eastAsia="楷体" w:hAnsi="Times New Roman" w:cs="Times New Roman"/>
          <w:sz w:val="21"/>
          <w:szCs w:val="21"/>
        </w:rPr>
        <w:t>年之间，康特的人做了一系列实验，他证明了人的精神也就是意识状态，存在着量子纠缠的现象</w:t>
      </w:r>
      <w:r w:rsidR="0071050D">
        <w:rPr>
          <w:rFonts w:ascii="Times New Roman" w:eastAsia="楷体" w:hAnsi="Times New Roman" w:cs="Times New Roman" w:hint="eastAsia"/>
          <w:sz w:val="21"/>
          <w:szCs w:val="21"/>
        </w:rPr>
        <w:t>。</w:t>
      </w:r>
    </w:p>
    <w:p w14:paraId="209D5FE4" w14:textId="00034831" w:rsidR="009F74D7" w:rsidRPr="004009E5" w:rsidRDefault="009F74D7" w:rsidP="0071050D">
      <w:pPr>
        <w:ind w:firstLine="480"/>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彭罗斯和哈梅罗夫就认为，说人的大脑意识真是产生于量子信息的状态，有量子纠缠存在的话，那么人体的信息是不会消灭的，</w:t>
      </w:r>
      <w:r w:rsidRPr="004009E5">
        <w:rPr>
          <w:rFonts w:ascii="Times New Roman" w:eastAsia="楷体" w:hAnsi="Times New Roman" w:cs="Times New Roman" w:hint="eastAsia"/>
          <w:sz w:val="21"/>
          <w:szCs w:val="21"/>
        </w:rPr>
        <w:t>而是会返</w:t>
      </w:r>
      <w:r w:rsidRPr="004009E5">
        <w:rPr>
          <w:rFonts w:ascii="Times New Roman" w:eastAsia="楷体" w:hAnsi="Times New Roman" w:cs="Times New Roman"/>
          <w:sz w:val="21"/>
          <w:szCs w:val="21"/>
        </w:rPr>
        <w:t>回到宇宙</w:t>
      </w:r>
      <w:r w:rsidRPr="004009E5">
        <w:rPr>
          <w:rFonts w:ascii="Times New Roman" w:eastAsia="楷体" w:hAnsi="Times New Roman" w:cs="Times New Roman" w:hint="eastAsia"/>
          <w:sz w:val="21"/>
          <w:szCs w:val="21"/>
        </w:rPr>
        <w:t>中</w:t>
      </w:r>
      <w:r w:rsidRPr="004009E5">
        <w:rPr>
          <w:rFonts w:ascii="Times New Roman" w:eastAsia="楷体" w:hAnsi="Times New Roman" w:cs="Times New Roman"/>
          <w:sz w:val="21"/>
          <w:szCs w:val="21"/>
        </w:rPr>
        <w:t>。</w:t>
      </w:r>
    </w:p>
    <w:p w14:paraId="50747A1B" w14:textId="77777777" w:rsidR="009F74D7" w:rsidRPr="004009E5" w:rsidRDefault="009F74D7" w:rsidP="009F74D7">
      <w:pPr>
        <w:ind w:firstLine="480"/>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这样一来，人的意识不仅存在于大脑神经系统细胞之中，不只是大脑神经细胞的交互，也存在于宇宙之中，因为宇宙中不同地方的电子可能是纠缠在一起的。</w:t>
      </w:r>
    </w:p>
    <w:p w14:paraId="1F7D3434" w14:textId="77777777" w:rsidR="009F74D7" w:rsidRPr="004009E5" w:rsidRDefault="009F74D7" w:rsidP="009F74D7">
      <w:pPr>
        <w:rPr>
          <w:rFonts w:ascii="Times New Roman" w:eastAsia="楷体" w:hAnsi="Times New Roman" w:cs="Times New Roman" w:hint="eastAsia"/>
          <w:b/>
          <w:bCs/>
          <w:color w:val="407600"/>
          <w:sz w:val="21"/>
          <w:szCs w:val="21"/>
        </w:rPr>
      </w:pPr>
    </w:p>
    <w:p w14:paraId="2C3C3572" w14:textId="776D83FD" w:rsidR="00836F0E" w:rsidRPr="009A21B5" w:rsidRDefault="009F74D7">
      <w:pPr>
        <w:rPr>
          <w:rFonts w:ascii="Times New Roman" w:eastAsia="楷体" w:hAnsi="Times New Roman" w:cs="Times New Roman" w:hint="eastAsia"/>
          <w:color w:val="548DD4"/>
          <w:sz w:val="21"/>
          <w:szCs w:val="21"/>
        </w:rPr>
      </w:pPr>
      <w:r w:rsidRPr="004009E5">
        <w:rPr>
          <w:rFonts w:ascii="Times New Roman" w:eastAsia="楷体" w:hAnsi="Times New Roman" w:cs="Times New Roman"/>
          <w:color w:val="548DD4"/>
          <w:sz w:val="21"/>
          <w:szCs w:val="21"/>
        </w:rPr>
        <w:t>那就不可避免地有量子隐性传输存在，因为宇宙中的电子和大脑中的电子都来源于</w:t>
      </w:r>
      <w:r w:rsidRPr="004009E5">
        <w:rPr>
          <w:rFonts w:ascii="Times New Roman" w:eastAsia="楷体" w:hAnsi="Times New Roman" w:cs="Times New Roman"/>
          <w:color w:val="548DD4"/>
          <w:sz w:val="21"/>
          <w:szCs w:val="21"/>
        </w:rPr>
        <w:t>“</w:t>
      </w:r>
      <w:r w:rsidRPr="004009E5">
        <w:rPr>
          <w:rFonts w:ascii="Times New Roman" w:eastAsia="楷体" w:hAnsi="Times New Roman" w:cs="Times New Roman"/>
          <w:color w:val="548DD4"/>
          <w:sz w:val="21"/>
          <w:szCs w:val="21"/>
        </w:rPr>
        <w:t>大爆炸</w:t>
      </w:r>
      <w:r w:rsidRPr="004009E5">
        <w:rPr>
          <w:rFonts w:ascii="Times New Roman" w:eastAsia="楷体" w:hAnsi="Times New Roman" w:cs="Times New Roman"/>
          <w:color w:val="548DD4"/>
          <w:sz w:val="21"/>
          <w:szCs w:val="21"/>
        </w:rPr>
        <w:t>”</w:t>
      </w:r>
      <w:r w:rsidRPr="004009E5">
        <w:rPr>
          <w:rFonts w:ascii="Times New Roman" w:eastAsia="楷体" w:hAnsi="Times New Roman" w:cs="Times New Roman"/>
          <w:color w:val="548DD4"/>
          <w:sz w:val="21"/>
          <w:szCs w:val="21"/>
        </w:rPr>
        <w:t>，是可能纠缠在一起的，一旦纠缠，信息传输就能不受时间空间限制地隐性传输了。</w:t>
      </w:r>
    </w:p>
    <w:p w14:paraId="35AB4A3B" w14:textId="0DAB37ED" w:rsidR="00C474FC" w:rsidRDefault="00836F0E" w:rsidP="00C474FC">
      <w:pPr>
        <w:widowControl w:val="0"/>
        <w:ind w:left="60" w:firstLine="420"/>
        <w:jc w:val="both"/>
        <w:rPr>
          <w:rFonts w:ascii="Times New Roman" w:eastAsia="楷体" w:hAnsi="Times New Roman" w:cs="Times New Roman" w:hint="eastAsia"/>
          <w:sz w:val="21"/>
          <w:szCs w:val="21"/>
        </w:rPr>
      </w:pPr>
      <w:r w:rsidRPr="000A2C7C">
        <w:rPr>
          <w:rFonts w:ascii="Times New Roman" w:eastAsia="楷体" w:hAnsi="Times New Roman" w:cs="Times New Roman"/>
          <w:sz w:val="21"/>
          <w:szCs w:val="21"/>
        </w:rPr>
        <w:lastRenderedPageBreak/>
        <w:t>观察者效应是一种标量波，标量在真空中传播和干涉，因而由它们携带的信息影响到激发</w:t>
      </w:r>
      <w:proofErr w:type="spellStart"/>
      <w:r w:rsidRPr="000A2C7C">
        <w:rPr>
          <w:rFonts w:ascii="Times New Roman" w:eastAsia="楷体" w:hAnsi="Times New Roman" w:cs="Times New Roman"/>
          <w:sz w:val="21"/>
          <w:szCs w:val="21"/>
        </w:rPr>
        <w:t>theone</w:t>
      </w:r>
      <w:proofErr w:type="spellEnd"/>
      <w:r w:rsidRPr="000A2C7C">
        <w:rPr>
          <w:rFonts w:ascii="Times New Roman" w:eastAsia="楷体" w:hAnsi="Times New Roman" w:cs="Times New Roman"/>
          <w:sz w:val="21"/>
          <w:szCs w:val="21"/>
        </w:rPr>
        <w:t>能量海。对粒子和事物自身而言，这就相当于从真空的全息图上</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读取</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信息</w:t>
      </w:r>
      <w:r w:rsidR="00C474FC">
        <w:rPr>
          <w:rFonts w:ascii="Times New Roman" w:eastAsia="楷体" w:hAnsi="Times New Roman" w:cs="Times New Roman" w:hint="eastAsia"/>
          <w:sz w:val="21"/>
          <w:szCs w:val="21"/>
        </w:rPr>
        <w:t>。</w:t>
      </w:r>
    </w:p>
    <w:p w14:paraId="2DF9B17E" w14:textId="6B0460D6" w:rsidR="00360AD9" w:rsidRDefault="00360AD9" w:rsidP="00360AD9">
      <w:pPr>
        <w:widowControl w:val="0"/>
        <w:ind w:left="60" w:firstLine="420"/>
        <w:jc w:val="both"/>
        <w:rPr>
          <w:rFonts w:ascii="Times New Roman" w:eastAsia="楷体" w:hAnsi="Times New Roman" w:cs="Times New Roman"/>
          <w:sz w:val="21"/>
          <w:szCs w:val="21"/>
        </w:rPr>
      </w:pPr>
      <w:r w:rsidRPr="000A2C7C">
        <w:rPr>
          <w:rFonts w:ascii="Times New Roman" w:eastAsia="楷体" w:hAnsi="Times New Roman" w:cs="Times New Roman"/>
          <w:sz w:val="21"/>
          <w:szCs w:val="21"/>
        </w:rPr>
        <w:t>物理学家们已经注意到经典物理中的麦克斯韦方程组及薛定谔方程式中所没有解释的能量场的存在</w:t>
      </w:r>
      <w:r>
        <w:rPr>
          <w:rFonts w:ascii="Times New Roman" w:eastAsia="楷体" w:hAnsi="Times New Roman" w:cs="Times New Roman" w:hint="eastAsia"/>
          <w:sz w:val="21"/>
          <w:szCs w:val="21"/>
        </w:rPr>
        <w:t>-</w:t>
      </w:r>
      <w:r>
        <w:rPr>
          <w:rFonts w:ascii="Times New Roman" w:eastAsia="楷体" w:hAnsi="Times New Roman" w:cs="Times New Roman"/>
          <w:sz w:val="21"/>
          <w:szCs w:val="21"/>
        </w:rPr>
        <w:t>--</w:t>
      </w:r>
      <w:r>
        <w:rPr>
          <w:rFonts w:ascii="Times New Roman" w:eastAsia="楷体" w:hAnsi="Times New Roman" w:cs="Times New Roman" w:hint="eastAsia"/>
          <w:sz w:val="21"/>
          <w:szCs w:val="21"/>
        </w:rPr>
        <w:t>标量波</w:t>
      </w:r>
      <w:r>
        <w:rPr>
          <w:rFonts w:ascii="Times New Roman" w:eastAsia="楷体" w:hAnsi="Times New Roman" w:cs="Times New Roman" w:hint="eastAsia"/>
          <w:sz w:val="21"/>
          <w:szCs w:val="21"/>
        </w:rPr>
        <w:t>(</w:t>
      </w:r>
      <w:r w:rsidR="005916DD">
        <w:rPr>
          <w:rFonts w:ascii="Times New Roman" w:eastAsia="楷体" w:hAnsi="Times New Roman" w:cs="Times New Roman" w:hint="eastAsia"/>
          <w:sz w:val="21"/>
          <w:szCs w:val="21"/>
        </w:rPr>
        <w:t>也称</w:t>
      </w:r>
      <w:r>
        <w:rPr>
          <w:rFonts w:ascii="Times New Roman" w:eastAsia="楷体" w:hAnsi="Times New Roman" w:cs="Times New Roman" w:hint="eastAsia"/>
          <w:sz w:val="21"/>
          <w:szCs w:val="21"/>
        </w:rPr>
        <w:t>纵波</w:t>
      </w:r>
      <w:r>
        <w:rPr>
          <w:rFonts w:ascii="Times New Roman" w:eastAsia="楷体" w:hAnsi="Times New Roman" w:cs="Times New Roman"/>
          <w:sz w:val="21"/>
          <w:szCs w:val="21"/>
        </w:rPr>
        <w:t>)</w:t>
      </w:r>
      <w:r>
        <w:rPr>
          <w:rFonts w:ascii="Times New Roman" w:eastAsia="楷体" w:hAnsi="Times New Roman" w:cs="Times New Roman" w:hint="eastAsia"/>
          <w:sz w:val="21"/>
          <w:szCs w:val="21"/>
        </w:rPr>
        <w:t>。</w:t>
      </w:r>
    </w:p>
    <w:p w14:paraId="0A242B0E" w14:textId="77777777" w:rsidR="000B276D" w:rsidRDefault="00360AD9" w:rsidP="000B276D">
      <w:pPr>
        <w:widowControl w:val="0"/>
        <w:ind w:left="60" w:firstLine="420"/>
        <w:jc w:val="both"/>
        <w:rPr>
          <w:rFonts w:ascii="Times New Roman" w:eastAsia="楷体" w:hAnsi="Times New Roman" w:cs="Times New Roman"/>
          <w:color w:val="000000" w:themeColor="text1"/>
          <w:sz w:val="21"/>
          <w:szCs w:val="21"/>
        </w:rPr>
      </w:pPr>
      <w:r w:rsidRPr="000A2C7C">
        <w:rPr>
          <w:rFonts w:ascii="Times New Roman" w:eastAsia="楷体" w:hAnsi="Times New Roman" w:cs="Times New Roman"/>
          <w:sz w:val="21"/>
          <w:szCs w:val="21"/>
        </w:rPr>
        <w:t>标量波在大的范畴里，属于量子技术的研究领域。</w:t>
      </w:r>
      <w:r w:rsidR="00E55DF3" w:rsidRPr="00CA1937">
        <w:rPr>
          <w:rFonts w:ascii="Times New Roman" w:eastAsia="楷体" w:hAnsi="Times New Roman" w:cs="Times New Roman"/>
          <w:color w:val="000000" w:themeColor="text1"/>
          <w:sz w:val="21"/>
          <w:szCs w:val="21"/>
        </w:rPr>
        <w:t>标量的存在已经被近代物理学的创立者所熟知，</w:t>
      </w:r>
      <w:r w:rsidRPr="00CA1937">
        <w:rPr>
          <w:rFonts w:ascii="Times New Roman" w:eastAsia="楷体" w:hAnsi="Times New Roman" w:cs="Times New Roman"/>
          <w:color w:val="000000" w:themeColor="text1"/>
          <w:sz w:val="21"/>
          <w:szCs w:val="21"/>
        </w:rPr>
        <w:t>麦克斯韦在</w:t>
      </w:r>
      <w:r w:rsidRPr="00CA1937">
        <w:rPr>
          <w:rFonts w:ascii="Times New Roman" w:eastAsia="楷体" w:hAnsi="Times New Roman" w:cs="Times New Roman"/>
          <w:color w:val="000000" w:themeColor="text1"/>
          <w:sz w:val="21"/>
          <w:szCs w:val="21"/>
        </w:rPr>
        <w:t>1873</w:t>
      </w:r>
      <w:r w:rsidRPr="00CA1937">
        <w:rPr>
          <w:rFonts w:ascii="Times New Roman" w:eastAsia="楷体" w:hAnsi="Times New Roman" w:cs="Times New Roman"/>
          <w:color w:val="000000" w:themeColor="text1"/>
          <w:sz w:val="21"/>
          <w:szCs w:val="21"/>
        </w:rPr>
        <w:t>年提出的电磁学理论既包含</w:t>
      </w:r>
      <w:r w:rsidRPr="004C39BA">
        <w:rPr>
          <w:rFonts w:ascii="Times New Roman" w:eastAsia="楷体" w:hAnsi="Times New Roman" w:cs="Times New Roman"/>
          <w:sz w:val="21"/>
          <w:szCs w:val="21"/>
        </w:rPr>
        <w:t>磁矢量势</w:t>
      </w:r>
      <w:r w:rsidRPr="00CA1937">
        <w:rPr>
          <w:rFonts w:ascii="Times New Roman" w:eastAsia="楷体" w:hAnsi="Times New Roman" w:cs="Times New Roman"/>
          <w:color w:val="000000" w:themeColor="text1"/>
          <w:sz w:val="21"/>
          <w:szCs w:val="21"/>
        </w:rPr>
        <w:t>也包含</w:t>
      </w:r>
      <w:r w:rsidRPr="004C39BA">
        <w:rPr>
          <w:rFonts w:ascii="Times New Roman" w:eastAsia="楷体" w:hAnsi="Times New Roman" w:cs="Times New Roman"/>
          <w:sz w:val="21"/>
          <w:szCs w:val="21"/>
        </w:rPr>
        <w:t>静电标量势场</w:t>
      </w:r>
      <w:r w:rsidRPr="00CA1937">
        <w:rPr>
          <w:rFonts w:ascii="Times New Roman" w:eastAsia="楷体" w:hAnsi="Times New Roman" w:cs="Times New Roman"/>
          <w:color w:val="000000" w:themeColor="text1"/>
          <w:sz w:val="21"/>
          <w:szCs w:val="21"/>
        </w:rPr>
        <w:t>，但此后由亥维赛、吉希斯赫兹修正的电磁学理论并没有把电势和磁势看作是场的物理学实际分量</w:t>
      </w:r>
      <w:r>
        <w:rPr>
          <w:rFonts w:ascii="Times New Roman" w:eastAsia="楷体" w:hAnsi="Times New Roman" w:cs="Times New Roman" w:hint="eastAsia"/>
          <w:color w:val="000000" w:themeColor="text1"/>
          <w:sz w:val="21"/>
          <w:szCs w:val="21"/>
        </w:rPr>
        <w:t>，其中</w:t>
      </w:r>
      <w:r w:rsidRPr="00CA1937">
        <w:rPr>
          <w:rFonts w:ascii="Times New Roman" w:eastAsia="楷体" w:hAnsi="Times New Roman" w:cs="Times New Roman"/>
          <w:color w:val="000000" w:themeColor="text1"/>
          <w:sz w:val="21"/>
          <w:szCs w:val="21"/>
        </w:rPr>
        <w:t>麦克斯韦方程的标量术语被忽略了</w:t>
      </w:r>
      <w:r>
        <w:rPr>
          <w:rFonts w:ascii="Times New Roman" w:eastAsia="楷体" w:hAnsi="Times New Roman" w:cs="Times New Roman" w:hint="eastAsia"/>
          <w:color w:val="000000" w:themeColor="text1"/>
          <w:sz w:val="21"/>
          <w:szCs w:val="21"/>
        </w:rPr>
        <w:t>，导致长期以来，无论是理论研究还是</w:t>
      </w:r>
      <w:r w:rsidRPr="004C39BA">
        <w:rPr>
          <w:rFonts w:ascii="Times New Roman" w:eastAsia="楷体" w:hAnsi="Times New Roman" w:cs="Times New Roman"/>
          <w:sz w:val="21"/>
          <w:szCs w:val="21"/>
        </w:rPr>
        <w:t>电子学和信息工程</w:t>
      </w:r>
      <w:r>
        <w:rPr>
          <w:rFonts w:ascii="Times New Roman" w:eastAsia="楷体" w:hAnsi="Times New Roman" w:cs="Times New Roman" w:hint="eastAsia"/>
          <w:sz w:val="21"/>
          <w:szCs w:val="21"/>
        </w:rPr>
        <w:t>学应用，</w:t>
      </w:r>
      <w:r>
        <w:rPr>
          <w:rFonts w:ascii="Times New Roman" w:eastAsia="楷体" w:hAnsi="Times New Roman" w:cs="Times New Roman" w:hint="eastAsia"/>
          <w:color w:val="000000" w:themeColor="text1"/>
          <w:sz w:val="21"/>
          <w:szCs w:val="21"/>
        </w:rPr>
        <w:t>标量场、标量波一直</w:t>
      </w:r>
      <w:r w:rsidR="00E55DF3" w:rsidRPr="00CA1937">
        <w:rPr>
          <w:rFonts w:ascii="Times New Roman" w:eastAsia="楷体" w:hAnsi="Times New Roman" w:cs="Times New Roman"/>
          <w:color w:val="000000" w:themeColor="text1"/>
          <w:sz w:val="21"/>
          <w:szCs w:val="21"/>
        </w:rPr>
        <w:t>没有</w:t>
      </w:r>
      <w:r>
        <w:rPr>
          <w:rFonts w:ascii="Times New Roman" w:eastAsia="楷体" w:hAnsi="Times New Roman" w:cs="Times New Roman" w:hint="eastAsia"/>
          <w:color w:val="000000" w:themeColor="text1"/>
          <w:sz w:val="21"/>
          <w:szCs w:val="21"/>
        </w:rPr>
        <w:t>得到</w:t>
      </w:r>
      <w:r w:rsidR="00E55DF3" w:rsidRPr="00CA1937">
        <w:rPr>
          <w:rFonts w:ascii="Times New Roman" w:eastAsia="楷体" w:hAnsi="Times New Roman" w:cs="Times New Roman"/>
          <w:color w:val="000000" w:themeColor="text1"/>
          <w:sz w:val="21"/>
          <w:szCs w:val="21"/>
        </w:rPr>
        <w:t>重视。</w:t>
      </w:r>
    </w:p>
    <w:p w14:paraId="312B05D1" w14:textId="7C33C59F" w:rsidR="00C9628B" w:rsidRPr="000B276D" w:rsidRDefault="00360AD9" w:rsidP="000B276D">
      <w:pPr>
        <w:shd w:val="clear" w:color="auto" w:fill="FFFFFF"/>
        <w:spacing w:line="360" w:lineRule="atLeast"/>
        <w:ind w:firstLine="480"/>
        <w:rPr>
          <w:rFonts w:ascii="Times New Roman" w:eastAsia="楷体" w:hAnsi="Times New Roman" w:cs="Times New Roman" w:hint="eastAsia"/>
          <w:sz w:val="21"/>
          <w:szCs w:val="21"/>
        </w:rPr>
      </w:pPr>
      <w:r w:rsidRPr="000A2C7C">
        <w:rPr>
          <w:rFonts w:ascii="Times New Roman" w:eastAsia="楷体" w:hAnsi="Times New Roman" w:cs="Times New Roman"/>
          <w:sz w:val="21"/>
          <w:szCs w:val="21"/>
        </w:rPr>
        <w:t>标量波</w:t>
      </w:r>
      <w:r w:rsidR="00C9628B" w:rsidRPr="000A2C7C">
        <w:rPr>
          <w:rFonts w:ascii="Times New Roman" w:eastAsia="楷体" w:hAnsi="Times New Roman" w:cs="Times New Roman"/>
          <w:sz w:val="21"/>
          <w:szCs w:val="21"/>
        </w:rPr>
        <w:t>最早由</w:t>
      </w:r>
      <w:r w:rsidR="00C9628B" w:rsidRPr="000A2C7C">
        <w:rPr>
          <w:rFonts w:ascii="Times New Roman" w:eastAsia="楷体" w:hAnsi="Times New Roman" w:cs="Times New Roman"/>
          <w:sz w:val="21"/>
          <w:szCs w:val="21"/>
        </w:rPr>
        <w:t>100</w:t>
      </w:r>
      <w:r w:rsidR="00C9628B" w:rsidRPr="000A2C7C">
        <w:rPr>
          <w:rFonts w:ascii="Times New Roman" w:eastAsia="楷体" w:hAnsi="Times New Roman" w:cs="Times New Roman"/>
          <w:sz w:val="21"/>
          <w:szCs w:val="21"/>
        </w:rPr>
        <w:t>多年前由尼古拉</w:t>
      </w:r>
      <w:r w:rsidR="00C9628B" w:rsidRPr="000A2C7C">
        <w:rPr>
          <w:rFonts w:ascii="Times New Roman" w:eastAsia="楷体" w:hAnsi="Times New Roman" w:cs="Times New Roman"/>
          <w:sz w:val="21"/>
          <w:szCs w:val="21"/>
        </w:rPr>
        <w:t>.</w:t>
      </w:r>
      <w:r w:rsidR="00C9628B" w:rsidRPr="000A2C7C">
        <w:rPr>
          <w:rFonts w:ascii="Times New Roman" w:eastAsia="楷体" w:hAnsi="Times New Roman" w:cs="Times New Roman"/>
          <w:sz w:val="21"/>
          <w:szCs w:val="21"/>
        </w:rPr>
        <w:t>特斯拉</w:t>
      </w:r>
      <w:r w:rsidR="005916DD">
        <w:rPr>
          <w:rFonts w:ascii="Times New Roman" w:eastAsia="楷体" w:hAnsi="Times New Roman" w:cs="Times New Roman" w:hint="eastAsia"/>
          <w:sz w:val="21"/>
          <w:szCs w:val="21"/>
        </w:rPr>
        <w:t>-</w:t>
      </w:r>
      <w:r w:rsidR="005916DD">
        <w:rPr>
          <w:rFonts w:ascii="Times New Roman" w:eastAsia="楷体" w:hAnsi="Times New Roman" w:cs="Times New Roman"/>
          <w:sz w:val="21"/>
          <w:szCs w:val="21"/>
        </w:rPr>
        <w:t>--</w:t>
      </w:r>
      <w:r w:rsidR="005916DD" w:rsidRPr="000A2C7C">
        <w:rPr>
          <w:rFonts w:ascii="Times New Roman" w:eastAsia="楷体" w:hAnsi="Times New Roman" w:cs="Times New Roman"/>
          <w:sz w:val="21"/>
          <w:szCs w:val="21"/>
        </w:rPr>
        <w:t>现代科技文明的创始人之一</w:t>
      </w:r>
      <w:r w:rsidR="00C9628B" w:rsidRPr="000A2C7C">
        <w:rPr>
          <w:rFonts w:ascii="Times New Roman" w:eastAsia="楷体" w:hAnsi="Times New Roman" w:cs="Times New Roman"/>
          <w:sz w:val="21"/>
          <w:szCs w:val="21"/>
        </w:rPr>
        <w:t>发现并首次应用到无线输电，因此一般称为特斯拉波。</w:t>
      </w:r>
      <w:proofErr w:type="spellStart"/>
      <w:r w:rsidR="005916DD" w:rsidRPr="000A2C7C">
        <w:rPr>
          <w:rFonts w:ascii="Times New Roman" w:eastAsia="楷体" w:hAnsi="Times New Roman" w:cs="Times New Roman"/>
          <w:sz w:val="21"/>
          <w:szCs w:val="21"/>
        </w:rPr>
        <w:t>Tesl</w:t>
      </w:r>
      <w:proofErr w:type="spellEnd"/>
      <w:r w:rsidR="000B276D" w:rsidRPr="000A2C7C">
        <w:rPr>
          <w:rFonts w:ascii="Times New Roman" w:eastAsia="楷体" w:hAnsi="Times New Roman" w:cs="Times New Roman"/>
          <w:sz w:val="21"/>
          <w:szCs w:val="21"/>
        </w:rPr>
        <w:t>标量波不但可用于能量和信息传输，而且非常有趣。标量场被称为</w:t>
      </w:r>
      <w:r w:rsidR="000B276D" w:rsidRPr="000A2C7C">
        <w:rPr>
          <w:rFonts w:ascii="Times New Roman" w:eastAsia="楷体" w:hAnsi="Times New Roman" w:cs="Times New Roman"/>
          <w:sz w:val="21"/>
          <w:szCs w:val="21"/>
        </w:rPr>
        <w:t>“</w:t>
      </w:r>
      <w:r w:rsidR="000B276D" w:rsidRPr="000A2C7C">
        <w:rPr>
          <w:rFonts w:ascii="Times New Roman" w:eastAsia="楷体" w:hAnsi="Times New Roman" w:cs="Times New Roman"/>
          <w:sz w:val="21"/>
          <w:szCs w:val="21"/>
        </w:rPr>
        <w:t>零矢量电磁场</w:t>
      </w:r>
      <w:r w:rsidR="000B276D" w:rsidRPr="000A2C7C">
        <w:rPr>
          <w:rFonts w:ascii="Times New Roman" w:eastAsia="楷体" w:hAnsi="Times New Roman" w:cs="Times New Roman"/>
          <w:sz w:val="21"/>
          <w:szCs w:val="21"/>
        </w:rPr>
        <w:t>”</w:t>
      </w:r>
      <w:r w:rsidR="000B276D">
        <w:rPr>
          <w:rFonts w:ascii="Times New Roman" w:eastAsia="楷体" w:hAnsi="Times New Roman" w:cs="Times New Roman" w:hint="eastAsia"/>
          <w:sz w:val="21"/>
          <w:szCs w:val="21"/>
        </w:rPr>
        <w:t>：</w:t>
      </w:r>
      <w:r w:rsidR="00C9628B" w:rsidRPr="004C39BA">
        <w:rPr>
          <w:rFonts w:ascii="Times New Roman" w:eastAsia="楷体" w:hAnsi="Times New Roman" w:cs="Times New Roman"/>
          <w:sz w:val="21"/>
          <w:szCs w:val="21"/>
        </w:rPr>
        <w:t>这种场的力（电和磁分量）趋向于零，但它的标势是守恒的，并且是实在的</w:t>
      </w:r>
      <w:r w:rsidR="00C9628B" w:rsidRPr="004C39BA">
        <w:rPr>
          <w:rFonts w:ascii="Times New Roman" w:eastAsia="楷体" w:hAnsi="Times New Roman" w:cs="Times New Roman"/>
          <w:sz w:val="21"/>
          <w:szCs w:val="21"/>
        </w:rPr>
        <w:t>——</w:t>
      </w:r>
      <w:r w:rsidR="00C9628B" w:rsidRPr="004C39BA">
        <w:rPr>
          <w:rFonts w:ascii="Times New Roman" w:eastAsia="楷体" w:hAnsi="Times New Roman" w:cs="Times New Roman"/>
          <w:sz w:val="21"/>
          <w:szCs w:val="21"/>
        </w:rPr>
        <w:t>具有物理学效应。</w:t>
      </w:r>
    </w:p>
    <w:p w14:paraId="16184780" w14:textId="6CDDC638" w:rsidR="00033613" w:rsidRPr="00C80B3E" w:rsidRDefault="00E55DF3" w:rsidP="00C80B3E">
      <w:pPr>
        <w:shd w:val="clear" w:color="auto" w:fill="FFFFFF"/>
        <w:spacing w:line="360" w:lineRule="atLeast"/>
        <w:rPr>
          <w:rFonts w:ascii="Times New Roman" w:eastAsia="楷体" w:hAnsi="Times New Roman" w:cs="Times New Roman" w:hint="eastAsia"/>
          <w:color w:val="000000" w:themeColor="text1"/>
          <w:sz w:val="21"/>
          <w:szCs w:val="21"/>
        </w:rPr>
      </w:pPr>
      <w:r w:rsidRPr="000A2C7C">
        <w:rPr>
          <w:rFonts w:ascii="Times New Roman" w:eastAsia="楷体" w:hAnsi="Times New Roman" w:cs="Times New Roman"/>
          <w:sz w:val="21"/>
          <w:szCs w:val="21"/>
        </w:rPr>
        <w:t>经典物理学一向认为只有</w:t>
      </w:r>
      <w:r w:rsidRPr="00166821">
        <w:rPr>
          <w:rFonts w:ascii="Times New Roman" w:eastAsia="楷体" w:hAnsi="Times New Roman" w:cs="Times New Roman"/>
          <w:color w:val="000000" w:themeColor="text1"/>
          <w:sz w:val="21"/>
          <w:szCs w:val="21"/>
        </w:rPr>
        <w:t>力才能造成物理作用效果，现代科学中确有</w:t>
      </w:r>
      <w:r w:rsidR="00D64C38" w:rsidRPr="00166821">
        <w:rPr>
          <w:rFonts w:ascii="Times New Roman" w:eastAsia="楷体" w:hAnsi="Times New Roman" w:cs="Times New Roman" w:hint="eastAsia"/>
          <w:color w:val="000000" w:themeColor="text1"/>
          <w:sz w:val="21"/>
          <w:szCs w:val="21"/>
        </w:rPr>
        <w:t>非</w:t>
      </w:r>
      <w:r w:rsidRPr="00166821">
        <w:rPr>
          <w:rFonts w:ascii="Times New Roman" w:eastAsia="楷体" w:hAnsi="Times New Roman" w:cs="Times New Roman"/>
          <w:color w:val="000000" w:themeColor="text1"/>
          <w:sz w:val="21"/>
          <w:szCs w:val="21"/>
        </w:rPr>
        <w:t>力</w:t>
      </w:r>
      <w:r w:rsidR="00D64C38" w:rsidRPr="00166821">
        <w:rPr>
          <w:rFonts w:ascii="Times New Roman" w:eastAsia="楷体" w:hAnsi="Times New Roman" w:cs="Times New Roman" w:hint="eastAsia"/>
          <w:color w:val="000000" w:themeColor="text1"/>
          <w:sz w:val="21"/>
          <w:szCs w:val="21"/>
        </w:rPr>
        <w:t>效应情况的</w:t>
      </w:r>
      <w:r w:rsidRPr="00166821">
        <w:rPr>
          <w:rFonts w:ascii="Times New Roman" w:eastAsia="楷体" w:hAnsi="Times New Roman" w:cs="Times New Roman"/>
          <w:color w:val="000000" w:themeColor="text1"/>
          <w:sz w:val="21"/>
          <w:szCs w:val="21"/>
        </w:rPr>
        <w:t>存在</w:t>
      </w:r>
      <w:r w:rsidR="00D64C38" w:rsidRPr="00166821">
        <w:rPr>
          <w:rFonts w:ascii="Times New Roman" w:eastAsia="楷体" w:hAnsi="Times New Roman" w:cs="Times New Roman" w:hint="eastAsia"/>
          <w:color w:val="000000" w:themeColor="text1"/>
          <w:sz w:val="21"/>
          <w:szCs w:val="21"/>
        </w:rPr>
        <w:t>，如</w:t>
      </w:r>
      <w:proofErr w:type="spellStart"/>
      <w:r w:rsidR="00D64C38" w:rsidRPr="00166821">
        <w:rPr>
          <w:rFonts w:ascii="Times New Roman" w:eastAsia="楷体" w:hAnsi="Times New Roman" w:cs="Times New Roman"/>
          <w:color w:val="000000" w:themeColor="text1"/>
          <w:sz w:val="21"/>
          <w:szCs w:val="21"/>
        </w:rPr>
        <w:t>Aharonov</w:t>
      </w:r>
      <w:proofErr w:type="spellEnd"/>
      <w:r w:rsidR="00D64C38" w:rsidRPr="00166821">
        <w:rPr>
          <w:rFonts w:ascii="Times New Roman" w:eastAsia="楷体" w:hAnsi="Times New Roman" w:cs="Times New Roman"/>
          <w:color w:val="000000" w:themeColor="text1"/>
          <w:sz w:val="21"/>
          <w:szCs w:val="21"/>
        </w:rPr>
        <w:t>－</w:t>
      </w:r>
      <w:r w:rsidR="00D64C38" w:rsidRPr="00166821">
        <w:rPr>
          <w:rFonts w:ascii="Times New Roman" w:eastAsia="楷体" w:hAnsi="Times New Roman" w:cs="Times New Roman"/>
          <w:color w:val="000000" w:themeColor="text1"/>
          <w:sz w:val="21"/>
          <w:szCs w:val="21"/>
        </w:rPr>
        <w:t>Bohm</w:t>
      </w:r>
      <w:r w:rsidR="00D64C38" w:rsidRPr="00166821">
        <w:rPr>
          <w:rFonts w:ascii="Times New Roman" w:eastAsia="楷体" w:hAnsi="Times New Roman" w:cs="Times New Roman"/>
          <w:color w:val="000000" w:themeColor="text1"/>
          <w:sz w:val="21"/>
          <w:szCs w:val="21"/>
        </w:rPr>
        <w:t>效应和量子纠缠态</w:t>
      </w:r>
      <w:r w:rsidR="007330B2" w:rsidRPr="00166821">
        <w:rPr>
          <w:rFonts w:ascii="Times New Roman" w:eastAsia="楷体" w:hAnsi="Times New Roman" w:cs="Times New Roman" w:hint="eastAsia"/>
          <w:color w:val="000000" w:themeColor="text1"/>
          <w:sz w:val="21"/>
          <w:szCs w:val="21"/>
        </w:rPr>
        <w:t>，</w:t>
      </w:r>
      <w:r w:rsidR="007330B2" w:rsidRPr="00166821">
        <w:rPr>
          <w:rFonts w:ascii="Times New Roman" w:eastAsia="楷体" w:hAnsi="Times New Roman" w:cs="Times New Roman" w:hint="eastAsia"/>
          <w:color w:val="000000" w:themeColor="text1"/>
          <w:sz w:val="21"/>
          <w:szCs w:val="21"/>
        </w:rPr>
        <w:t>证实了</w:t>
      </w:r>
      <w:r w:rsidR="007330B2" w:rsidRPr="00166821">
        <w:rPr>
          <w:rFonts w:ascii="Times New Roman" w:eastAsia="楷体" w:hAnsi="Times New Roman" w:cs="Times New Roman"/>
          <w:color w:val="000000" w:themeColor="text1"/>
          <w:sz w:val="21"/>
          <w:szCs w:val="21"/>
        </w:rPr>
        <w:t>由标量所产生的微妙的物理方面的实验效应。</w:t>
      </w:r>
      <w:r w:rsidR="007330B2" w:rsidRPr="00166821">
        <w:rPr>
          <w:rFonts w:ascii="Times New Roman" w:eastAsia="楷体" w:hAnsi="Times New Roman" w:cs="Times New Roman"/>
          <w:color w:val="000000" w:themeColor="text1"/>
          <w:sz w:val="21"/>
          <w:szCs w:val="21"/>
        </w:rPr>
        <w:t>AB</w:t>
      </w:r>
      <w:r w:rsidR="007330B2" w:rsidRPr="00166821">
        <w:rPr>
          <w:rFonts w:ascii="Times New Roman" w:eastAsia="楷体" w:hAnsi="Times New Roman" w:cs="Times New Roman"/>
          <w:color w:val="000000" w:themeColor="text1"/>
          <w:sz w:val="21"/>
          <w:szCs w:val="21"/>
        </w:rPr>
        <w:t>效应在科学认识史上有极重要意义</w:t>
      </w:r>
      <w:r w:rsidR="00166821">
        <w:rPr>
          <w:rFonts w:ascii="Times New Roman" w:eastAsia="楷体" w:hAnsi="Times New Roman" w:cs="Times New Roman" w:hint="eastAsia"/>
          <w:color w:val="000000" w:themeColor="text1"/>
          <w:sz w:val="21"/>
          <w:szCs w:val="21"/>
        </w:rPr>
        <w:t>，</w:t>
      </w:r>
      <w:r w:rsidR="00166821" w:rsidRPr="00166821">
        <w:rPr>
          <w:rFonts w:ascii="Times New Roman" w:eastAsia="楷体" w:hAnsi="Times New Roman" w:cs="Times New Roman" w:hint="eastAsia"/>
          <w:color w:val="000000" w:themeColor="text1"/>
          <w:sz w:val="21"/>
          <w:szCs w:val="21"/>
        </w:rPr>
        <w:t>它</w:t>
      </w:r>
      <w:r w:rsidR="00166821">
        <w:rPr>
          <w:rFonts w:ascii="Times New Roman" w:eastAsia="楷体" w:hAnsi="Times New Roman" w:cs="Times New Roman" w:hint="eastAsia"/>
          <w:color w:val="000000" w:themeColor="text1"/>
          <w:sz w:val="21"/>
          <w:szCs w:val="21"/>
        </w:rPr>
        <w:t>证实</w:t>
      </w:r>
      <w:r w:rsidR="00166821" w:rsidRPr="000B276D">
        <w:rPr>
          <w:rFonts w:ascii="Times New Roman" w:eastAsia="楷体" w:hAnsi="Times New Roman" w:cs="Times New Roman" w:hint="eastAsia"/>
          <w:color w:val="000000" w:themeColor="text1"/>
          <w:sz w:val="21"/>
          <w:szCs w:val="21"/>
        </w:rPr>
        <w:t>了</w:t>
      </w:r>
      <w:r w:rsidR="00166821" w:rsidRPr="000B276D">
        <w:rPr>
          <w:rFonts w:ascii="Times New Roman" w:eastAsia="楷体" w:hAnsi="Times New Roman" w:cs="Times New Roman"/>
          <w:color w:val="000000" w:themeColor="text1"/>
          <w:sz w:val="21"/>
          <w:szCs w:val="21"/>
        </w:rPr>
        <w:t>量子力学中非局域性的存在</w:t>
      </w:r>
      <w:r w:rsidR="00166821">
        <w:rPr>
          <w:rFonts w:ascii="Times New Roman" w:eastAsia="楷体" w:hAnsi="Times New Roman" w:cs="Times New Roman" w:hint="eastAsia"/>
          <w:color w:val="000000" w:themeColor="text1"/>
          <w:sz w:val="21"/>
          <w:szCs w:val="21"/>
        </w:rPr>
        <w:t>，</w:t>
      </w:r>
      <w:r w:rsidR="00166821" w:rsidRPr="00166821">
        <w:rPr>
          <w:rFonts w:ascii="Times New Roman" w:eastAsia="楷体" w:hAnsi="Times New Roman" w:cs="Times New Roman" w:hint="eastAsia"/>
          <w:color w:val="000000" w:themeColor="text1"/>
          <w:sz w:val="21"/>
          <w:szCs w:val="21"/>
        </w:rPr>
        <w:t>证实</w:t>
      </w:r>
      <w:r w:rsidR="00166821" w:rsidRPr="00166821">
        <w:rPr>
          <w:rFonts w:ascii="Times New Roman" w:eastAsia="楷体" w:hAnsi="Times New Roman" w:cs="Times New Roman"/>
          <w:color w:val="000000" w:themeColor="text1"/>
          <w:sz w:val="21"/>
          <w:szCs w:val="21"/>
        </w:rPr>
        <w:t>了电磁理论与量子理论联系起来研究的必要性</w:t>
      </w:r>
      <w:r w:rsidR="00166821">
        <w:rPr>
          <w:rFonts w:ascii="Times New Roman" w:eastAsia="楷体" w:hAnsi="Times New Roman" w:cs="Times New Roman" w:hint="eastAsia"/>
          <w:color w:val="000000" w:themeColor="text1"/>
          <w:sz w:val="21"/>
          <w:szCs w:val="21"/>
        </w:rPr>
        <w:t>，</w:t>
      </w:r>
      <w:r w:rsidR="00166821" w:rsidRPr="00166821">
        <w:rPr>
          <w:rFonts w:ascii="Times New Roman" w:eastAsia="楷体" w:hAnsi="Times New Roman" w:cs="Times New Roman" w:hint="eastAsia"/>
          <w:color w:val="000000" w:themeColor="text1"/>
          <w:sz w:val="21"/>
          <w:szCs w:val="21"/>
        </w:rPr>
        <w:t>表明</w:t>
      </w:r>
      <w:r w:rsidR="0044133E" w:rsidRPr="00166821">
        <w:rPr>
          <w:rFonts w:ascii="Times New Roman" w:eastAsia="楷体" w:hAnsi="Times New Roman" w:cs="Times New Roman" w:hint="eastAsia"/>
          <w:color w:val="000000" w:themeColor="text1"/>
          <w:sz w:val="21"/>
          <w:szCs w:val="21"/>
        </w:rPr>
        <w:t>经典理论中的</w:t>
      </w:r>
      <w:r w:rsidR="0044133E" w:rsidRPr="00166821">
        <w:rPr>
          <w:rFonts w:ascii="Times New Roman" w:eastAsia="楷体" w:hAnsi="Times New Roman" w:cs="Times New Roman"/>
          <w:color w:val="000000" w:themeColor="text1"/>
          <w:sz w:val="21"/>
          <w:szCs w:val="21"/>
        </w:rPr>
        <w:t>电</w:t>
      </w:r>
      <w:r w:rsidR="0044133E">
        <w:rPr>
          <w:rFonts w:ascii="Times New Roman" w:eastAsia="楷体" w:hAnsi="Times New Roman" w:cs="Times New Roman" w:hint="eastAsia"/>
          <w:color w:val="000000" w:themeColor="text1"/>
          <w:sz w:val="21"/>
          <w:szCs w:val="21"/>
        </w:rPr>
        <w:t>、</w:t>
      </w:r>
      <w:r w:rsidR="0044133E" w:rsidRPr="00166821">
        <w:rPr>
          <w:rFonts w:ascii="Times New Roman" w:eastAsia="楷体" w:hAnsi="Times New Roman" w:cs="Times New Roman"/>
          <w:color w:val="000000" w:themeColor="text1"/>
          <w:sz w:val="21"/>
          <w:szCs w:val="21"/>
        </w:rPr>
        <w:t>磁分量</w:t>
      </w:r>
      <w:r w:rsidR="0044133E" w:rsidRPr="00166821">
        <w:rPr>
          <w:rFonts w:ascii="Times New Roman" w:eastAsia="楷体" w:hAnsi="Times New Roman" w:cs="Times New Roman" w:hint="eastAsia"/>
          <w:color w:val="000000" w:themeColor="text1"/>
          <w:sz w:val="21"/>
          <w:szCs w:val="21"/>
        </w:rPr>
        <w:t>不能完全描述自然界的电磁现象</w:t>
      </w:r>
      <w:r w:rsidR="0044133E">
        <w:rPr>
          <w:rFonts w:ascii="Times New Roman" w:eastAsia="楷体" w:hAnsi="Times New Roman" w:cs="Times New Roman" w:hint="eastAsia"/>
          <w:color w:val="000000" w:themeColor="text1"/>
          <w:sz w:val="21"/>
          <w:szCs w:val="21"/>
        </w:rPr>
        <w:t>，</w:t>
      </w:r>
      <w:r w:rsidR="00166821" w:rsidRPr="00166821">
        <w:rPr>
          <w:rFonts w:ascii="Times New Roman" w:eastAsia="楷体" w:hAnsi="Times New Roman" w:cs="Times New Roman"/>
          <w:color w:val="000000" w:themeColor="text1"/>
          <w:sz w:val="21"/>
          <w:szCs w:val="21"/>
        </w:rPr>
        <w:t>“</w:t>
      </w:r>
      <w:r w:rsidR="00166821" w:rsidRPr="00166821">
        <w:rPr>
          <w:rFonts w:ascii="Times New Roman" w:eastAsia="楷体" w:hAnsi="Times New Roman" w:cs="Times New Roman"/>
          <w:color w:val="000000" w:themeColor="text1"/>
          <w:sz w:val="21"/>
          <w:szCs w:val="21"/>
        </w:rPr>
        <w:t>无力</w:t>
      </w:r>
      <w:r w:rsidR="00166821" w:rsidRPr="00166821">
        <w:rPr>
          <w:rFonts w:ascii="Times New Roman" w:eastAsia="楷体" w:hAnsi="Times New Roman" w:cs="Times New Roman"/>
          <w:color w:val="000000" w:themeColor="text1"/>
          <w:sz w:val="21"/>
          <w:szCs w:val="21"/>
        </w:rPr>
        <w:t>”</w:t>
      </w:r>
      <w:r w:rsidR="00166821" w:rsidRPr="00166821">
        <w:rPr>
          <w:rFonts w:ascii="Times New Roman" w:eastAsia="楷体" w:hAnsi="Times New Roman" w:cs="Times New Roman"/>
          <w:color w:val="000000" w:themeColor="text1"/>
          <w:sz w:val="21"/>
          <w:szCs w:val="21"/>
        </w:rPr>
        <w:t>的场实际上对带电粒子的运动产生真正的和可测量的效应</w:t>
      </w:r>
      <w:r w:rsidR="00166821">
        <w:rPr>
          <w:rFonts w:ascii="Times New Roman" w:eastAsia="楷体" w:hAnsi="Times New Roman" w:cs="Times New Roman" w:hint="eastAsia"/>
          <w:color w:val="000000" w:themeColor="text1"/>
          <w:sz w:val="21"/>
          <w:szCs w:val="21"/>
        </w:rPr>
        <w:t>：</w:t>
      </w:r>
      <w:r w:rsidR="007330B2" w:rsidRPr="00166821">
        <w:rPr>
          <w:rFonts w:ascii="Times New Roman" w:eastAsia="楷体" w:hAnsi="Times New Roman" w:cs="Times New Roman" w:hint="eastAsia"/>
          <w:color w:val="000000" w:themeColor="text1"/>
          <w:sz w:val="21"/>
          <w:szCs w:val="21"/>
        </w:rPr>
        <w:t>分</w:t>
      </w:r>
      <w:r w:rsidR="007330B2" w:rsidRPr="00166821">
        <w:rPr>
          <w:rFonts w:ascii="Times New Roman" w:eastAsia="楷体" w:hAnsi="Times New Roman" w:cs="Times New Roman"/>
          <w:color w:val="000000" w:themeColor="text1"/>
          <w:sz w:val="21"/>
          <w:szCs w:val="21"/>
        </w:rPr>
        <w:t>别代表场的电和磁分量的</w:t>
      </w:r>
      <m:oMath>
        <m:acc>
          <m:accPr>
            <m:chr m:val="⃗"/>
            <m:ctrlPr>
              <w:rPr>
                <w:rFonts w:ascii="Cambria Math" w:eastAsia="楷体" w:hAnsi="Cambria Math" w:cs="Times New Roman"/>
                <w:color w:val="000000" w:themeColor="text1"/>
                <w:sz w:val="21"/>
                <w:szCs w:val="21"/>
              </w:rPr>
            </m:ctrlPr>
          </m:accPr>
          <m:e>
            <m:r>
              <w:rPr>
                <w:rFonts w:ascii="Cambria Math" w:eastAsia="楷体" w:hAnsi="Cambria Math" w:cs="Times New Roman"/>
                <w:color w:val="000000" w:themeColor="text1"/>
                <w:sz w:val="21"/>
                <w:szCs w:val="21"/>
              </w:rPr>
              <m:t>E</m:t>
            </m:r>
          </m:e>
        </m:acc>
      </m:oMath>
      <w:r w:rsidR="007330B2" w:rsidRPr="00166821">
        <w:rPr>
          <w:rFonts w:ascii="Times New Roman" w:eastAsia="楷体" w:hAnsi="Times New Roman" w:cs="Times New Roman"/>
          <w:color w:val="000000" w:themeColor="text1"/>
          <w:sz w:val="21"/>
          <w:szCs w:val="21"/>
        </w:rPr>
        <w:t>，</w:t>
      </w:r>
      <m:oMath>
        <m:acc>
          <m:accPr>
            <m:chr m:val="⃗"/>
            <m:ctrlPr>
              <w:rPr>
                <w:rFonts w:ascii="Cambria Math" w:eastAsia="楷体" w:hAnsi="Cambria Math" w:cs="Times New Roman"/>
                <w:color w:val="000000" w:themeColor="text1"/>
                <w:sz w:val="21"/>
                <w:szCs w:val="21"/>
              </w:rPr>
            </m:ctrlPr>
          </m:accPr>
          <m:e>
            <m:r>
              <w:rPr>
                <w:rFonts w:ascii="Cambria Math" w:eastAsia="楷体" w:hAnsi="Cambria Math" w:cs="Times New Roman"/>
                <w:color w:val="000000" w:themeColor="text1"/>
                <w:sz w:val="21"/>
                <w:szCs w:val="21"/>
              </w:rPr>
              <m:t>B</m:t>
            </m:r>
          </m:e>
        </m:acc>
      </m:oMath>
      <w:r w:rsidR="007330B2" w:rsidRPr="00166821">
        <w:rPr>
          <w:rFonts w:ascii="Times New Roman" w:eastAsia="楷体" w:hAnsi="Times New Roman" w:cs="Times New Roman"/>
          <w:color w:val="000000" w:themeColor="text1"/>
          <w:sz w:val="21"/>
          <w:szCs w:val="21"/>
        </w:rPr>
        <w:t>为零（意味着场不传输实际的力）</w:t>
      </w:r>
      <w:r w:rsidR="007330B2" w:rsidRPr="00166821">
        <w:rPr>
          <w:rFonts w:ascii="Times New Roman" w:eastAsia="楷体" w:hAnsi="Times New Roman" w:cs="Times New Roman" w:hint="eastAsia"/>
          <w:color w:val="000000" w:themeColor="text1"/>
          <w:sz w:val="21"/>
          <w:szCs w:val="21"/>
        </w:rPr>
        <w:t>，但</w:t>
      </w:r>
      <w:r w:rsidR="007330B2" w:rsidRPr="00166821">
        <w:rPr>
          <w:rFonts w:ascii="Times New Roman" w:eastAsia="楷体" w:hAnsi="Times New Roman" w:cs="Times New Roman"/>
          <w:color w:val="000000" w:themeColor="text1"/>
          <w:sz w:val="21"/>
          <w:szCs w:val="21"/>
        </w:rPr>
        <w:t>其势不为</w:t>
      </w:r>
      <w:r w:rsidR="00166821">
        <w:rPr>
          <w:rFonts w:ascii="Times New Roman" w:eastAsia="楷体" w:hAnsi="Times New Roman" w:cs="Times New Roman" w:hint="eastAsia"/>
          <w:color w:val="000000" w:themeColor="text1"/>
          <w:sz w:val="21"/>
          <w:szCs w:val="21"/>
        </w:rPr>
        <w:t>零</w:t>
      </w:r>
      <w:r w:rsidR="007330B2" w:rsidRPr="00166821">
        <w:rPr>
          <w:rFonts w:ascii="Times New Roman" w:eastAsia="楷体" w:hAnsi="Times New Roman" w:cs="Times New Roman" w:hint="eastAsia"/>
          <w:color w:val="000000" w:themeColor="text1"/>
          <w:sz w:val="21"/>
          <w:szCs w:val="21"/>
        </w:rPr>
        <w:t>，</w:t>
      </w:r>
      <w:r w:rsidR="007330B2" w:rsidRPr="00166821">
        <w:rPr>
          <w:rFonts w:ascii="Times New Roman" w:eastAsia="楷体" w:hAnsi="Times New Roman" w:cs="Times New Roman"/>
          <w:color w:val="000000" w:themeColor="text1"/>
          <w:sz w:val="21"/>
          <w:szCs w:val="21"/>
        </w:rPr>
        <w:t>零场区域</w:t>
      </w:r>
      <w:r w:rsidR="007330B2" w:rsidRPr="00166821">
        <w:rPr>
          <w:rFonts w:ascii="Times New Roman" w:eastAsia="楷体" w:hAnsi="Times New Roman" w:cs="Times New Roman"/>
          <w:color w:val="000000" w:themeColor="text1"/>
          <w:sz w:val="21"/>
          <w:szCs w:val="21"/>
        </w:rPr>
        <w:t>(</w:t>
      </w:r>
      <w:r w:rsidR="007330B2" w:rsidRPr="00166821">
        <w:rPr>
          <w:rFonts w:ascii="Times New Roman" w:eastAsia="楷体" w:hAnsi="Times New Roman" w:cs="Times New Roman"/>
          <w:color w:val="000000" w:themeColor="text1"/>
          <w:sz w:val="21"/>
          <w:szCs w:val="21"/>
        </w:rPr>
        <w:t>但有位势</w:t>
      </w:r>
      <w:r w:rsidR="007330B2" w:rsidRPr="00166821">
        <w:rPr>
          <w:rFonts w:ascii="Times New Roman" w:eastAsia="楷体" w:hAnsi="Times New Roman" w:cs="Times New Roman"/>
          <w:color w:val="000000" w:themeColor="text1"/>
          <w:sz w:val="21"/>
          <w:szCs w:val="21"/>
        </w:rPr>
        <w:t>)</w:t>
      </w:r>
      <m:oMath>
        <m:r>
          <m:rPr>
            <m:sty m:val="p"/>
          </m:rPr>
          <w:rPr>
            <w:rFonts w:ascii="Cambria Math" w:eastAsia="楷体" w:hAnsi="Cambria Math" w:cs="Times New Roman"/>
            <w:color w:val="000000" w:themeColor="text1"/>
            <w:sz w:val="21"/>
            <w:szCs w:val="21"/>
          </w:rPr>
          <m:t xml:space="preserve"> </m:t>
        </m:r>
        <m:acc>
          <m:accPr>
            <m:chr m:val="⃗"/>
            <m:ctrlPr>
              <w:rPr>
                <w:rFonts w:ascii="Cambria Math" w:eastAsia="楷体" w:hAnsi="Cambria Math" w:cs="Times New Roman"/>
                <w:color w:val="000000" w:themeColor="text1"/>
                <w:sz w:val="21"/>
                <w:szCs w:val="21"/>
              </w:rPr>
            </m:ctrlPr>
          </m:accPr>
          <m:e>
            <m:r>
              <w:rPr>
                <w:rFonts w:ascii="Cambria Math" w:eastAsia="楷体" w:hAnsi="Cambria Math" w:cs="Times New Roman"/>
                <w:color w:val="000000" w:themeColor="text1"/>
                <w:sz w:val="21"/>
                <w:szCs w:val="21"/>
              </w:rPr>
              <m:t>A</m:t>
            </m:r>
          </m:e>
        </m:acc>
      </m:oMath>
      <w:r w:rsidR="00166821">
        <w:rPr>
          <w:rFonts w:ascii="Times New Roman" w:eastAsia="楷体" w:hAnsi="Times New Roman" w:cs="Times New Roman" w:hint="eastAsia"/>
          <w:color w:val="000000" w:themeColor="text1"/>
          <w:sz w:val="21"/>
          <w:szCs w:val="21"/>
        </w:rPr>
        <w:t>会影响</w:t>
      </w:r>
      <w:r w:rsidR="007330B2" w:rsidRPr="00166821">
        <w:rPr>
          <w:rFonts w:ascii="Times New Roman" w:eastAsia="楷体" w:hAnsi="Times New Roman" w:cs="Times New Roman" w:hint="eastAsia"/>
          <w:color w:val="000000" w:themeColor="text1"/>
          <w:sz w:val="21"/>
          <w:szCs w:val="21"/>
        </w:rPr>
        <w:t>带</w:t>
      </w:r>
      <w:r w:rsidR="007330B2" w:rsidRPr="00166821">
        <w:rPr>
          <w:rFonts w:ascii="Times New Roman" w:eastAsia="楷体" w:hAnsi="Times New Roman" w:cs="Times New Roman"/>
          <w:color w:val="000000" w:themeColor="text1"/>
          <w:sz w:val="21"/>
          <w:szCs w:val="21"/>
        </w:rPr>
        <w:t>电粒子的运动</w:t>
      </w:r>
      <w:r w:rsidR="00166821">
        <w:rPr>
          <w:rFonts w:ascii="Times New Roman" w:eastAsia="楷体" w:hAnsi="Times New Roman" w:cs="Times New Roman" w:hint="eastAsia"/>
          <w:color w:val="000000" w:themeColor="text1"/>
          <w:sz w:val="21"/>
          <w:szCs w:val="21"/>
        </w:rPr>
        <w:t>，因而是有物理意义的量</w:t>
      </w:r>
      <w:r w:rsidR="007330B2" w:rsidRPr="00166821">
        <w:rPr>
          <w:rFonts w:ascii="Times New Roman" w:eastAsia="楷体" w:hAnsi="Times New Roman" w:cs="Times New Roman"/>
          <w:color w:val="000000" w:themeColor="text1"/>
          <w:sz w:val="21"/>
          <w:szCs w:val="21"/>
        </w:rPr>
        <w:t>。</w:t>
      </w:r>
      <w:r w:rsidR="00FB228D" w:rsidRPr="00166821">
        <w:rPr>
          <w:rFonts w:ascii="Times New Roman" w:eastAsia="楷体" w:hAnsi="Times New Roman" w:cs="Times New Roman"/>
          <w:color w:val="000000" w:themeColor="text1"/>
          <w:sz w:val="21"/>
          <w:szCs w:val="21"/>
        </w:rPr>
        <w:t>在没有电力线、磁力线的空间</w:t>
      </w:r>
      <w:r w:rsidR="00FB228D" w:rsidRPr="00166821">
        <w:rPr>
          <w:rFonts w:ascii="Times New Roman" w:eastAsia="楷体" w:hAnsi="Times New Roman" w:cs="Times New Roman"/>
          <w:color w:val="000000" w:themeColor="text1"/>
          <w:sz w:val="21"/>
          <w:szCs w:val="21"/>
        </w:rPr>
        <w:t>(</w:t>
      </w:r>
      <w:r w:rsidR="00FB228D" w:rsidRPr="00166821">
        <w:rPr>
          <w:rFonts w:ascii="Times New Roman" w:eastAsia="楷体" w:hAnsi="Times New Roman" w:cs="Times New Roman"/>
          <w:color w:val="000000" w:themeColor="text1"/>
          <w:sz w:val="21"/>
          <w:szCs w:val="21"/>
        </w:rPr>
        <w:t>没有电磁场的空间</w:t>
      </w:r>
      <w:r w:rsidR="00FB228D" w:rsidRPr="00166821">
        <w:rPr>
          <w:rFonts w:ascii="Times New Roman" w:eastAsia="楷体" w:hAnsi="Times New Roman" w:cs="Times New Roman"/>
          <w:color w:val="000000" w:themeColor="text1"/>
          <w:sz w:val="21"/>
          <w:szCs w:val="21"/>
        </w:rPr>
        <w:t>)</w:t>
      </w:r>
      <w:r w:rsidR="00FB228D" w:rsidRPr="00166821">
        <w:rPr>
          <w:rFonts w:ascii="Times New Roman" w:eastAsia="楷体" w:hAnsi="Times New Roman" w:cs="Times New Roman"/>
          <w:color w:val="000000" w:themeColor="text1"/>
          <w:sz w:val="21"/>
          <w:szCs w:val="21"/>
        </w:rPr>
        <w:t>，也有某种物理作用存在</w:t>
      </w:r>
      <w:r w:rsidR="00FB228D" w:rsidRPr="00166821">
        <w:rPr>
          <w:rFonts w:ascii="Times New Roman" w:eastAsia="楷体" w:hAnsi="Times New Roman" w:cs="Times New Roman" w:hint="eastAsia"/>
          <w:color w:val="000000" w:themeColor="text1"/>
          <w:sz w:val="21"/>
          <w:szCs w:val="21"/>
        </w:rPr>
        <w:t>，</w:t>
      </w:r>
      <w:r w:rsidR="00FB228D" w:rsidRPr="00166821">
        <w:rPr>
          <w:rFonts w:ascii="Times New Roman" w:eastAsia="楷体" w:hAnsi="Times New Roman" w:cs="Times New Roman"/>
          <w:color w:val="000000" w:themeColor="text1"/>
          <w:sz w:val="21"/>
          <w:szCs w:val="21"/>
        </w:rPr>
        <w:t>标量波携带信息却不携带力。</w:t>
      </w:r>
    </w:p>
    <w:p w14:paraId="51F25093" w14:textId="275F7798" w:rsidR="00C80B3E" w:rsidRDefault="00AB317E" w:rsidP="00AB317E">
      <w:pPr>
        <w:widowControl w:val="0"/>
        <w:ind w:left="60" w:firstLine="420"/>
        <w:jc w:val="both"/>
        <w:rPr>
          <w:rFonts w:ascii="Times New Roman" w:eastAsia="楷体" w:hAnsi="Times New Roman" w:cs="Times New Roman" w:hint="eastAsia"/>
          <w:sz w:val="21"/>
          <w:szCs w:val="21"/>
        </w:rPr>
      </w:pPr>
      <w:r>
        <w:rPr>
          <w:rFonts w:ascii="Times New Roman" w:eastAsia="楷体" w:hAnsi="Times New Roman" w:cs="Times New Roman"/>
          <w:sz w:val="21"/>
          <w:szCs w:val="21"/>
        </w:rPr>
        <w:t>[</w:t>
      </w:r>
      <w:r>
        <w:rPr>
          <w:rFonts w:ascii="Times New Roman" w:eastAsia="楷体" w:hAnsi="Times New Roman" w:cs="Times New Roman" w:hint="eastAsia"/>
          <w:sz w:val="21"/>
          <w:szCs w:val="21"/>
        </w:rPr>
        <w:t>黄志洵标量波</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中</w:t>
      </w:r>
      <w:r w:rsidR="00C80B3E">
        <w:rPr>
          <w:rFonts w:ascii="Times New Roman" w:eastAsia="楷体" w:hAnsi="Times New Roman" w:cs="Times New Roman" w:hint="eastAsia"/>
          <w:sz w:val="21"/>
          <w:szCs w:val="21"/>
        </w:rPr>
        <w:t>，结合</w:t>
      </w:r>
      <w:proofErr w:type="spellStart"/>
      <w:r w:rsidR="00C80B3E" w:rsidRPr="00C80B3E">
        <w:rPr>
          <w:rFonts w:ascii="Times New Roman" w:eastAsia="楷体" w:hAnsi="Times New Roman" w:cs="Times New Roman"/>
          <w:sz w:val="21"/>
          <w:szCs w:val="21"/>
        </w:rPr>
        <w:t>Aharonov</w:t>
      </w:r>
      <w:proofErr w:type="spellEnd"/>
      <w:r w:rsidR="00C80B3E" w:rsidRPr="00C80B3E">
        <w:rPr>
          <w:rFonts w:ascii="Times New Roman" w:eastAsia="楷体" w:hAnsi="Times New Roman" w:cs="Times New Roman"/>
          <w:sz w:val="21"/>
          <w:szCs w:val="21"/>
        </w:rPr>
        <w:t>－</w:t>
      </w:r>
      <w:r w:rsidR="00C80B3E" w:rsidRPr="00C80B3E">
        <w:rPr>
          <w:rFonts w:ascii="Times New Roman" w:eastAsia="楷体" w:hAnsi="Times New Roman" w:cs="Times New Roman"/>
          <w:sz w:val="21"/>
          <w:szCs w:val="21"/>
        </w:rPr>
        <w:t>Bohm</w:t>
      </w:r>
      <w:r w:rsidR="00C80B3E" w:rsidRPr="00C80B3E">
        <w:rPr>
          <w:rFonts w:ascii="Times New Roman" w:eastAsia="楷体" w:hAnsi="Times New Roman" w:cs="Times New Roman"/>
          <w:sz w:val="21"/>
          <w:szCs w:val="21"/>
        </w:rPr>
        <w:t>效应具有量子力学非局域性</w:t>
      </w:r>
      <w:r w:rsidR="00C80B3E">
        <w:rPr>
          <w:rFonts w:ascii="Times New Roman" w:eastAsia="楷体" w:hAnsi="Times New Roman" w:cs="Times New Roman" w:hint="eastAsia"/>
          <w:sz w:val="21"/>
          <w:szCs w:val="21"/>
        </w:rPr>
        <w:t>以及</w:t>
      </w:r>
      <w:r w:rsidR="00C80B3E" w:rsidRPr="000A2C7C">
        <w:rPr>
          <w:rFonts w:ascii="Times New Roman" w:eastAsia="楷体" w:hAnsi="Times New Roman" w:cs="Times New Roman"/>
          <w:sz w:val="21"/>
          <w:szCs w:val="21"/>
        </w:rPr>
        <w:t>类消失态的近场效应</w:t>
      </w:r>
      <w:r w:rsidR="00C80B3E">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提出</w:t>
      </w:r>
      <w:r w:rsidR="00C80B3E" w:rsidRPr="000A2C7C">
        <w:rPr>
          <w:rFonts w:ascii="Times New Roman" w:eastAsia="楷体" w:hAnsi="Times New Roman" w:cs="Times New Roman"/>
          <w:sz w:val="21"/>
          <w:szCs w:val="21"/>
        </w:rPr>
        <w:t>Tesla</w:t>
      </w:r>
      <w:r w:rsidR="00C80B3E" w:rsidRPr="000A2C7C">
        <w:rPr>
          <w:rFonts w:ascii="Times New Roman" w:eastAsia="楷体" w:hAnsi="Times New Roman" w:cs="Times New Roman"/>
          <w:sz w:val="21"/>
          <w:szCs w:val="21"/>
        </w:rPr>
        <w:t>标量波以超光速传播是可能的</w:t>
      </w:r>
      <w:r w:rsidR="00C80B3E">
        <w:rPr>
          <w:rFonts w:ascii="Times New Roman" w:eastAsia="楷体" w:hAnsi="Times New Roman" w:cs="Times New Roman" w:hint="eastAsia"/>
          <w:sz w:val="21"/>
          <w:szCs w:val="21"/>
        </w:rPr>
        <w:t>，</w:t>
      </w:r>
      <w:r w:rsidR="00C9628B" w:rsidRPr="004C39BA">
        <w:rPr>
          <w:rFonts w:ascii="Times New Roman" w:eastAsia="楷体" w:hAnsi="Times New Roman" w:cs="Times New Roman"/>
          <w:sz w:val="21"/>
          <w:szCs w:val="21"/>
        </w:rPr>
        <w:t>但其物理机制尚有待阐明，</w:t>
      </w:r>
      <w:r w:rsidR="00C80B3E">
        <w:rPr>
          <w:rFonts w:ascii="Times New Roman" w:eastAsia="楷体" w:hAnsi="Times New Roman" w:cs="Times New Roman" w:hint="eastAsia"/>
          <w:sz w:val="21"/>
          <w:szCs w:val="21"/>
        </w:rPr>
        <w:t>仍</w:t>
      </w:r>
      <w:r w:rsidR="00C9628B">
        <w:rPr>
          <w:rFonts w:ascii="Times New Roman" w:eastAsia="楷体" w:hAnsi="Times New Roman" w:cs="Times New Roman" w:hint="eastAsia"/>
          <w:sz w:val="21"/>
          <w:szCs w:val="21"/>
        </w:rPr>
        <w:t>需要</w:t>
      </w:r>
      <w:r w:rsidR="00C9628B" w:rsidRPr="004C39BA">
        <w:rPr>
          <w:rFonts w:ascii="Times New Roman" w:eastAsia="楷体" w:hAnsi="Times New Roman" w:cs="Times New Roman"/>
          <w:sz w:val="21"/>
          <w:szCs w:val="21"/>
        </w:rPr>
        <w:t>可靠、可信的实验</w:t>
      </w:r>
      <w:r w:rsidR="00C9628B">
        <w:rPr>
          <w:rFonts w:ascii="Times New Roman" w:eastAsia="楷体" w:hAnsi="Times New Roman" w:cs="Times New Roman" w:hint="eastAsia"/>
          <w:sz w:val="21"/>
          <w:szCs w:val="21"/>
        </w:rPr>
        <w:t>支撑。</w:t>
      </w:r>
    </w:p>
    <w:p w14:paraId="6CEBBD68" w14:textId="147BCBA7" w:rsidR="00FB228D" w:rsidRPr="00AB317E" w:rsidRDefault="007330B2" w:rsidP="00AB317E">
      <w:pPr>
        <w:widowControl w:val="0"/>
        <w:ind w:left="60" w:firstLine="420"/>
        <w:jc w:val="both"/>
        <w:rPr>
          <w:rFonts w:ascii="Times New Roman" w:eastAsia="楷体" w:hAnsi="Times New Roman" w:cs="Times New Roman" w:hint="eastAsia"/>
          <w:sz w:val="21"/>
          <w:szCs w:val="21"/>
        </w:rPr>
      </w:pPr>
      <w:r w:rsidRPr="000A2C7C">
        <w:rPr>
          <w:rFonts w:ascii="Times New Roman" w:eastAsia="楷体" w:hAnsi="Times New Roman" w:cs="Times New Roman"/>
          <w:sz w:val="21"/>
          <w:szCs w:val="21"/>
        </w:rPr>
        <w:t>标量波技术和俄罗斯独立研究</w:t>
      </w:r>
      <w:r w:rsidRPr="000A2C7C">
        <w:rPr>
          <w:rFonts w:ascii="Times New Roman" w:eastAsia="楷体" w:hAnsi="Times New Roman" w:cs="Times New Roman"/>
          <w:sz w:val="21"/>
          <w:szCs w:val="21"/>
        </w:rPr>
        <w:t>50</w:t>
      </w:r>
      <w:r w:rsidRPr="000A2C7C">
        <w:rPr>
          <w:rFonts w:ascii="Times New Roman" w:eastAsia="楷体" w:hAnsi="Times New Roman" w:cs="Times New Roman"/>
          <w:sz w:val="21"/>
          <w:szCs w:val="21"/>
        </w:rPr>
        <w:t>余年的挠场技术本质相同，均为涡旋。</w:t>
      </w:r>
    </w:p>
    <w:p w14:paraId="5B36EDD5" w14:textId="50456F8B" w:rsidR="00CA1937" w:rsidRPr="00C9628B" w:rsidRDefault="00CA1937" w:rsidP="00AB317E">
      <w:pPr>
        <w:shd w:val="clear" w:color="auto" w:fill="FFFFFF"/>
        <w:spacing w:line="360" w:lineRule="atLeast"/>
        <w:rPr>
          <w:rFonts w:ascii="Times New Roman" w:eastAsia="楷体" w:hAnsi="Times New Roman" w:cs="Times New Roman" w:hint="eastAsia"/>
          <w:color w:val="333333"/>
          <w:sz w:val="21"/>
          <w:szCs w:val="21"/>
        </w:rPr>
      </w:pPr>
    </w:p>
    <w:p w14:paraId="35628FE3" w14:textId="242F59FE" w:rsidR="000A2C7C" w:rsidRPr="000A2C7C" w:rsidRDefault="000A2C7C" w:rsidP="000A2C7C">
      <w:pPr>
        <w:shd w:val="clear" w:color="auto" w:fill="FFFFFF"/>
        <w:spacing w:line="360" w:lineRule="atLeast"/>
        <w:ind w:firstLine="480"/>
        <w:rPr>
          <w:rFonts w:ascii="Times New Roman" w:eastAsia="楷体" w:hAnsi="Times New Roman" w:cs="Times New Roman"/>
          <w:color w:val="333333"/>
          <w:sz w:val="21"/>
          <w:szCs w:val="21"/>
        </w:rPr>
      </w:pPr>
      <w:r w:rsidRPr="000A2C7C">
        <w:rPr>
          <w:rFonts w:ascii="Times New Roman" w:eastAsia="楷体" w:hAnsi="Times New Roman" w:cs="Times New Roman"/>
          <w:color w:val="333333"/>
          <w:sz w:val="21"/>
          <w:szCs w:val="21"/>
        </w:rPr>
        <w:t>标量具有自身的独特性质，这种独特的性质使它们能创生那种相互关联，而这种相互关联导致了令人困惑的相干形式的产生：</w:t>
      </w:r>
    </w:p>
    <w:p w14:paraId="2136CB76" w14:textId="77777777" w:rsidR="000A2C7C" w:rsidRPr="000A2C7C" w:rsidRDefault="000A2C7C" w:rsidP="000A2C7C">
      <w:pPr>
        <w:shd w:val="clear" w:color="auto" w:fill="FFFFFF"/>
        <w:spacing w:line="360" w:lineRule="atLeast"/>
        <w:ind w:firstLine="480"/>
        <w:rPr>
          <w:rFonts w:ascii="Times New Roman" w:eastAsia="楷体" w:hAnsi="Times New Roman" w:cs="Times New Roman"/>
          <w:color w:val="333333"/>
          <w:sz w:val="21"/>
          <w:szCs w:val="21"/>
        </w:rPr>
      </w:pPr>
      <w:r w:rsidRPr="000A2C7C">
        <w:rPr>
          <w:rFonts w:ascii="Times New Roman" w:eastAsia="楷体" w:hAnsi="Times New Roman" w:cs="Times New Roman"/>
          <w:color w:val="333333"/>
          <w:sz w:val="21"/>
          <w:szCs w:val="21"/>
        </w:rPr>
        <w:t>首先，标量有量值但不传输能量：它们仅仅在形式的基础上起作用。这就解释了奇异形式的相干性为什么不吸收自然界中的自由能，但能维持能量平衡的不变。</w:t>
      </w:r>
    </w:p>
    <w:p w14:paraId="4E283918" w14:textId="77777777" w:rsidR="000A2C7C" w:rsidRPr="000A2C7C" w:rsidRDefault="000A2C7C" w:rsidP="000A2C7C">
      <w:pPr>
        <w:shd w:val="clear" w:color="auto" w:fill="FFFFFF"/>
        <w:spacing w:line="360" w:lineRule="atLeast"/>
        <w:ind w:firstLine="480"/>
        <w:rPr>
          <w:rFonts w:ascii="Times New Roman" w:eastAsia="楷体" w:hAnsi="Times New Roman" w:cs="Times New Roman"/>
          <w:color w:val="333333"/>
          <w:sz w:val="21"/>
          <w:szCs w:val="21"/>
        </w:rPr>
      </w:pPr>
      <w:r w:rsidRPr="000A2C7C">
        <w:rPr>
          <w:rFonts w:ascii="Times New Roman" w:eastAsia="楷体" w:hAnsi="Times New Roman" w:cs="Times New Roman"/>
          <w:color w:val="333333"/>
          <w:sz w:val="21"/>
          <w:szCs w:val="21"/>
        </w:rPr>
        <w:t>其次，标量纵向传播，允许线性波前相互叠加而不是相互贯穿。由标量产生的干涉波图样是所谓的</w:t>
      </w:r>
      <w:r w:rsidRPr="000A2C7C">
        <w:rPr>
          <w:rFonts w:ascii="Times New Roman" w:eastAsia="楷体" w:hAnsi="Times New Roman" w:cs="Times New Roman"/>
          <w:color w:val="333333"/>
          <w:sz w:val="21"/>
          <w:szCs w:val="21"/>
        </w:rPr>
        <w:t>“</w:t>
      </w:r>
      <w:r w:rsidRPr="000A2C7C">
        <w:rPr>
          <w:rFonts w:ascii="Times New Roman" w:eastAsia="楷体" w:hAnsi="Times New Roman" w:cs="Times New Roman"/>
          <w:color w:val="333333"/>
          <w:sz w:val="21"/>
          <w:szCs w:val="21"/>
        </w:rPr>
        <w:t>薛定谔全息图</w:t>
      </w:r>
      <w:r w:rsidRPr="000A2C7C">
        <w:rPr>
          <w:rFonts w:ascii="Times New Roman" w:eastAsia="楷体" w:hAnsi="Times New Roman" w:cs="Times New Roman"/>
          <w:color w:val="333333"/>
          <w:sz w:val="21"/>
          <w:szCs w:val="21"/>
        </w:rPr>
        <w:t>”——</w:t>
      </w:r>
      <w:r w:rsidRPr="000A2C7C">
        <w:rPr>
          <w:rFonts w:ascii="Times New Roman" w:eastAsia="楷体" w:hAnsi="Times New Roman" w:cs="Times New Roman"/>
          <w:color w:val="333333"/>
          <w:sz w:val="21"/>
          <w:szCs w:val="21"/>
        </w:rPr>
        <w:t>它们保持着相信息。如同所有全息图一样，这种信息以一种分布的形式存在于全息图的所有点中。这就解释了为什么在一定的、可以想象的广阔范围内产生相干性的相互关联几乎是瞬时的。</w:t>
      </w:r>
    </w:p>
    <w:p w14:paraId="782335A4" w14:textId="0D6A52E3" w:rsidR="000A2C7C" w:rsidRDefault="000A2C7C" w:rsidP="000A2C7C">
      <w:pPr>
        <w:shd w:val="clear" w:color="auto" w:fill="FFFFFF"/>
        <w:spacing w:line="360" w:lineRule="atLeast"/>
        <w:ind w:firstLine="480"/>
        <w:rPr>
          <w:rFonts w:ascii="Times New Roman" w:eastAsia="楷体" w:hAnsi="Times New Roman" w:cs="Times New Roman"/>
          <w:color w:val="333333"/>
          <w:sz w:val="21"/>
          <w:szCs w:val="21"/>
        </w:rPr>
      </w:pPr>
      <w:r w:rsidRPr="000A2C7C">
        <w:rPr>
          <w:rFonts w:ascii="Times New Roman" w:eastAsia="楷体" w:hAnsi="Times New Roman" w:cs="Times New Roman"/>
          <w:color w:val="333333"/>
          <w:sz w:val="21"/>
          <w:szCs w:val="21"/>
        </w:rPr>
        <w:t>最后，标量波的传播速度（更严格地讲，是通过真空标势的驻波传播激发的速度）是可变的：它与波的特定频率的平方根成正比。在高质量密度区域</w:t>
      </w:r>
      <w:r w:rsidRPr="000A2C7C">
        <w:rPr>
          <w:rFonts w:ascii="Times New Roman" w:eastAsia="楷体" w:hAnsi="Times New Roman" w:cs="Times New Roman"/>
          <w:color w:val="333333"/>
          <w:sz w:val="21"/>
          <w:szCs w:val="21"/>
        </w:rPr>
        <w:t>——</w:t>
      </w:r>
      <w:r w:rsidRPr="000A2C7C">
        <w:rPr>
          <w:rFonts w:ascii="Times New Roman" w:eastAsia="楷体" w:hAnsi="Times New Roman" w:cs="Times New Roman"/>
          <w:color w:val="333333"/>
          <w:sz w:val="21"/>
          <w:szCs w:val="21"/>
        </w:rPr>
        <w:t>在恒星和行星内或</w:t>
      </w:r>
      <w:r w:rsidRPr="000A2C7C">
        <w:rPr>
          <w:rFonts w:ascii="Times New Roman" w:eastAsia="楷体" w:hAnsi="Times New Roman" w:cs="Times New Roman"/>
          <w:color w:val="333333"/>
          <w:sz w:val="21"/>
          <w:szCs w:val="21"/>
        </w:rPr>
        <w:t>*</w:t>
      </w:r>
      <w:r w:rsidRPr="000A2C7C">
        <w:rPr>
          <w:rFonts w:ascii="Times New Roman" w:eastAsia="楷体" w:hAnsi="Times New Roman" w:cs="Times New Roman"/>
          <w:color w:val="333333"/>
          <w:sz w:val="21"/>
          <w:szCs w:val="21"/>
        </w:rPr>
        <w:t>近恒星和行星</w:t>
      </w:r>
      <w:r w:rsidRPr="000A2C7C">
        <w:rPr>
          <w:rFonts w:ascii="Times New Roman" w:eastAsia="楷体" w:hAnsi="Times New Roman" w:cs="Times New Roman"/>
          <w:color w:val="333333"/>
          <w:sz w:val="21"/>
          <w:szCs w:val="21"/>
        </w:rPr>
        <w:t>——</w:t>
      </w:r>
      <w:r w:rsidRPr="000A2C7C">
        <w:rPr>
          <w:rFonts w:ascii="Times New Roman" w:eastAsia="楷体" w:hAnsi="Times New Roman" w:cs="Times New Roman"/>
          <w:color w:val="333333"/>
          <w:sz w:val="21"/>
          <w:szCs w:val="21"/>
        </w:rPr>
        <w:t>这尖波扰动可以超光速传播。这最终解释了这样的事实：在宇宙中准瞬时的相互关联和由此而产生的相干性即使在天文学距离上也能出现</w:t>
      </w:r>
      <w:r w:rsidR="00E55DF3">
        <w:rPr>
          <w:rFonts w:ascii="Times New Roman" w:eastAsia="楷体" w:hAnsi="Times New Roman" w:cs="Times New Roman" w:hint="eastAsia"/>
          <w:color w:val="333333"/>
          <w:sz w:val="21"/>
          <w:szCs w:val="21"/>
        </w:rPr>
        <w:t>。</w:t>
      </w:r>
    </w:p>
    <w:p w14:paraId="627474E9" w14:textId="3A7F06A9" w:rsidR="005916DD" w:rsidRPr="004702C7" w:rsidRDefault="004702C7" w:rsidP="004702C7">
      <w:pPr>
        <w:shd w:val="clear" w:color="auto" w:fill="FFFFFF"/>
        <w:spacing w:line="360" w:lineRule="atLeast"/>
        <w:ind w:firstLine="480"/>
        <w:rPr>
          <w:rFonts w:ascii="Times New Roman" w:eastAsia="楷体" w:hAnsi="Times New Roman" w:cs="Times New Roman" w:hint="eastAsia"/>
          <w:color w:val="333333"/>
          <w:sz w:val="21"/>
          <w:szCs w:val="21"/>
        </w:rPr>
      </w:pPr>
      <w:r w:rsidRPr="000A2C7C">
        <w:rPr>
          <w:rFonts w:ascii="Times New Roman" w:eastAsia="楷体" w:hAnsi="Times New Roman" w:cs="Times New Roman"/>
          <w:sz w:val="21"/>
          <w:szCs w:val="21"/>
        </w:rPr>
        <w:lastRenderedPageBreak/>
        <w:t>标量在真空中传播和干涉，因而由它们携带的信息影响到激发</w:t>
      </w:r>
      <w:r w:rsidRPr="000A2C7C">
        <w:rPr>
          <w:rFonts w:ascii="Times New Roman" w:eastAsia="楷体" w:hAnsi="Times New Roman" w:cs="Times New Roman"/>
          <w:sz w:val="21"/>
          <w:szCs w:val="21"/>
        </w:rPr>
        <w:t>the</w:t>
      </w:r>
      <w:r w:rsidR="00166821">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one</w:t>
      </w:r>
      <w:r w:rsidRPr="000A2C7C">
        <w:rPr>
          <w:rFonts w:ascii="Times New Roman" w:eastAsia="楷体" w:hAnsi="Times New Roman" w:cs="Times New Roman"/>
          <w:sz w:val="21"/>
          <w:szCs w:val="21"/>
        </w:rPr>
        <w:t>能量海。对粒子和事物自身而言，这就相当于从真空的全息图上</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读取</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信息</w:t>
      </w:r>
      <w:r>
        <w:rPr>
          <w:rFonts w:ascii="Times New Roman" w:eastAsia="楷体" w:hAnsi="Times New Roman" w:cs="Times New Roman" w:hint="eastAsia"/>
          <w:sz w:val="21"/>
          <w:szCs w:val="21"/>
        </w:rPr>
        <w:t>。</w:t>
      </w:r>
      <w:r w:rsidR="000A2C7C" w:rsidRPr="000A2C7C">
        <w:rPr>
          <w:rFonts w:ascii="Times New Roman" w:eastAsia="楷体" w:hAnsi="Times New Roman" w:cs="Times New Roman"/>
          <w:color w:val="333333"/>
          <w:sz w:val="21"/>
          <w:szCs w:val="21"/>
        </w:rPr>
        <w:t>正是这种积极的读取过程在</w:t>
      </w:r>
      <w:r w:rsidR="00166821">
        <w:rPr>
          <w:rFonts w:ascii="Times New Roman" w:eastAsia="楷体" w:hAnsi="Times New Roman" w:cs="Times New Roman" w:hint="eastAsia"/>
          <w:color w:val="333333"/>
          <w:sz w:val="21"/>
          <w:szCs w:val="21"/>
        </w:rPr>
        <w:t>字</w:t>
      </w:r>
      <w:r w:rsidR="000A2C7C" w:rsidRPr="000A2C7C">
        <w:rPr>
          <w:rFonts w:ascii="Times New Roman" w:eastAsia="楷体" w:hAnsi="Times New Roman" w:cs="Times New Roman"/>
          <w:color w:val="333333"/>
          <w:sz w:val="21"/>
          <w:szCs w:val="21"/>
        </w:rPr>
        <w:t>面上可理解为</w:t>
      </w:r>
      <w:r w:rsidR="000A2C7C" w:rsidRPr="000A2C7C">
        <w:rPr>
          <w:rFonts w:ascii="Times New Roman" w:eastAsia="楷体" w:hAnsi="Times New Roman" w:cs="Times New Roman"/>
          <w:color w:val="333333"/>
          <w:sz w:val="21"/>
          <w:szCs w:val="21"/>
        </w:rPr>
        <w:t>“</w:t>
      </w:r>
      <w:r w:rsidR="000A2C7C" w:rsidRPr="000A2C7C">
        <w:rPr>
          <w:rFonts w:ascii="Times New Roman" w:eastAsia="楷体" w:hAnsi="Times New Roman" w:cs="Times New Roman"/>
          <w:color w:val="333333"/>
          <w:sz w:val="21"/>
          <w:szCs w:val="21"/>
        </w:rPr>
        <w:t>内构成</w:t>
      </w:r>
      <w:r w:rsidR="000A2C7C" w:rsidRPr="000A2C7C">
        <w:rPr>
          <w:rFonts w:ascii="Times New Roman" w:eastAsia="楷体" w:hAnsi="Times New Roman" w:cs="Times New Roman"/>
          <w:color w:val="333333"/>
          <w:sz w:val="21"/>
          <w:szCs w:val="21"/>
        </w:rPr>
        <w:t>”</w:t>
      </w:r>
      <w:r w:rsidR="000A2C7C" w:rsidRPr="000A2C7C">
        <w:rPr>
          <w:rFonts w:ascii="Times New Roman" w:eastAsia="楷体" w:hAnsi="Times New Roman" w:cs="Times New Roman"/>
          <w:color w:val="333333"/>
          <w:sz w:val="21"/>
          <w:szCs w:val="21"/>
        </w:rPr>
        <w:t>接受到它的那些物。从字面上把信息理解为</w:t>
      </w:r>
      <w:r w:rsidR="000A2C7C" w:rsidRPr="000A2C7C">
        <w:rPr>
          <w:rFonts w:ascii="Times New Roman" w:eastAsia="楷体" w:hAnsi="Times New Roman" w:cs="Times New Roman"/>
          <w:color w:val="333333"/>
          <w:sz w:val="21"/>
          <w:szCs w:val="21"/>
        </w:rPr>
        <w:t>“</w:t>
      </w:r>
      <w:r w:rsidR="000A2C7C" w:rsidRPr="000A2C7C">
        <w:rPr>
          <w:rFonts w:ascii="Times New Roman" w:eastAsia="楷体" w:hAnsi="Times New Roman" w:cs="Times New Roman"/>
          <w:color w:val="333333"/>
          <w:sz w:val="21"/>
          <w:szCs w:val="21"/>
        </w:rPr>
        <w:t>内构成</w:t>
      </w:r>
      <w:r w:rsidR="000A2C7C" w:rsidRPr="000A2C7C">
        <w:rPr>
          <w:rFonts w:ascii="Times New Roman" w:eastAsia="楷体" w:hAnsi="Times New Roman" w:cs="Times New Roman"/>
          <w:color w:val="333333"/>
          <w:sz w:val="21"/>
          <w:szCs w:val="21"/>
        </w:rPr>
        <w:t>”‘</w:t>
      </w:r>
      <w:r w:rsidR="000A2C7C" w:rsidRPr="000A2C7C">
        <w:rPr>
          <w:rFonts w:ascii="Times New Roman" w:eastAsia="楷体" w:hAnsi="Times New Roman" w:cs="Times New Roman"/>
          <w:color w:val="333333"/>
          <w:sz w:val="21"/>
          <w:szCs w:val="21"/>
        </w:rPr>
        <w:t>接受到它的那些事物的思想可能是令人惊异的</w:t>
      </w:r>
      <w:r w:rsidR="000A2C7C" w:rsidRPr="000A2C7C">
        <w:rPr>
          <w:rFonts w:ascii="Times New Roman" w:eastAsia="楷体" w:hAnsi="Times New Roman" w:cs="Times New Roman"/>
          <w:color w:val="333333"/>
          <w:sz w:val="21"/>
          <w:szCs w:val="21"/>
        </w:rPr>
        <w:t>——</w:t>
      </w:r>
      <w:r w:rsidR="000A2C7C" w:rsidRPr="000A2C7C">
        <w:rPr>
          <w:rFonts w:ascii="Times New Roman" w:eastAsia="楷体" w:hAnsi="Times New Roman" w:cs="Times New Roman"/>
          <w:color w:val="333333"/>
          <w:sz w:val="21"/>
          <w:szCs w:val="21"/>
        </w:rPr>
        <w:t>我们仍习惯于把信息看作是抽象的或概念性的东西</w:t>
      </w:r>
      <w:r w:rsidR="000A2C7C" w:rsidRPr="000A2C7C">
        <w:rPr>
          <w:rFonts w:ascii="Times New Roman" w:eastAsia="楷体" w:hAnsi="Times New Roman" w:cs="Times New Roman"/>
          <w:color w:val="333333"/>
          <w:sz w:val="21"/>
          <w:szCs w:val="21"/>
        </w:rPr>
        <w:t>——</w:t>
      </w:r>
      <w:r w:rsidR="000A2C7C" w:rsidRPr="000A2C7C">
        <w:rPr>
          <w:rFonts w:ascii="Times New Roman" w:eastAsia="楷体" w:hAnsi="Times New Roman" w:cs="Times New Roman"/>
          <w:color w:val="333333"/>
          <w:sz w:val="21"/>
          <w:szCs w:val="21"/>
        </w:rPr>
        <w:t>但它有一种合逻辑的解释。</w:t>
      </w:r>
      <w:bookmarkStart w:id="0" w:name="3"/>
      <w:bookmarkStart w:id="1" w:name="sub3253751_3"/>
      <w:bookmarkStart w:id="2" w:name="零点场"/>
      <w:bookmarkEnd w:id="0"/>
      <w:bookmarkEnd w:id="1"/>
      <w:bookmarkEnd w:id="2"/>
    </w:p>
    <w:p w14:paraId="55CF5709" w14:textId="27C4B15E" w:rsidR="00836F0E" w:rsidRDefault="00836F0E" w:rsidP="00331518">
      <w:pPr>
        <w:rPr>
          <w:rFonts w:ascii="Times New Roman" w:eastAsia="楷体" w:hAnsi="Times New Roman" w:cs="Times New Roman"/>
          <w:sz w:val="21"/>
          <w:szCs w:val="21"/>
        </w:rPr>
      </w:pPr>
      <w:r w:rsidRPr="000A2C7C">
        <w:rPr>
          <w:rFonts w:ascii="Times New Roman" w:eastAsia="楷体" w:hAnsi="Times New Roman" w:cs="Times New Roman"/>
          <w:sz w:val="21"/>
          <w:szCs w:val="21"/>
        </w:rPr>
        <w:t>因为近年来对天线近区场的研究</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限于横波</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不断有新的发现。</w:t>
      </w:r>
      <w:r w:rsidRPr="000A2C7C">
        <w:rPr>
          <w:rFonts w:ascii="Times New Roman" w:eastAsia="楷体" w:hAnsi="Times New Roman" w:cs="Times New Roman"/>
          <w:sz w:val="21"/>
          <w:szCs w:val="21"/>
        </w:rPr>
        <w:t>1999</w:t>
      </w:r>
      <w:r w:rsidRPr="000A2C7C">
        <w:rPr>
          <w:rFonts w:ascii="Times New Roman" w:eastAsia="楷体" w:hAnsi="Times New Roman" w:cs="Times New Roman"/>
          <w:sz w:val="21"/>
          <w:szCs w:val="21"/>
        </w:rPr>
        <w:t>年</w:t>
      </w:r>
      <w:r w:rsidRPr="000A2C7C">
        <w:rPr>
          <w:rFonts w:ascii="Times New Roman" w:eastAsia="楷体" w:hAnsi="Times New Roman" w:cs="Times New Roman"/>
          <w:sz w:val="21"/>
          <w:szCs w:val="21"/>
        </w:rPr>
        <w:t>W</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Walker</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20</w:t>
      </w:r>
      <w:r w:rsidRPr="000A2C7C">
        <w:rPr>
          <w:rFonts w:ascii="Times New Roman" w:eastAsia="楷体" w:hAnsi="Times New Roman" w:cs="Times New Roman"/>
          <w:sz w:val="21"/>
          <w:szCs w:val="21"/>
        </w:rPr>
        <w:t>］用理论计算证明在近场电磁波可能以比光速大许多倍的速度传播。</w:t>
      </w:r>
      <w:r w:rsidRPr="000A2C7C">
        <w:rPr>
          <w:rFonts w:ascii="Times New Roman" w:eastAsia="楷体" w:hAnsi="Times New Roman" w:cs="Times New Roman"/>
          <w:sz w:val="21"/>
          <w:szCs w:val="21"/>
        </w:rPr>
        <w:t>2009</w:t>
      </w:r>
      <w:r w:rsidRPr="000A2C7C">
        <w:rPr>
          <w:rFonts w:ascii="Times New Roman" w:eastAsia="楷体" w:hAnsi="Times New Roman" w:cs="Times New Roman"/>
          <w:sz w:val="21"/>
          <w:szCs w:val="21"/>
        </w:rPr>
        <w:t>年</w:t>
      </w:r>
      <w:r w:rsidRPr="000A2C7C">
        <w:rPr>
          <w:rFonts w:ascii="Times New Roman" w:eastAsia="楷体" w:hAnsi="Times New Roman" w:cs="Times New Roman"/>
          <w:sz w:val="21"/>
          <w:szCs w:val="21"/>
        </w:rPr>
        <w:t>N</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Budko</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21</w:t>
      </w:r>
      <w:r w:rsidRPr="000A2C7C">
        <w:rPr>
          <w:rFonts w:ascii="Times New Roman" w:eastAsia="楷体" w:hAnsi="Times New Roman" w:cs="Times New Roman"/>
          <w:sz w:val="21"/>
          <w:szCs w:val="21"/>
        </w:rPr>
        <w:t>］以理论和实验证明，矢量电磁场的近场、中场电力学比简单的理解</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由内向外传播</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要复杂得多，在近区甚至可能出现波的反时间行进</w:t>
      </w:r>
      <w:r w:rsidRPr="000A2C7C">
        <w:rPr>
          <w:rFonts w:ascii="Times New Roman" w:eastAsia="楷体" w:hAnsi="Times New Roman" w:cs="Times New Roman"/>
          <w:sz w:val="21"/>
          <w:szCs w:val="21"/>
        </w:rPr>
        <w:t>(travel</w:t>
      </w:r>
      <w:r w:rsidR="00166821">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back</w:t>
      </w:r>
      <w:r w:rsidR="00166821">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in</w:t>
      </w:r>
      <w:r w:rsidR="00166821">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time)</w:t>
      </w:r>
      <w:r w:rsidRPr="000A2C7C">
        <w:rPr>
          <w:rFonts w:ascii="Times New Roman" w:eastAsia="楷体" w:hAnsi="Times New Roman" w:cs="Times New Roman"/>
          <w:sz w:val="21"/>
          <w:szCs w:val="21"/>
        </w:rPr>
        <w:t>，即发现了近场区存在负波速</w:t>
      </w:r>
      <w:r w:rsidRPr="000A2C7C">
        <w:rPr>
          <w:rFonts w:ascii="Times New Roman" w:eastAsia="楷体" w:hAnsi="Times New Roman" w:cs="Times New Roman"/>
          <w:sz w:val="21"/>
          <w:szCs w:val="21"/>
        </w:rPr>
        <w:t>(negative</w:t>
      </w:r>
      <w:r w:rsidR="00166821">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wave</w:t>
      </w:r>
      <w:r w:rsidR="00166821">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velocity</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NWV)</w:t>
      </w:r>
      <w:r w:rsidRPr="000A2C7C">
        <w:rPr>
          <w:rFonts w:ascii="Times New Roman" w:eastAsia="楷体" w:hAnsi="Times New Roman" w:cs="Times New Roman"/>
          <w:sz w:val="21"/>
          <w:szCs w:val="21"/>
        </w:rPr>
        <w:t>现象。</w:t>
      </w:r>
      <w:r w:rsidRPr="000A2C7C">
        <w:rPr>
          <w:rFonts w:ascii="Times New Roman" w:eastAsia="楷体" w:hAnsi="Times New Roman" w:cs="Times New Roman"/>
          <w:sz w:val="21"/>
          <w:szCs w:val="21"/>
        </w:rPr>
        <w:t>2012</w:t>
      </w:r>
      <w:r w:rsidRPr="000A2C7C">
        <w:rPr>
          <w:rFonts w:ascii="Times New Roman" w:eastAsia="楷体" w:hAnsi="Times New Roman" w:cs="Times New Roman"/>
          <w:sz w:val="21"/>
          <w:szCs w:val="21"/>
        </w:rPr>
        <w:t>年樊京［</w:t>
      </w:r>
      <w:r w:rsidRPr="000A2C7C">
        <w:rPr>
          <w:rFonts w:ascii="Times New Roman" w:eastAsia="楷体" w:hAnsi="Times New Roman" w:cs="Times New Roman"/>
          <w:sz w:val="21"/>
          <w:szCs w:val="21"/>
        </w:rPr>
        <w:t>22</w:t>
      </w:r>
      <w:r w:rsidRPr="000A2C7C">
        <w:rPr>
          <w:rFonts w:ascii="Times New Roman" w:eastAsia="楷体" w:hAnsi="Times New Roman" w:cs="Times New Roman"/>
          <w:sz w:val="21"/>
          <w:szCs w:val="21"/>
        </w:rPr>
        <w:t>］报道了采用磁偶极子</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环天线</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时的实验结果，认为发现了电磁感应超光速现象。</w:t>
      </w:r>
      <w:r w:rsidRPr="000A2C7C">
        <w:rPr>
          <w:rFonts w:ascii="Times New Roman" w:eastAsia="楷体" w:hAnsi="Times New Roman" w:cs="Times New Roman"/>
          <w:sz w:val="21"/>
          <w:szCs w:val="21"/>
        </w:rPr>
        <w:t>2013</w:t>
      </w:r>
      <w:r w:rsidRPr="000A2C7C">
        <w:rPr>
          <w:rFonts w:ascii="Times New Roman" w:eastAsia="楷体" w:hAnsi="Times New Roman" w:cs="Times New Roman"/>
          <w:sz w:val="21"/>
          <w:szCs w:val="21"/>
        </w:rPr>
        <w:t>年黄志洵［</w:t>
      </w:r>
      <w:r w:rsidRPr="000A2C7C">
        <w:rPr>
          <w:rFonts w:ascii="Times New Roman" w:eastAsia="楷体" w:hAnsi="Times New Roman" w:cs="Times New Roman"/>
          <w:sz w:val="21"/>
          <w:szCs w:val="21"/>
        </w:rPr>
        <w:t>23</w:t>
      </w:r>
      <w:r w:rsidRPr="000A2C7C">
        <w:rPr>
          <w:rFonts w:ascii="Times New Roman" w:eastAsia="楷体" w:hAnsi="Times New Roman" w:cs="Times New Roman"/>
          <w:sz w:val="21"/>
          <w:szCs w:val="21"/>
        </w:rPr>
        <w:t>］把天线近区场与消失场</w:t>
      </w:r>
      <w:r w:rsidRPr="000A2C7C">
        <w:rPr>
          <w:rFonts w:ascii="Times New Roman" w:eastAsia="楷体" w:hAnsi="Times New Roman" w:cs="Times New Roman"/>
          <w:sz w:val="21"/>
          <w:szCs w:val="21"/>
        </w:rPr>
        <w:t>(evanescent</w:t>
      </w:r>
      <w:r w:rsidR="005916DD">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fields)</w:t>
      </w:r>
      <w:r w:rsidRPr="000A2C7C">
        <w:rPr>
          <w:rFonts w:ascii="Times New Roman" w:eastAsia="楷体" w:hAnsi="Times New Roman" w:cs="Times New Roman"/>
          <w:sz w:val="21"/>
          <w:szCs w:val="21"/>
        </w:rPr>
        <w:t>作比较研究，结果认为天线近区场具有类消失</w:t>
      </w:r>
      <w:r w:rsidRPr="000A2C7C">
        <w:rPr>
          <w:rFonts w:ascii="Times New Roman" w:eastAsia="楷体" w:hAnsi="Times New Roman" w:cs="Times New Roman"/>
          <w:sz w:val="21"/>
          <w:szCs w:val="21"/>
        </w:rPr>
        <w:t>(evanescent</w:t>
      </w:r>
      <w:r w:rsidR="005916DD">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fields</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like</w:t>
      </w:r>
      <w:r w:rsidRPr="000A2C7C">
        <w:rPr>
          <w:rFonts w:ascii="Times New Roman" w:eastAsia="楷体" w:hAnsi="Times New Roman" w:cs="Times New Roman"/>
          <w:sz w:val="21"/>
          <w:szCs w:val="21"/>
        </w:rPr>
        <w:t>或</w:t>
      </w:r>
      <w:r w:rsidRPr="000A2C7C">
        <w:rPr>
          <w:rFonts w:ascii="Times New Roman" w:eastAsia="楷体" w:hAnsi="Times New Roman" w:cs="Times New Roman"/>
          <w:sz w:val="21"/>
          <w:szCs w:val="21"/>
        </w:rPr>
        <w:t>quasi</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evanescent</w:t>
      </w:r>
      <w:r w:rsidR="005916DD">
        <w:rPr>
          <w:rFonts w:ascii="Times New Roman" w:eastAsia="楷体" w:hAnsi="Times New Roman" w:cs="Times New Roman"/>
          <w:sz w:val="21"/>
          <w:szCs w:val="21"/>
        </w:rPr>
        <w:t xml:space="preserve"> </w:t>
      </w:r>
      <w:r w:rsidRPr="000A2C7C">
        <w:rPr>
          <w:rFonts w:ascii="Times New Roman" w:eastAsia="楷体" w:hAnsi="Times New Roman" w:cs="Times New Roman"/>
          <w:sz w:val="21"/>
          <w:szCs w:val="21"/>
        </w:rPr>
        <w:t>field)</w:t>
      </w:r>
      <w:r w:rsidRPr="000A2C7C">
        <w:rPr>
          <w:rFonts w:ascii="Times New Roman" w:eastAsia="楷体" w:hAnsi="Times New Roman" w:cs="Times New Roman"/>
          <w:sz w:val="21"/>
          <w:szCs w:val="21"/>
        </w:rPr>
        <w:t>特性，认为这是认识近区场超光速现象的理论基础</w:t>
      </w:r>
      <w:r w:rsidR="00331518">
        <w:rPr>
          <w:rFonts w:ascii="Times New Roman" w:eastAsia="楷体" w:hAnsi="Times New Roman" w:cs="Times New Roman" w:hint="eastAsia"/>
          <w:sz w:val="21"/>
          <w:szCs w:val="21"/>
        </w:rPr>
        <w:t>。</w:t>
      </w:r>
      <w:r w:rsidR="00331518" w:rsidRPr="00331518">
        <w:rPr>
          <w:rFonts w:ascii="Times New Roman" w:eastAsia="楷体" w:hAnsi="Times New Roman" w:cs="Times New Roman"/>
          <w:sz w:val="21"/>
          <w:szCs w:val="21"/>
        </w:rPr>
        <w:t>而且提出应当重视</w:t>
      </w:r>
      <w:r w:rsidR="00331518" w:rsidRPr="00331518">
        <w:rPr>
          <w:rFonts w:ascii="Times New Roman" w:eastAsia="楷体" w:hAnsi="Times New Roman" w:cs="Times New Roman"/>
          <w:sz w:val="21"/>
          <w:szCs w:val="21"/>
        </w:rPr>
        <w:t>“</w:t>
      </w:r>
      <w:r w:rsidR="00331518" w:rsidRPr="00331518">
        <w:rPr>
          <w:rFonts w:ascii="Times New Roman" w:eastAsia="楷体" w:hAnsi="Times New Roman" w:cs="Times New Roman"/>
          <w:sz w:val="21"/>
          <w:szCs w:val="21"/>
        </w:rPr>
        <w:t>能量从场返回源</w:t>
      </w:r>
      <w:r w:rsidR="00331518" w:rsidRPr="00331518">
        <w:rPr>
          <w:rFonts w:ascii="Times New Roman" w:eastAsia="楷体" w:hAnsi="Times New Roman" w:cs="Times New Roman"/>
          <w:sz w:val="21"/>
          <w:szCs w:val="21"/>
        </w:rPr>
        <w:t>”</w:t>
      </w:r>
      <w:r w:rsidR="00331518" w:rsidRPr="00331518">
        <w:rPr>
          <w:rFonts w:ascii="Times New Roman" w:eastAsia="楷体" w:hAnsi="Times New Roman" w:cs="Times New Roman"/>
          <w:sz w:val="21"/>
          <w:szCs w:val="21"/>
        </w:rPr>
        <w:t>的问题</w:t>
      </w:r>
      <w:r w:rsidR="00331518">
        <w:rPr>
          <w:rFonts w:ascii="Times New Roman" w:eastAsia="楷体" w:hAnsi="Times New Roman" w:cs="Times New Roman" w:hint="eastAsia"/>
          <w:sz w:val="21"/>
          <w:szCs w:val="21"/>
        </w:rPr>
        <w:t>。</w:t>
      </w:r>
    </w:p>
    <w:p w14:paraId="0E837AB8" w14:textId="77777777" w:rsidR="00331518" w:rsidRPr="00331518" w:rsidRDefault="00331518" w:rsidP="00331518">
      <w:pPr>
        <w:rPr>
          <w:rFonts w:ascii="Times New Roman" w:eastAsia="楷体" w:hAnsi="Times New Roman" w:cs="Times New Roman" w:hint="eastAsia"/>
          <w:sz w:val="21"/>
          <w:szCs w:val="21"/>
        </w:rPr>
      </w:pPr>
    </w:p>
    <w:p w14:paraId="0D2434AA" w14:textId="75505F35" w:rsidR="005916DD" w:rsidRDefault="005916DD" w:rsidP="00836F0E">
      <w:pPr>
        <w:widowControl w:val="0"/>
        <w:ind w:left="60" w:firstLine="420"/>
        <w:jc w:val="both"/>
        <w:rPr>
          <w:rFonts w:ascii="Times New Roman" w:eastAsia="楷体" w:hAnsi="Times New Roman" w:cs="Times New Roman"/>
          <w:sz w:val="21"/>
          <w:szCs w:val="21"/>
        </w:rPr>
      </w:pPr>
      <w:r>
        <w:rPr>
          <w:rFonts w:ascii="Times New Roman" w:eastAsia="楷体" w:hAnsi="Times New Roman" w:cs="Times New Roman" w:hint="eastAsia"/>
          <w:sz w:val="21"/>
          <w:szCs w:val="21"/>
        </w:rPr>
        <w:t>众</w:t>
      </w:r>
      <w:r w:rsidRPr="000A2C7C">
        <w:rPr>
          <w:rFonts w:ascii="Times New Roman" w:eastAsia="楷体" w:hAnsi="Times New Roman" w:cs="Times New Roman"/>
          <w:sz w:val="21"/>
          <w:szCs w:val="21"/>
        </w:rPr>
        <w:t>所周知</w:t>
      </w:r>
      <w:r>
        <w:rPr>
          <w:rFonts w:ascii="Times New Roman" w:eastAsia="楷体" w:hAnsi="Times New Roman" w:cs="Times New Roman" w:hint="eastAsia"/>
          <w:sz w:val="21"/>
          <w:szCs w:val="21"/>
        </w:rPr>
        <w:t>，</w:t>
      </w:r>
      <w:r w:rsidRPr="000A2C7C">
        <w:rPr>
          <w:rFonts w:ascii="Times New Roman" w:eastAsia="楷体" w:hAnsi="Times New Roman" w:cs="Times New Roman"/>
          <w:sz w:val="21"/>
          <w:szCs w:val="21"/>
        </w:rPr>
        <w:t>无线电波和光波都是横波，但</w:t>
      </w:r>
      <w:r w:rsidRPr="000A2C7C">
        <w:rPr>
          <w:rFonts w:ascii="Times New Roman" w:eastAsia="楷体" w:hAnsi="Times New Roman" w:cs="Times New Roman" w:hint="eastAsia"/>
          <w:sz w:val="21"/>
          <w:szCs w:val="21"/>
        </w:rPr>
        <w:t>标</w:t>
      </w:r>
      <w:r w:rsidRPr="000A2C7C">
        <w:rPr>
          <w:rFonts w:ascii="Times New Roman" w:eastAsia="楷体" w:hAnsi="Times New Roman" w:cs="Times New Roman"/>
          <w:sz w:val="21"/>
          <w:szCs w:val="21"/>
        </w:rPr>
        <w:t>量波更像电磁势在传播方向上的扩张和收缩</w:t>
      </w:r>
      <w:r>
        <w:rPr>
          <w:rFonts w:ascii="Times New Roman" w:eastAsia="楷体" w:hAnsi="Times New Roman" w:cs="Times New Roman" w:hint="eastAsia"/>
          <w:sz w:val="21"/>
          <w:szCs w:val="21"/>
        </w:rPr>
        <w:t>。</w:t>
      </w:r>
      <w:r w:rsidR="00836F0E" w:rsidRPr="000A2C7C">
        <w:rPr>
          <w:rFonts w:ascii="Times New Roman" w:eastAsia="楷体" w:hAnsi="Times New Roman" w:cs="Times New Roman"/>
          <w:sz w:val="21"/>
          <w:szCs w:val="21"/>
        </w:rPr>
        <w:t>它有很多奇特的性质。</w:t>
      </w:r>
    </w:p>
    <w:p w14:paraId="0E4ADFF2" w14:textId="09D3605B" w:rsidR="00836F0E" w:rsidRPr="000A2C7C" w:rsidRDefault="00836F0E" w:rsidP="005916DD">
      <w:pPr>
        <w:widowControl w:val="0"/>
        <w:ind w:left="420" w:firstLine="60"/>
        <w:jc w:val="both"/>
        <w:rPr>
          <w:rFonts w:ascii="Times New Roman" w:eastAsia="楷体" w:hAnsi="Times New Roman" w:cs="Times New Roman"/>
          <w:sz w:val="21"/>
          <w:szCs w:val="21"/>
        </w:rPr>
      </w:pPr>
      <w:r w:rsidRPr="000A2C7C">
        <w:rPr>
          <w:rFonts w:ascii="Times New Roman" w:eastAsia="楷体" w:hAnsi="Times New Roman" w:cs="Times New Roman"/>
          <w:sz w:val="21"/>
          <w:szCs w:val="21"/>
        </w:rPr>
        <w:t>1</w:t>
      </w:r>
      <w:r w:rsidRPr="000A2C7C">
        <w:rPr>
          <w:rFonts w:ascii="Times New Roman" w:eastAsia="楷体" w:hAnsi="Times New Roman" w:cs="Times New Roman"/>
          <w:sz w:val="21"/>
          <w:szCs w:val="21"/>
        </w:rPr>
        <w:t>．它能穿透任何坚硬的物体，甚至可穿透法拉第屏和整个地球。</w:t>
      </w:r>
      <w:r w:rsidRPr="000A2C7C">
        <w:rPr>
          <w:rFonts w:ascii="Times New Roman" w:eastAsia="楷体" w:hAnsi="Times New Roman" w:cs="Times New Roman"/>
          <w:sz w:val="21"/>
          <w:szCs w:val="21"/>
        </w:rPr>
        <w:br/>
        <w:t>2.</w:t>
      </w:r>
      <w:r w:rsidR="00EC5073" w:rsidRPr="000A2C7C">
        <w:rPr>
          <w:rFonts w:ascii="Times New Roman" w:eastAsia="楷体" w:hAnsi="Times New Roman" w:cs="Times New Roman"/>
          <w:sz w:val="21"/>
          <w:szCs w:val="21"/>
        </w:rPr>
        <w:t>有别于普通电磁波，不随距离增大而衰减；</w:t>
      </w:r>
      <w:r w:rsidRPr="000A2C7C">
        <w:rPr>
          <w:rFonts w:ascii="Times New Roman" w:eastAsia="楷体" w:hAnsi="Times New Roman" w:cs="Times New Roman"/>
          <w:sz w:val="21"/>
          <w:szCs w:val="21"/>
        </w:rPr>
        <w:t>标量波因不属电磁波，因此它可超光速。</w:t>
      </w:r>
      <w:r w:rsidRPr="000A2C7C">
        <w:rPr>
          <w:rFonts w:ascii="Times New Roman" w:eastAsia="楷体" w:hAnsi="Times New Roman" w:cs="Times New Roman"/>
          <w:sz w:val="21"/>
          <w:szCs w:val="21"/>
        </w:rPr>
        <w:br/>
        <w:t>3</w:t>
      </w:r>
      <w:r w:rsidRPr="000A2C7C">
        <w:rPr>
          <w:rFonts w:ascii="Times New Roman" w:eastAsia="楷体" w:hAnsi="Times New Roman" w:cs="Times New Roman"/>
          <w:sz w:val="21"/>
          <w:szCs w:val="21"/>
        </w:rPr>
        <w:t>．它能传送能量，并在传送过程中，能量可放大几倍，因此可用来驱动马达、汽车和点亮电灯等。</w:t>
      </w:r>
      <w:r w:rsidRPr="000A2C7C">
        <w:rPr>
          <w:rFonts w:ascii="Times New Roman" w:eastAsia="楷体" w:hAnsi="Times New Roman" w:cs="Times New Roman"/>
          <w:sz w:val="21"/>
          <w:szCs w:val="21"/>
        </w:rPr>
        <w:br/>
        <w:t>4</w:t>
      </w:r>
      <w:r w:rsidRPr="000A2C7C">
        <w:rPr>
          <w:rFonts w:ascii="Times New Roman" w:eastAsia="楷体" w:hAnsi="Times New Roman" w:cs="Times New Roman"/>
          <w:sz w:val="21"/>
          <w:szCs w:val="21"/>
        </w:rPr>
        <w:t>．发送器和接收器可进行通信，因他们处于共振状态。</w:t>
      </w:r>
    </w:p>
    <w:p w14:paraId="35E509B6" w14:textId="77777777" w:rsidR="00EC5073" w:rsidRDefault="00836F0E" w:rsidP="00836F0E">
      <w:pPr>
        <w:rPr>
          <w:rFonts w:ascii="Times New Roman" w:eastAsia="楷体" w:hAnsi="Times New Roman" w:cs="Times New Roman"/>
          <w:sz w:val="21"/>
          <w:szCs w:val="21"/>
        </w:rPr>
      </w:pPr>
      <w:r w:rsidRPr="000A2C7C">
        <w:rPr>
          <w:rFonts w:ascii="Times New Roman" w:eastAsia="楷体" w:hAnsi="Times New Roman" w:cs="Times New Roman"/>
          <w:sz w:val="21"/>
          <w:szCs w:val="21"/>
        </w:rPr>
        <w:t>2.</w:t>
      </w:r>
      <w:r w:rsidRPr="000A2C7C">
        <w:rPr>
          <w:rFonts w:ascii="Times New Roman" w:eastAsia="楷体" w:hAnsi="Times New Roman" w:cs="Times New Roman"/>
          <w:sz w:val="21"/>
          <w:szCs w:val="21"/>
        </w:rPr>
        <w:t>标量波可以传输能量和信息，有众多优点：</w:t>
      </w:r>
    </w:p>
    <w:p w14:paraId="18FBB1BB" w14:textId="77777777" w:rsidR="00166821" w:rsidRDefault="00836F0E">
      <w:pPr>
        <w:rPr>
          <w:rFonts w:ascii="Times New Roman" w:eastAsia="楷体" w:hAnsi="Times New Roman" w:cs="Times New Roman"/>
          <w:sz w:val="21"/>
          <w:szCs w:val="21"/>
        </w:rPr>
      </w:pP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2</w:t>
      </w:r>
      <w:r w:rsidRPr="000A2C7C">
        <w:rPr>
          <w:rFonts w:ascii="Times New Roman" w:eastAsia="楷体" w:hAnsi="Times New Roman" w:cs="Times New Roman"/>
          <w:sz w:val="21"/>
          <w:szCs w:val="21"/>
        </w:rPr>
        <w:t>）不被法拉第笼屏蔽；（</w:t>
      </w:r>
      <w:r w:rsidRPr="000A2C7C">
        <w:rPr>
          <w:rFonts w:ascii="Times New Roman" w:eastAsia="楷体" w:hAnsi="Times New Roman" w:cs="Times New Roman"/>
          <w:sz w:val="21"/>
          <w:szCs w:val="21"/>
        </w:rPr>
        <w:t>3</w:t>
      </w:r>
      <w:r w:rsidRPr="000A2C7C">
        <w:rPr>
          <w:rFonts w:ascii="Times New Roman" w:eastAsia="楷体" w:hAnsi="Times New Roman" w:cs="Times New Roman"/>
          <w:sz w:val="21"/>
          <w:szCs w:val="21"/>
        </w:rPr>
        <w:t>）对人体等生命体是安全的，不存在电磁辐射；（</w:t>
      </w:r>
      <w:r w:rsidRPr="000A2C7C">
        <w:rPr>
          <w:rFonts w:ascii="Times New Roman" w:eastAsia="楷体" w:hAnsi="Times New Roman" w:cs="Times New Roman"/>
          <w:sz w:val="21"/>
          <w:szCs w:val="21"/>
        </w:rPr>
        <w:t>4</w:t>
      </w:r>
      <w:r w:rsidRPr="000A2C7C">
        <w:rPr>
          <w:rFonts w:ascii="Times New Roman" w:eastAsia="楷体" w:hAnsi="Times New Roman" w:cs="Times New Roman"/>
          <w:sz w:val="21"/>
          <w:szCs w:val="21"/>
        </w:rPr>
        <w:t>）可实现点对点对接，不容易被其它信号干扰或发现；（</w:t>
      </w:r>
      <w:r w:rsidRPr="000A2C7C">
        <w:rPr>
          <w:rFonts w:ascii="Times New Roman" w:eastAsia="楷体" w:hAnsi="Times New Roman" w:cs="Times New Roman"/>
          <w:sz w:val="21"/>
          <w:szCs w:val="21"/>
        </w:rPr>
        <w:t>5</w:t>
      </w:r>
      <w:r w:rsidRPr="000A2C7C">
        <w:rPr>
          <w:rFonts w:ascii="Times New Roman" w:eastAsia="楷体" w:hAnsi="Times New Roman" w:cs="Times New Roman"/>
          <w:sz w:val="21"/>
          <w:szCs w:val="21"/>
        </w:rPr>
        <w:t>）标量波与周围环境可产生交互作用，容易被人体、动植物等生命体吸收，因此可以应用到医疗等领域；（</w:t>
      </w:r>
      <w:r w:rsidRPr="000A2C7C">
        <w:rPr>
          <w:rFonts w:ascii="Times New Roman" w:eastAsia="楷体" w:hAnsi="Times New Roman" w:cs="Times New Roman"/>
          <w:sz w:val="21"/>
          <w:szCs w:val="21"/>
        </w:rPr>
        <w:t>6</w:t>
      </w:r>
      <w:r w:rsidRPr="000A2C7C">
        <w:rPr>
          <w:rFonts w:ascii="Times New Roman" w:eastAsia="楷体" w:hAnsi="Times New Roman" w:cs="Times New Roman"/>
          <w:sz w:val="21"/>
          <w:szCs w:val="21"/>
        </w:rPr>
        <w:t>）标量波的速度可以超过光速。</w:t>
      </w:r>
    </w:p>
    <w:p w14:paraId="7596A021" w14:textId="49E8BEC4" w:rsidR="002317AB" w:rsidRDefault="00836F0E">
      <w:pPr>
        <w:rPr>
          <w:rFonts w:ascii="Times New Roman" w:eastAsia="楷体" w:hAnsi="Times New Roman" w:cs="Times New Roman"/>
          <w:sz w:val="21"/>
          <w:szCs w:val="21"/>
        </w:rPr>
      </w:pPr>
      <w:r w:rsidRPr="000A2C7C">
        <w:rPr>
          <w:rFonts w:ascii="Times New Roman" w:eastAsia="楷体" w:hAnsi="Times New Roman" w:cs="Times New Roman"/>
          <w:sz w:val="21"/>
          <w:szCs w:val="21"/>
        </w:rPr>
        <w:t>标量波可以传递生物信息，这点已受到医学界很多人士的关注。标量波与医学，其实就可以界定在量子医学范畴。乌克兰医学科学院院士著名科学家科尔布恩教授对生命的认识与著名俄籍华裔科学家姜堪政博士的理论非常接近，他们都认为：生命是由物质、能量和信息三部分组成的动态统一体，三者不可分割。任何疾病都是人体内细胞、组织、器官形成的电磁场失衡所引起的。共振是产生标量波的技术关键，达到共振状态下的物体会产生高强度的能量。在低功率状态下，标量波装置容易出现能量倍增效应，即输出能量大于输入能量。</w:t>
      </w:r>
    </w:p>
    <w:p w14:paraId="5B881E8C" w14:textId="77777777" w:rsidR="00166821" w:rsidRDefault="00166821" w:rsidP="00166821">
      <w:pPr>
        <w:widowControl w:val="0"/>
        <w:ind w:left="60" w:firstLine="420"/>
        <w:jc w:val="both"/>
        <w:rPr>
          <w:rFonts w:ascii="Times New Roman" w:eastAsia="楷体" w:hAnsi="Times New Roman" w:cs="Times New Roman"/>
          <w:sz w:val="21"/>
          <w:szCs w:val="21"/>
        </w:rPr>
      </w:pPr>
      <w:r w:rsidRPr="000A2C7C">
        <w:rPr>
          <w:rFonts w:ascii="Times New Roman" w:eastAsia="楷体" w:hAnsi="Times New Roman" w:cs="Times New Roman"/>
          <w:sz w:val="21"/>
          <w:szCs w:val="21"/>
        </w:rPr>
        <w:t>标量波之所以受到部分前沿科学家的关注，是因其震撼科学界的非同寻常的特点</w:t>
      </w:r>
      <w:r>
        <w:rPr>
          <w:rFonts w:ascii="Times New Roman" w:eastAsia="楷体" w:hAnsi="Times New Roman" w:cs="Times New Roman" w:hint="eastAsia"/>
          <w:sz w:val="21"/>
          <w:szCs w:val="21"/>
        </w:rPr>
        <w:t>。</w:t>
      </w:r>
      <w:r w:rsidRPr="00203C93">
        <w:rPr>
          <w:rFonts w:ascii="Times New Roman" w:eastAsia="楷体" w:hAnsi="Times New Roman" w:cs="Times New Roman"/>
          <w:sz w:val="21"/>
          <w:szCs w:val="21"/>
        </w:rPr>
        <w:t>标量波不同于普通的电磁波。普通的电磁波是横波又称赫兹波，遇到障碍物如水或金属等，要么被吸收，要么被反射，能量随距离增加迅速衰减（与距离的平方成反比）。而标量波属于纵波，与声波类似，它具备以下特点：能穿透屏蔽物；能用来治疗伤痛和疾病；能与光和电磁波相乘；与人的身体发出的</w:t>
      </w:r>
      <w:r w:rsidRPr="00203C93">
        <w:rPr>
          <w:rFonts w:ascii="Times New Roman" w:eastAsia="楷体" w:hAnsi="Times New Roman" w:cs="Times New Roman"/>
          <w:sz w:val="21"/>
          <w:szCs w:val="21"/>
        </w:rPr>
        <w:t>Psi</w:t>
      </w:r>
      <w:r w:rsidRPr="00203C93">
        <w:rPr>
          <w:rFonts w:ascii="Times New Roman" w:eastAsia="楷体" w:hAnsi="Times New Roman" w:cs="Times New Roman"/>
          <w:sz w:val="21"/>
          <w:szCs w:val="21"/>
        </w:rPr>
        <w:t>（气）能量性质相似；能通过金属和绢丝等传导；能储存在水、木材、石头及相关金属材料当中；能作用于远距离的物体；具有负熵（能量和信息得到更为有序的传递）的性质等；已在实验中被证明可远距离传输能量和信息，衰减很少；已在实验中推导出其传播速度可超过光速。</w:t>
      </w:r>
    </w:p>
    <w:p w14:paraId="00EB3CCC" w14:textId="3ADC1006" w:rsidR="00166821" w:rsidRPr="00AB317E" w:rsidRDefault="00166821" w:rsidP="00AB317E">
      <w:pPr>
        <w:shd w:val="clear" w:color="auto" w:fill="FFFFFF"/>
        <w:spacing w:line="360" w:lineRule="atLeast"/>
        <w:ind w:firstLine="480"/>
        <w:rPr>
          <w:rFonts w:ascii="Times New Roman" w:eastAsia="楷体" w:hAnsi="Times New Roman" w:cs="Times New Roman" w:hint="eastAsia"/>
          <w:color w:val="333333"/>
          <w:sz w:val="21"/>
          <w:szCs w:val="21"/>
        </w:rPr>
      </w:pPr>
      <w:r w:rsidRPr="000A2C7C">
        <w:rPr>
          <w:rFonts w:ascii="Times New Roman" w:eastAsia="楷体" w:hAnsi="Times New Roman" w:cs="Times New Roman"/>
          <w:color w:val="333333"/>
          <w:sz w:val="21"/>
          <w:szCs w:val="21"/>
        </w:rPr>
        <w:lastRenderedPageBreak/>
        <w:t>甚至在宇宙史中标量场都是基本的。斯泰因哈德特和围克的循环宇宙学把宇宙基本的和实际量仅有的永恒特征看作是一种标量场。</w:t>
      </w:r>
    </w:p>
    <w:sectPr w:rsidR="00166821" w:rsidRPr="00AB317E"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24"/>
    <w:rsid w:val="00003D0E"/>
    <w:rsid w:val="00025837"/>
    <w:rsid w:val="00033613"/>
    <w:rsid w:val="00034B6D"/>
    <w:rsid w:val="00046D9C"/>
    <w:rsid w:val="00047424"/>
    <w:rsid w:val="00050011"/>
    <w:rsid w:val="00051FE6"/>
    <w:rsid w:val="00053657"/>
    <w:rsid w:val="00060E45"/>
    <w:rsid w:val="000619C3"/>
    <w:rsid w:val="000664C1"/>
    <w:rsid w:val="00071006"/>
    <w:rsid w:val="0007678C"/>
    <w:rsid w:val="000849F9"/>
    <w:rsid w:val="00085AEF"/>
    <w:rsid w:val="000A01B1"/>
    <w:rsid w:val="000A2C7C"/>
    <w:rsid w:val="000A46D2"/>
    <w:rsid w:val="000A6BF8"/>
    <w:rsid w:val="000B276D"/>
    <w:rsid w:val="000B335F"/>
    <w:rsid w:val="000D021D"/>
    <w:rsid w:val="000F3CF1"/>
    <w:rsid w:val="001262F1"/>
    <w:rsid w:val="0013141E"/>
    <w:rsid w:val="00131F0B"/>
    <w:rsid w:val="00153A61"/>
    <w:rsid w:val="00166821"/>
    <w:rsid w:val="00197E00"/>
    <w:rsid w:val="001C5D90"/>
    <w:rsid w:val="001C7855"/>
    <w:rsid w:val="001F1166"/>
    <w:rsid w:val="00203C93"/>
    <w:rsid w:val="00214970"/>
    <w:rsid w:val="002317AB"/>
    <w:rsid w:val="00243D9A"/>
    <w:rsid w:val="002577F8"/>
    <w:rsid w:val="00285522"/>
    <w:rsid w:val="002A7A9C"/>
    <w:rsid w:val="002C6303"/>
    <w:rsid w:val="002F1772"/>
    <w:rsid w:val="002F408F"/>
    <w:rsid w:val="002F7821"/>
    <w:rsid w:val="00320863"/>
    <w:rsid w:val="00331518"/>
    <w:rsid w:val="00346F4F"/>
    <w:rsid w:val="00360AD9"/>
    <w:rsid w:val="00371435"/>
    <w:rsid w:val="003722B0"/>
    <w:rsid w:val="00381EB5"/>
    <w:rsid w:val="003840E8"/>
    <w:rsid w:val="0039209C"/>
    <w:rsid w:val="00396D9E"/>
    <w:rsid w:val="003B097A"/>
    <w:rsid w:val="003C4A12"/>
    <w:rsid w:val="003C7E9C"/>
    <w:rsid w:val="003F0EE0"/>
    <w:rsid w:val="004009E5"/>
    <w:rsid w:val="0040232F"/>
    <w:rsid w:val="00410DE2"/>
    <w:rsid w:val="004135B9"/>
    <w:rsid w:val="00424BDD"/>
    <w:rsid w:val="00425142"/>
    <w:rsid w:val="0043692A"/>
    <w:rsid w:val="0043700D"/>
    <w:rsid w:val="0044133E"/>
    <w:rsid w:val="004475AF"/>
    <w:rsid w:val="00452A6C"/>
    <w:rsid w:val="00456659"/>
    <w:rsid w:val="00456885"/>
    <w:rsid w:val="00465D3F"/>
    <w:rsid w:val="004702C7"/>
    <w:rsid w:val="00470FC3"/>
    <w:rsid w:val="00495D5A"/>
    <w:rsid w:val="00496602"/>
    <w:rsid w:val="004A5E6E"/>
    <w:rsid w:val="004B4237"/>
    <w:rsid w:val="004B6D81"/>
    <w:rsid w:val="004C39BA"/>
    <w:rsid w:val="004C6DD0"/>
    <w:rsid w:val="004D1E08"/>
    <w:rsid w:val="004F31D5"/>
    <w:rsid w:val="005078DC"/>
    <w:rsid w:val="00512CEC"/>
    <w:rsid w:val="00525E4A"/>
    <w:rsid w:val="00536EB2"/>
    <w:rsid w:val="00550B50"/>
    <w:rsid w:val="00551F9D"/>
    <w:rsid w:val="005744BF"/>
    <w:rsid w:val="00583ADD"/>
    <w:rsid w:val="005916DD"/>
    <w:rsid w:val="005A4058"/>
    <w:rsid w:val="005A5BD8"/>
    <w:rsid w:val="005B7300"/>
    <w:rsid w:val="005B7E29"/>
    <w:rsid w:val="005D0224"/>
    <w:rsid w:val="005D396A"/>
    <w:rsid w:val="005D7F24"/>
    <w:rsid w:val="0063192E"/>
    <w:rsid w:val="006333CA"/>
    <w:rsid w:val="00640284"/>
    <w:rsid w:val="00651B10"/>
    <w:rsid w:val="00654CCF"/>
    <w:rsid w:val="00656FB1"/>
    <w:rsid w:val="00677A6C"/>
    <w:rsid w:val="00686C6F"/>
    <w:rsid w:val="00687057"/>
    <w:rsid w:val="006C318E"/>
    <w:rsid w:val="006C7F55"/>
    <w:rsid w:val="006E7C12"/>
    <w:rsid w:val="006F4797"/>
    <w:rsid w:val="006F5B34"/>
    <w:rsid w:val="0071050D"/>
    <w:rsid w:val="007330B2"/>
    <w:rsid w:val="007337CE"/>
    <w:rsid w:val="0074066D"/>
    <w:rsid w:val="007418A8"/>
    <w:rsid w:val="00743F30"/>
    <w:rsid w:val="007808B1"/>
    <w:rsid w:val="0079015D"/>
    <w:rsid w:val="0079660E"/>
    <w:rsid w:val="007A10E8"/>
    <w:rsid w:val="007A7CAC"/>
    <w:rsid w:val="007B7CE4"/>
    <w:rsid w:val="007F1DBD"/>
    <w:rsid w:val="007F79F3"/>
    <w:rsid w:val="00801E43"/>
    <w:rsid w:val="00805B3A"/>
    <w:rsid w:val="00816241"/>
    <w:rsid w:val="00820217"/>
    <w:rsid w:val="00822EC2"/>
    <w:rsid w:val="00836F0E"/>
    <w:rsid w:val="00843F2C"/>
    <w:rsid w:val="008503AC"/>
    <w:rsid w:val="00865AE9"/>
    <w:rsid w:val="00865F53"/>
    <w:rsid w:val="00870023"/>
    <w:rsid w:val="008A6C7D"/>
    <w:rsid w:val="008D10F7"/>
    <w:rsid w:val="008E099F"/>
    <w:rsid w:val="0090246C"/>
    <w:rsid w:val="00907EEA"/>
    <w:rsid w:val="009118D8"/>
    <w:rsid w:val="00924BB2"/>
    <w:rsid w:val="00931B73"/>
    <w:rsid w:val="0094274C"/>
    <w:rsid w:val="00946675"/>
    <w:rsid w:val="009755A1"/>
    <w:rsid w:val="00981595"/>
    <w:rsid w:val="009845C4"/>
    <w:rsid w:val="00992B4E"/>
    <w:rsid w:val="00992D21"/>
    <w:rsid w:val="00996CD8"/>
    <w:rsid w:val="009979D5"/>
    <w:rsid w:val="009A21B5"/>
    <w:rsid w:val="009A6ED2"/>
    <w:rsid w:val="009C709C"/>
    <w:rsid w:val="009E5BDE"/>
    <w:rsid w:val="009F2105"/>
    <w:rsid w:val="009F2BFD"/>
    <w:rsid w:val="009F3A19"/>
    <w:rsid w:val="009F74D7"/>
    <w:rsid w:val="00A013DD"/>
    <w:rsid w:val="00A24F0C"/>
    <w:rsid w:val="00A25C43"/>
    <w:rsid w:val="00A434A8"/>
    <w:rsid w:val="00A51903"/>
    <w:rsid w:val="00A571F5"/>
    <w:rsid w:val="00A63252"/>
    <w:rsid w:val="00A72387"/>
    <w:rsid w:val="00AA3A9D"/>
    <w:rsid w:val="00AB0C61"/>
    <w:rsid w:val="00AB317E"/>
    <w:rsid w:val="00AD7441"/>
    <w:rsid w:val="00AE5206"/>
    <w:rsid w:val="00AF0715"/>
    <w:rsid w:val="00AF1EA3"/>
    <w:rsid w:val="00B10B51"/>
    <w:rsid w:val="00B2164F"/>
    <w:rsid w:val="00B22FC0"/>
    <w:rsid w:val="00B458DA"/>
    <w:rsid w:val="00B6215E"/>
    <w:rsid w:val="00B70100"/>
    <w:rsid w:val="00B70AC4"/>
    <w:rsid w:val="00BA7DD6"/>
    <w:rsid w:val="00BB76D8"/>
    <w:rsid w:val="00BE23D1"/>
    <w:rsid w:val="00BF48E3"/>
    <w:rsid w:val="00BF4CEC"/>
    <w:rsid w:val="00BF4DBB"/>
    <w:rsid w:val="00C16CF3"/>
    <w:rsid w:val="00C21450"/>
    <w:rsid w:val="00C21BAD"/>
    <w:rsid w:val="00C22388"/>
    <w:rsid w:val="00C23985"/>
    <w:rsid w:val="00C23C32"/>
    <w:rsid w:val="00C25222"/>
    <w:rsid w:val="00C36C91"/>
    <w:rsid w:val="00C37F0C"/>
    <w:rsid w:val="00C45789"/>
    <w:rsid w:val="00C474FC"/>
    <w:rsid w:val="00C5139D"/>
    <w:rsid w:val="00C639F0"/>
    <w:rsid w:val="00C65973"/>
    <w:rsid w:val="00C80B3E"/>
    <w:rsid w:val="00C87F12"/>
    <w:rsid w:val="00C93DDB"/>
    <w:rsid w:val="00C9628B"/>
    <w:rsid w:val="00C97BE1"/>
    <w:rsid w:val="00CA1937"/>
    <w:rsid w:val="00CC664E"/>
    <w:rsid w:val="00CD1C89"/>
    <w:rsid w:val="00CE7F40"/>
    <w:rsid w:val="00CF560C"/>
    <w:rsid w:val="00D10275"/>
    <w:rsid w:val="00D25137"/>
    <w:rsid w:val="00D36D6B"/>
    <w:rsid w:val="00D37C91"/>
    <w:rsid w:val="00D46CA6"/>
    <w:rsid w:val="00D551AC"/>
    <w:rsid w:val="00D64C38"/>
    <w:rsid w:val="00D64DCC"/>
    <w:rsid w:val="00DA1DFC"/>
    <w:rsid w:val="00DB5B25"/>
    <w:rsid w:val="00DC7E64"/>
    <w:rsid w:val="00DD5830"/>
    <w:rsid w:val="00DF74CF"/>
    <w:rsid w:val="00E043CD"/>
    <w:rsid w:val="00E52580"/>
    <w:rsid w:val="00E55DF3"/>
    <w:rsid w:val="00E723CD"/>
    <w:rsid w:val="00E73745"/>
    <w:rsid w:val="00EA4D48"/>
    <w:rsid w:val="00EC5073"/>
    <w:rsid w:val="00EC6BAF"/>
    <w:rsid w:val="00ED1E01"/>
    <w:rsid w:val="00ED7E25"/>
    <w:rsid w:val="00EF053E"/>
    <w:rsid w:val="00EF456D"/>
    <w:rsid w:val="00F21421"/>
    <w:rsid w:val="00F336C7"/>
    <w:rsid w:val="00F4314A"/>
    <w:rsid w:val="00F516ED"/>
    <w:rsid w:val="00F61608"/>
    <w:rsid w:val="00F657E2"/>
    <w:rsid w:val="00F678B7"/>
    <w:rsid w:val="00F91BA6"/>
    <w:rsid w:val="00FB228D"/>
    <w:rsid w:val="00FD3E9E"/>
    <w:rsid w:val="00FD5677"/>
    <w:rsid w:val="00FE4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52FB"/>
  <w15:chartTrackingRefBased/>
  <w15:docId w15:val="{AEB4551E-BAB7-EF46-A939-2384A279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4C38"/>
    <w:rPr>
      <w:rFonts w:ascii="宋体" w:eastAsia="宋体" w:hAnsi="宋体" w:cs="宋体"/>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7424"/>
    <w:pPr>
      <w:ind w:leftChars="200" w:left="480"/>
    </w:pPr>
  </w:style>
  <w:style w:type="character" w:styleId="a4">
    <w:name w:val="Strong"/>
    <w:basedOn w:val="a0"/>
    <w:uiPriority w:val="22"/>
    <w:qFormat/>
    <w:rsid w:val="00865F53"/>
    <w:rPr>
      <w:b/>
      <w:bCs/>
    </w:rPr>
  </w:style>
  <w:style w:type="paragraph" w:styleId="a5">
    <w:name w:val="Normal (Web)"/>
    <w:basedOn w:val="a"/>
    <w:uiPriority w:val="99"/>
    <w:unhideWhenUsed/>
    <w:rsid w:val="002F408F"/>
    <w:pPr>
      <w:spacing w:before="100" w:beforeAutospacing="1" w:after="100" w:afterAutospacing="1"/>
    </w:pPr>
  </w:style>
  <w:style w:type="character" w:styleId="a6">
    <w:name w:val="Emphasis"/>
    <w:basedOn w:val="a0"/>
    <w:uiPriority w:val="20"/>
    <w:qFormat/>
    <w:rsid w:val="002F408F"/>
    <w:rPr>
      <w:i/>
      <w:iCs/>
    </w:rPr>
  </w:style>
  <w:style w:type="character" w:styleId="a7">
    <w:name w:val="Hyperlink"/>
    <w:basedOn w:val="a0"/>
    <w:uiPriority w:val="99"/>
    <w:unhideWhenUsed/>
    <w:rsid w:val="009C709C"/>
    <w:rPr>
      <w:color w:val="0000FF"/>
      <w:u w:val="single"/>
    </w:rPr>
  </w:style>
  <w:style w:type="paragraph" w:customStyle="1" w:styleId="italic">
    <w:name w:val="italic"/>
    <w:basedOn w:val="a"/>
    <w:rsid w:val="009C709C"/>
    <w:pPr>
      <w:spacing w:before="100" w:beforeAutospacing="1" w:after="100" w:afterAutospacing="1"/>
    </w:pPr>
  </w:style>
  <w:style w:type="character" w:styleId="a8">
    <w:name w:val="Unresolved Mention"/>
    <w:basedOn w:val="a0"/>
    <w:uiPriority w:val="99"/>
    <w:semiHidden/>
    <w:unhideWhenUsed/>
    <w:rsid w:val="005078DC"/>
    <w:rPr>
      <w:color w:val="605E5C"/>
      <w:shd w:val="clear" w:color="auto" w:fill="E1DFDD"/>
    </w:rPr>
  </w:style>
  <w:style w:type="character" w:customStyle="1" w:styleId="mjxassistivemathml">
    <w:name w:val="mjx_assistive_mathml"/>
    <w:basedOn w:val="a0"/>
    <w:rsid w:val="003C7E9C"/>
  </w:style>
  <w:style w:type="character" w:styleId="a9">
    <w:name w:val="Placeholder Text"/>
    <w:basedOn w:val="a0"/>
    <w:uiPriority w:val="99"/>
    <w:semiHidden/>
    <w:rsid w:val="00E55DF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96366">
      <w:bodyDiv w:val="1"/>
      <w:marLeft w:val="0"/>
      <w:marRight w:val="0"/>
      <w:marTop w:val="0"/>
      <w:marBottom w:val="0"/>
      <w:divBdr>
        <w:top w:val="none" w:sz="0" w:space="0" w:color="auto"/>
        <w:left w:val="none" w:sz="0" w:space="0" w:color="auto"/>
        <w:bottom w:val="none" w:sz="0" w:space="0" w:color="auto"/>
        <w:right w:val="none" w:sz="0" w:space="0" w:color="auto"/>
      </w:divBdr>
    </w:div>
    <w:div w:id="26493185">
      <w:bodyDiv w:val="1"/>
      <w:marLeft w:val="0"/>
      <w:marRight w:val="0"/>
      <w:marTop w:val="0"/>
      <w:marBottom w:val="0"/>
      <w:divBdr>
        <w:top w:val="none" w:sz="0" w:space="0" w:color="auto"/>
        <w:left w:val="none" w:sz="0" w:space="0" w:color="auto"/>
        <w:bottom w:val="none" w:sz="0" w:space="0" w:color="auto"/>
        <w:right w:val="none" w:sz="0" w:space="0" w:color="auto"/>
      </w:divBdr>
    </w:div>
    <w:div w:id="45297588">
      <w:bodyDiv w:val="1"/>
      <w:marLeft w:val="0"/>
      <w:marRight w:val="0"/>
      <w:marTop w:val="0"/>
      <w:marBottom w:val="0"/>
      <w:divBdr>
        <w:top w:val="none" w:sz="0" w:space="0" w:color="auto"/>
        <w:left w:val="none" w:sz="0" w:space="0" w:color="auto"/>
        <w:bottom w:val="none" w:sz="0" w:space="0" w:color="auto"/>
        <w:right w:val="none" w:sz="0" w:space="0" w:color="auto"/>
      </w:divBdr>
    </w:div>
    <w:div w:id="72942856">
      <w:bodyDiv w:val="1"/>
      <w:marLeft w:val="0"/>
      <w:marRight w:val="0"/>
      <w:marTop w:val="0"/>
      <w:marBottom w:val="0"/>
      <w:divBdr>
        <w:top w:val="none" w:sz="0" w:space="0" w:color="auto"/>
        <w:left w:val="none" w:sz="0" w:space="0" w:color="auto"/>
        <w:bottom w:val="none" w:sz="0" w:space="0" w:color="auto"/>
        <w:right w:val="none" w:sz="0" w:space="0" w:color="auto"/>
      </w:divBdr>
    </w:div>
    <w:div w:id="83571793">
      <w:bodyDiv w:val="1"/>
      <w:marLeft w:val="0"/>
      <w:marRight w:val="0"/>
      <w:marTop w:val="0"/>
      <w:marBottom w:val="0"/>
      <w:divBdr>
        <w:top w:val="none" w:sz="0" w:space="0" w:color="auto"/>
        <w:left w:val="none" w:sz="0" w:space="0" w:color="auto"/>
        <w:bottom w:val="none" w:sz="0" w:space="0" w:color="auto"/>
        <w:right w:val="none" w:sz="0" w:space="0" w:color="auto"/>
      </w:divBdr>
    </w:div>
    <w:div w:id="97339925">
      <w:bodyDiv w:val="1"/>
      <w:marLeft w:val="0"/>
      <w:marRight w:val="0"/>
      <w:marTop w:val="0"/>
      <w:marBottom w:val="0"/>
      <w:divBdr>
        <w:top w:val="none" w:sz="0" w:space="0" w:color="auto"/>
        <w:left w:val="none" w:sz="0" w:space="0" w:color="auto"/>
        <w:bottom w:val="none" w:sz="0" w:space="0" w:color="auto"/>
        <w:right w:val="none" w:sz="0" w:space="0" w:color="auto"/>
      </w:divBdr>
    </w:div>
    <w:div w:id="108672633">
      <w:bodyDiv w:val="1"/>
      <w:marLeft w:val="0"/>
      <w:marRight w:val="0"/>
      <w:marTop w:val="0"/>
      <w:marBottom w:val="0"/>
      <w:divBdr>
        <w:top w:val="none" w:sz="0" w:space="0" w:color="auto"/>
        <w:left w:val="none" w:sz="0" w:space="0" w:color="auto"/>
        <w:bottom w:val="none" w:sz="0" w:space="0" w:color="auto"/>
        <w:right w:val="none" w:sz="0" w:space="0" w:color="auto"/>
      </w:divBdr>
    </w:div>
    <w:div w:id="137646382">
      <w:bodyDiv w:val="1"/>
      <w:marLeft w:val="0"/>
      <w:marRight w:val="0"/>
      <w:marTop w:val="0"/>
      <w:marBottom w:val="0"/>
      <w:divBdr>
        <w:top w:val="none" w:sz="0" w:space="0" w:color="auto"/>
        <w:left w:val="none" w:sz="0" w:space="0" w:color="auto"/>
        <w:bottom w:val="none" w:sz="0" w:space="0" w:color="auto"/>
        <w:right w:val="none" w:sz="0" w:space="0" w:color="auto"/>
      </w:divBdr>
    </w:div>
    <w:div w:id="141579188">
      <w:bodyDiv w:val="1"/>
      <w:marLeft w:val="0"/>
      <w:marRight w:val="0"/>
      <w:marTop w:val="0"/>
      <w:marBottom w:val="0"/>
      <w:divBdr>
        <w:top w:val="none" w:sz="0" w:space="0" w:color="auto"/>
        <w:left w:val="none" w:sz="0" w:space="0" w:color="auto"/>
        <w:bottom w:val="none" w:sz="0" w:space="0" w:color="auto"/>
        <w:right w:val="none" w:sz="0" w:space="0" w:color="auto"/>
      </w:divBdr>
    </w:div>
    <w:div w:id="156774109">
      <w:bodyDiv w:val="1"/>
      <w:marLeft w:val="0"/>
      <w:marRight w:val="0"/>
      <w:marTop w:val="0"/>
      <w:marBottom w:val="0"/>
      <w:divBdr>
        <w:top w:val="none" w:sz="0" w:space="0" w:color="auto"/>
        <w:left w:val="none" w:sz="0" w:space="0" w:color="auto"/>
        <w:bottom w:val="none" w:sz="0" w:space="0" w:color="auto"/>
        <w:right w:val="none" w:sz="0" w:space="0" w:color="auto"/>
      </w:divBdr>
    </w:div>
    <w:div w:id="188641149">
      <w:bodyDiv w:val="1"/>
      <w:marLeft w:val="0"/>
      <w:marRight w:val="0"/>
      <w:marTop w:val="0"/>
      <w:marBottom w:val="0"/>
      <w:divBdr>
        <w:top w:val="none" w:sz="0" w:space="0" w:color="auto"/>
        <w:left w:val="none" w:sz="0" w:space="0" w:color="auto"/>
        <w:bottom w:val="none" w:sz="0" w:space="0" w:color="auto"/>
        <w:right w:val="none" w:sz="0" w:space="0" w:color="auto"/>
      </w:divBdr>
    </w:div>
    <w:div w:id="192691614">
      <w:bodyDiv w:val="1"/>
      <w:marLeft w:val="0"/>
      <w:marRight w:val="0"/>
      <w:marTop w:val="0"/>
      <w:marBottom w:val="0"/>
      <w:divBdr>
        <w:top w:val="none" w:sz="0" w:space="0" w:color="auto"/>
        <w:left w:val="none" w:sz="0" w:space="0" w:color="auto"/>
        <w:bottom w:val="none" w:sz="0" w:space="0" w:color="auto"/>
        <w:right w:val="none" w:sz="0" w:space="0" w:color="auto"/>
      </w:divBdr>
    </w:div>
    <w:div w:id="204300049">
      <w:bodyDiv w:val="1"/>
      <w:marLeft w:val="0"/>
      <w:marRight w:val="0"/>
      <w:marTop w:val="0"/>
      <w:marBottom w:val="0"/>
      <w:divBdr>
        <w:top w:val="none" w:sz="0" w:space="0" w:color="auto"/>
        <w:left w:val="none" w:sz="0" w:space="0" w:color="auto"/>
        <w:bottom w:val="none" w:sz="0" w:space="0" w:color="auto"/>
        <w:right w:val="none" w:sz="0" w:space="0" w:color="auto"/>
      </w:divBdr>
    </w:div>
    <w:div w:id="212935971">
      <w:bodyDiv w:val="1"/>
      <w:marLeft w:val="0"/>
      <w:marRight w:val="0"/>
      <w:marTop w:val="0"/>
      <w:marBottom w:val="0"/>
      <w:divBdr>
        <w:top w:val="none" w:sz="0" w:space="0" w:color="auto"/>
        <w:left w:val="none" w:sz="0" w:space="0" w:color="auto"/>
        <w:bottom w:val="none" w:sz="0" w:space="0" w:color="auto"/>
        <w:right w:val="none" w:sz="0" w:space="0" w:color="auto"/>
      </w:divBdr>
    </w:div>
    <w:div w:id="215707444">
      <w:bodyDiv w:val="1"/>
      <w:marLeft w:val="0"/>
      <w:marRight w:val="0"/>
      <w:marTop w:val="0"/>
      <w:marBottom w:val="0"/>
      <w:divBdr>
        <w:top w:val="none" w:sz="0" w:space="0" w:color="auto"/>
        <w:left w:val="none" w:sz="0" w:space="0" w:color="auto"/>
        <w:bottom w:val="none" w:sz="0" w:space="0" w:color="auto"/>
        <w:right w:val="none" w:sz="0" w:space="0" w:color="auto"/>
      </w:divBdr>
    </w:div>
    <w:div w:id="233201351">
      <w:bodyDiv w:val="1"/>
      <w:marLeft w:val="0"/>
      <w:marRight w:val="0"/>
      <w:marTop w:val="0"/>
      <w:marBottom w:val="0"/>
      <w:divBdr>
        <w:top w:val="none" w:sz="0" w:space="0" w:color="auto"/>
        <w:left w:val="none" w:sz="0" w:space="0" w:color="auto"/>
        <w:bottom w:val="none" w:sz="0" w:space="0" w:color="auto"/>
        <w:right w:val="none" w:sz="0" w:space="0" w:color="auto"/>
      </w:divBdr>
    </w:div>
    <w:div w:id="259877657">
      <w:bodyDiv w:val="1"/>
      <w:marLeft w:val="0"/>
      <w:marRight w:val="0"/>
      <w:marTop w:val="0"/>
      <w:marBottom w:val="0"/>
      <w:divBdr>
        <w:top w:val="none" w:sz="0" w:space="0" w:color="auto"/>
        <w:left w:val="none" w:sz="0" w:space="0" w:color="auto"/>
        <w:bottom w:val="none" w:sz="0" w:space="0" w:color="auto"/>
        <w:right w:val="none" w:sz="0" w:space="0" w:color="auto"/>
      </w:divBdr>
    </w:div>
    <w:div w:id="262760933">
      <w:bodyDiv w:val="1"/>
      <w:marLeft w:val="0"/>
      <w:marRight w:val="0"/>
      <w:marTop w:val="0"/>
      <w:marBottom w:val="0"/>
      <w:divBdr>
        <w:top w:val="none" w:sz="0" w:space="0" w:color="auto"/>
        <w:left w:val="none" w:sz="0" w:space="0" w:color="auto"/>
        <w:bottom w:val="none" w:sz="0" w:space="0" w:color="auto"/>
        <w:right w:val="none" w:sz="0" w:space="0" w:color="auto"/>
      </w:divBdr>
    </w:div>
    <w:div w:id="284386009">
      <w:bodyDiv w:val="1"/>
      <w:marLeft w:val="0"/>
      <w:marRight w:val="0"/>
      <w:marTop w:val="0"/>
      <w:marBottom w:val="0"/>
      <w:divBdr>
        <w:top w:val="none" w:sz="0" w:space="0" w:color="auto"/>
        <w:left w:val="none" w:sz="0" w:space="0" w:color="auto"/>
        <w:bottom w:val="none" w:sz="0" w:space="0" w:color="auto"/>
        <w:right w:val="none" w:sz="0" w:space="0" w:color="auto"/>
      </w:divBdr>
    </w:div>
    <w:div w:id="287668685">
      <w:bodyDiv w:val="1"/>
      <w:marLeft w:val="0"/>
      <w:marRight w:val="0"/>
      <w:marTop w:val="0"/>
      <w:marBottom w:val="0"/>
      <w:divBdr>
        <w:top w:val="none" w:sz="0" w:space="0" w:color="auto"/>
        <w:left w:val="none" w:sz="0" w:space="0" w:color="auto"/>
        <w:bottom w:val="none" w:sz="0" w:space="0" w:color="auto"/>
        <w:right w:val="none" w:sz="0" w:space="0" w:color="auto"/>
      </w:divBdr>
    </w:div>
    <w:div w:id="335353810">
      <w:bodyDiv w:val="1"/>
      <w:marLeft w:val="0"/>
      <w:marRight w:val="0"/>
      <w:marTop w:val="0"/>
      <w:marBottom w:val="0"/>
      <w:divBdr>
        <w:top w:val="none" w:sz="0" w:space="0" w:color="auto"/>
        <w:left w:val="none" w:sz="0" w:space="0" w:color="auto"/>
        <w:bottom w:val="none" w:sz="0" w:space="0" w:color="auto"/>
        <w:right w:val="none" w:sz="0" w:space="0" w:color="auto"/>
      </w:divBdr>
    </w:div>
    <w:div w:id="385184661">
      <w:bodyDiv w:val="1"/>
      <w:marLeft w:val="0"/>
      <w:marRight w:val="0"/>
      <w:marTop w:val="0"/>
      <w:marBottom w:val="0"/>
      <w:divBdr>
        <w:top w:val="none" w:sz="0" w:space="0" w:color="auto"/>
        <w:left w:val="none" w:sz="0" w:space="0" w:color="auto"/>
        <w:bottom w:val="none" w:sz="0" w:space="0" w:color="auto"/>
        <w:right w:val="none" w:sz="0" w:space="0" w:color="auto"/>
      </w:divBdr>
    </w:div>
    <w:div w:id="401145863">
      <w:bodyDiv w:val="1"/>
      <w:marLeft w:val="0"/>
      <w:marRight w:val="0"/>
      <w:marTop w:val="0"/>
      <w:marBottom w:val="0"/>
      <w:divBdr>
        <w:top w:val="none" w:sz="0" w:space="0" w:color="auto"/>
        <w:left w:val="none" w:sz="0" w:space="0" w:color="auto"/>
        <w:bottom w:val="none" w:sz="0" w:space="0" w:color="auto"/>
        <w:right w:val="none" w:sz="0" w:space="0" w:color="auto"/>
      </w:divBdr>
    </w:div>
    <w:div w:id="423720633">
      <w:bodyDiv w:val="1"/>
      <w:marLeft w:val="0"/>
      <w:marRight w:val="0"/>
      <w:marTop w:val="0"/>
      <w:marBottom w:val="0"/>
      <w:divBdr>
        <w:top w:val="none" w:sz="0" w:space="0" w:color="auto"/>
        <w:left w:val="none" w:sz="0" w:space="0" w:color="auto"/>
        <w:bottom w:val="none" w:sz="0" w:space="0" w:color="auto"/>
        <w:right w:val="none" w:sz="0" w:space="0" w:color="auto"/>
      </w:divBdr>
    </w:div>
    <w:div w:id="428964215">
      <w:bodyDiv w:val="1"/>
      <w:marLeft w:val="0"/>
      <w:marRight w:val="0"/>
      <w:marTop w:val="0"/>
      <w:marBottom w:val="0"/>
      <w:divBdr>
        <w:top w:val="none" w:sz="0" w:space="0" w:color="auto"/>
        <w:left w:val="none" w:sz="0" w:space="0" w:color="auto"/>
        <w:bottom w:val="none" w:sz="0" w:space="0" w:color="auto"/>
        <w:right w:val="none" w:sz="0" w:space="0" w:color="auto"/>
      </w:divBdr>
    </w:div>
    <w:div w:id="511143740">
      <w:bodyDiv w:val="1"/>
      <w:marLeft w:val="0"/>
      <w:marRight w:val="0"/>
      <w:marTop w:val="0"/>
      <w:marBottom w:val="0"/>
      <w:divBdr>
        <w:top w:val="none" w:sz="0" w:space="0" w:color="auto"/>
        <w:left w:val="none" w:sz="0" w:space="0" w:color="auto"/>
        <w:bottom w:val="none" w:sz="0" w:space="0" w:color="auto"/>
        <w:right w:val="none" w:sz="0" w:space="0" w:color="auto"/>
      </w:divBdr>
    </w:div>
    <w:div w:id="524444780">
      <w:bodyDiv w:val="1"/>
      <w:marLeft w:val="0"/>
      <w:marRight w:val="0"/>
      <w:marTop w:val="0"/>
      <w:marBottom w:val="0"/>
      <w:divBdr>
        <w:top w:val="none" w:sz="0" w:space="0" w:color="auto"/>
        <w:left w:val="none" w:sz="0" w:space="0" w:color="auto"/>
        <w:bottom w:val="none" w:sz="0" w:space="0" w:color="auto"/>
        <w:right w:val="none" w:sz="0" w:space="0" w:color="auto"/>
      </w:divBdr>
    </w:div>
    <w:div w:id="571502908">
      <w:bodyDiv w:val="1"/>
      <w:marLeft w:val="0"/>
      <w:marRight w:val="0"/>
      <w:marTop w:val="0"/>
      <w:marBottom w:val="0"/>
      <w:divBdr>
        <w:top w:val="none" w:sz="0" w:space="0" w:color="auto"/>
        <w:left w:val="none" w:sz="0" w:space="0" w:color="auto"/>
        <w:bottom w:val="none" w:sz="0" w:space="0" w:color="auto"/>
        <w:right w:val="none" w:sz="0" w:space="0" w:color="auto"/>
      </w:divBdr>
    </w:div>
    <w:div w:id="579948666">
      <w:bodyDiv w:val="1"/>
      <w:marLeft w:val="0"/>
      <w:marRight w:val="0"/>
      <w:marTop w:val="0"/>
      <w:marBottom w:val="0"/>
      <w:divBdr>
        <w:top w:val="none" w:sz="0" w:space="0" w:color="auto"/>
        <w:left w:val="none" w:sz="0" w:space="0" w:color="auto"/>
        <w:bottom w:val="none" w:sz="0" w:space="0" w:color="auto"/>
        <w:right w:val="none" w:sz="0" w:space="0" w:color="auto"/>
      </w:divBdr>
    </w:div>
    <w:div w:id="609703431">
      <w:bodyDiv w:val="1"/>
      <w:marLeft w:val="0"/>
      <w:marRight w:val="0"/>
      <w:marTop w:val="0"/>
      <w:marBottom w:val="0"/>
      <w:divBdr>
        <w:top w:val="none" w:sz="0" w:space="0" w:color="auto"/>
        <w:left w:val="none" w:sz="0" w:space="0" w:color="auto"/>
        <w:bottom w:val="none" w:sz="0" w:space="0" w:color="auto"/>
        <w:right w:val="none" w:sz="0" w:space="0" w:color="auto"/>
      </w:divBdr>
    </w:div>
    <w:div w:id="631060187">
      <w:bodyDiv w:val="1"/>
      <w:marLeft w:val="0"/>
      <w:marRight w:val="0"/>
      <w:marTop w:val="0"/>
      <w:marBottom w:val="0"/>
      <w:divBdr>
        <w:top w:val="none" w:sz="0" w:space="0" w:color="auto"/>
        <w:left w:val="none" w:sz="0" w:space="0" w:color="auto"/>
        <w:bottom w:val="none" w:sz="0" w:space="0" w:color="auto"/>
        <w:right w:val="none" w:sz="0" w:space="0" w:color="auto"/>
      </w:divBdr>
    </w:div>
    <w:div w:id="635141574">
      <w:bodyDiv w:val="1"/>
      <w:marLeft w:val="0"/>
      <w:marRight w:val="0"/>
      <w:marTop w:val="0"/>
      <w:marBottom w:val="0"/>
      <w:divBdr>
        <w:top w:val="none" w:sz="0" w:space="0" w:color="auto"/>
        <w:left w:val="none" w:sz="0" w:space="0" w:color="auto"/>
        <w:bottom w:val="none" w:sz="0" w:space="0" w:color="auto"/>
        <w:right w:val="none" w:sz="0" w:space="0" w:color="auto"/>
      </w:divBdr>
    </w:div>
    <w:div w:id="693118823">
      <w:bodyDiv w:val="1"/>
      <w:marLeft w:val="0"/>
      <w:marRight w:val="0"/>
      <w:marTop w:val="0"/>
      <w:marBottom w:val="0"/>
      <w:divBdr>
        <w:top w:val="none" w:sz="0" w:space="0" w:color="auto"/>
        <w:left w:val="none" w:sz="0" w:space="0" w:color="auto"/>
        <w:bottom w:val="none" w:sz="0" w:space="0" w:color="auto"/>
        <w:right w:val="none" w:sz="0" w:space="0" w:color="auto"/>
      </w:divBdr>
    </w:div>
    <w:div w:id="695617163">
      <w:bodyDiv w:val="1"/>
      <w:marLeft w:val="0"/>
      <w:marRight w:val="0"/>
      <w:marTop w:val="0"/>
      <w:marBottom w:val="0"/>
      <w:divBdr>
        <w:top w:val="none" w:sz="0" w:space="0" w:color="auto"/>
        <w:left w:val="none" w:sz="0" w:space="0" w:color="auto"/>
        <w:bottom w:val="none" w:sz="0" w:space="0" w:color="auto"/>
        <w:right w:val="none" w:sz="0" w:space="0" w:color="auto"/>
      </w:divBdr>
    </w:div>
    <w:div w:id="696664584">
      <w:bodyDiv w:val="1"/>
      <w:marLeft w:val="0"/>
      <w:marRight w:val="0"/>
      <w:marTop w:val="0"/>
      <w:marBottom w:val="0"/>
      <w:divBdr>
        <w:top w:val="none" w:sz="0" w:space="0" w:color="auto"/>
        <w:left w:val="none" w:sz="0" w:space="0" w:color="auto"/>
        <w:bottom w:val="none" w:sz="0" w:space="0" w:color="auto"/>
        <w:right w:val="none" w:sz="0" w:space="0" w:color="auto"/>
      </w:divBdr>
    </w:div>
    <w:div w:id="708070997">
      <w:bodyDiv w:val="1"/>
      <w:marLeft w:val="0"/>
      <w:marRight w:val="0"/>
      <w:marTop w:val="0"/>
      <w:marBottom w:val="0"/>
      <w:divBdr>
        <w:top w:val="none" w:sz="0" w:space="0" w:color="auto"/>
        <w:left w:val="none" w:sz="0" w:space="0" w:color="auto"/>
        <w:bottom w:val="none" w:sz="0" w:space="0" w:color="auto"/>
        <w:right w:val="none" w:sz="0" w:space="0" w:color="auto"/>
      </w:divBdr>
    </w:div>
    <w:div w:id="782189263">
      <w:bodyDiv w:val="1"/>
      <w:marLeft w:val="0"/>
      <w:marRight w:val="0"/>
      <w:marTop w:val="0"/>
      <w:marBottom w:val="0"/>
      <w:divBdr>
        <w:top w:val="none" w:sz="0" w:space="0" w:color="auto"/>
        <w:left w:val="none" w:sz="0" w:space="0" w:color="auto"/>
        <w:bottom w:val="none" w:sz="0" w:space="0" w:color="auto"/>
        <w:right w:val="none" w:sz="0" w:space="0" w:color="auto"/>
      </w:divBdr>
    </w:div>
    <w:div w:id="799298571">
      <w:bodyDiv w:val="1"/>
      <w:marLeft w:val="0"/>
      <w:marRight w:val="0"/>
      <w:marTop w:val="0"/>
      <w:marBottom w:val="0"/>
      <w:divBdr>
        <w:top w:val="none" w:sz="0" w:space="0" w:color="auto"/>
        <w:left w:val="none" w:sz="0" w:space="0" w:color="auto"/>
        <w:bottom w:val="none" w:sz="0" w:space="0" w:color="auto"/>
        <w:right w:val="none" w:sz="0" w:space="0" w:color="auto"/>
      </w:divBdr>
    </w:div>
    <w:div w:id="839584902">
      <w:bodyDiv w:val="1"/>
      <w:marLeft w:val="0"/>
      <w:marRight w:val="0"/>
      <w:marTop w:val="0"/>
      <w:marBottom w:val="0"/>
      <w:divBdr>
        <w:top w:val="none" w:sz="0" w:space="0" w:color="auto"/>
        <w:left w:val="none" w:sz="0" w:space="0" w:color="auto"/>
        <w:bottom w:val="none" w:sz="0" w:space="0" w:color="auto"/>
        <w:right w:val="none" w:sz="0" w:space="0" w:color="auto"/>
      </w:divBdr>
    </w:div>
    <w:div w:id="843057322">
      <w:bodyDiv w:val="1"/>
      <w:marLeft w:val="0"/>
      <w:marRight w:val="0"/>
      <w:marTop w:val="0"/>
      <w:marBottom w:val="0"/>
      <w:divBdr>
        <w:top w:val="none" w:sz="0" w:space="0" w:color="auto"/>
        <w:left w:val="none" w:sz="0" w:space="0" w:color="auto"/>
        <w:bottom w:val="none" w:sz="0" w:space="0" w:color="auto"/>
        <w:right w:val="none" w:sz="0" w:space="0" w:color="auto"/>
      </w:divBdr>
    </w:div>
    <w:div w:id="863203438">
      <w:bodyDiv w:val="1"/>
      <w:marLeft w:val="0"/>
      <w:marRight w:val="0"/>
      <w:marTop w:val="0"/>
      <w:marBottom w:val="0"/>
      <w:divBdr>
        <w:top w:val="none" w:sz="0" w:space="0" w:color="auto"/>
        <w:left w:val="none" w:sz="0" w:space="0" w:color="auto"/>
        <w:bottom w:val="none" w:sz="0" w:space="0" w:color="auto"/>
        <w:right w:val="none" w:sz="0" w:space="0" w:color="auto"/>
      </w:divBdr>
    </w:div>
    <w:div w:id="870848018">
      <w:bodyDiv w:val="1"/>
      <w:marLeft w:val="0"/>
      <w:marRight w:val="0"/>
      <w:marTop w:val="0"/>
      <w:marBottom w:val="0"/>
      <w:divBdr>
        <w:top w:val="none" w:sz="0" w:space="0" w:color="auto"/>
        <w:left w:val="none" w:sz="0" w:space="0" w:color="auto"/>
        <w:bottom w:val="none" w:sz="0" w:space="0" w:color="auto"/>
        <w:right w:val="none" w:sz="0" w:space="0" w:color="auto"/>
      </w:divBdr>
    </w:div>
    <w:div w:id="880478799">
      <w:bodyDiv w:val="1"/>
      <w:marLeft w:val="0"/>
      <w:marRight w:val="0"/>
      <w:marTop w:val="0"/>
      <w:marBottom w:val="0"/>
      <w:divBdr>
        <w:top w:val="none" w:sz="0" w:space="0" w:color="auto"/>
        <w:left w:val="none" w:sz="0" w:space="0" w:color="auto"/>
        <w:bottom w:val="none" w:sz="0" w:space="0" w:color="auto"/>
        <w:right w:val="none" w:sz="0" w:space="0" w:color="auto"/>
      </w:divBdr>
    </w:div>
    <w:div w:id="880479488">
      <w:bodyDiv w:val="1"/>
      <w:marLeft w:val="0"/>
      <w:marRight w:val="0"/>
      <w:marTop w:val="0"/>
      <w:marBottom w:val="0"/>
      <w:divBdr>
        <w:top w:val="none" w:sz="0" w:space="0" w:color="auto"/>
        <w:left w:val="none" w:sz="0" w:space="0" w:color="auto"/>
        <w:bottom w:val="none" w:sz="0" w:space="0" w:color="auto"/>
        <w:right w:val="none" w:sz="0" w:space="0" w:color="auto"/>
      </w:divBdr>
    </w:div>
    <w:div w:id="885214790">
      <w:bodyDiv w:val="1"/>
      <w:marLeft w:val="0"/>
      <w:marRight w:val="0"/>
      <w:marTop w:val="0"/>
      <w:marBottom w:val="0"/>
      <w:divBdr>
        <w:top w:val="none" w:sz="0" w:space="0" w:color="auto"/>
        <w:left w:val="none" w:sz="0" w:space="0" w:color="auto"/>
        <w:bottom w:val="none" w:sz="0" w:space="0" w:color="auto"/>
        <w:right w:val="none" w:sz="0" w:space="0" w:color="auto"/>
      </w:divBdr>
    </w:div>
    <w:div w:id="907224259">
      <w:bodyDiv w:val="1"/>
      <w:marLeft w:val="0"/>
      <w:marRight w:val="0"/>
      <w:marTop w:val="0"/>
      <w:marBottom w:val="0"/>
      <w:divBdr>
        <w:top w:val="none" w:sz="0" w:space="0" w:color="auto"/>
        <w:left w:val="none" w:sz="0" w:space="0" w:color="auto"/>
        <w:bottom w:val="none" w:sz="0" w:space="0" w:color="auto"/>
        <w:right w:val="none" w:sz="0" w:space="0" w:color="auto"/>
      </w:divBdr>
    </w:div>
    <w:div w:id="931202334">
      <w:bodyDiv w:val="1"/>
      <w:marLeft w:val="0"/>
      <w:marRight w:val="0"/>
      <w:marTop w:val="0"/>
      <w:marBottom w:val="0"/>
      <w:divBdr>
        <w:top w:val="none" w:sz="0" w:space="0" w:color="auto"/>
        <w:left w:val="none" w:sz="0" w:space="0" w:color="auto"/>
        <w:bottom w:val="none" w:sz="0" w:space="0" w:color="auto"/>
        <w:right w:val="none" w:sz="0" w:space="0" w:color="auto"/>
      </w:divBdr>
    </w:div>
    <w:div w:id="932083943">
      <w:bodyDiv w:val="1"/>
      <w:marLeft w:val="0"/>
      <w:marRight w:val="0"/>
      <w:marTop w:val="0"/>
      <w:marBottom w:val="0"/>
      <w:divBdr>
        <w:top w:val="none" w:sz="0" w:space="0" w:color="auto"/>
        <w:left w:val="none" w:sz="0" w:space="0" w:color="auto"/>
        <w:bottom w:val="none" w:sz="0" w:space="0" w:color="auto"/>
        <w:right w:val="none" w:sz="0" w:space="0" w:color="auto"/>
      </w:divBdr>
    </w:div>
    <w:div w:id="961231638">
      <w:bodyDiv w:val="1"/>
      <w:marLeft w:val="0"/>
      <w:marRight w:val="0"/>
      <w:marTop w:val="0"/>
      <w:marBottom w:val="0"/>
      <w:divBdr>
        <w:top w:val="none" w:sz="0" w:space="0" w:color="auto"/>
        <w:left w:val="none" w:sz="0" w:space="0" w:color="auto"/>
        <w:bottom w:val="none" w:sz="0" w:space="0" w:color="auto"/>
        <w:right w:val="none" w:sz="0" w:space="0" w:color="auto"/>
      </w:divBdr>
    </w:div>
    <w:div w:id="974721082">
      <w:bodyDiv w:val="1"/>
      <w:marLeft w:val="0"/>
      <w:marRight w:val="0"/>
      <w:marTop w:val="0"/>
      <w:marBottom w:val="0"/>
      <w:divBdr>
        <w:top w:val="none" w:sz="0" w:space="0" w:color="auto"/>
        <w:left w:val="none" w:sz="0" w:space="0" w:color="auto"/>
        <w:bottom w:val="none" w:sz="0" w:space="0" w:color="auto"/>
        <w:right w:val="none" w:sz="0" w:space="0" w:color="auto"/>
      </w:divBdr>
    </w:div>
    <w:div w:id="980421351">
      <w:bodyDiv w:val="1"/>
      <w:marLeft w:val="0"/>
      <w:marRight w:val="0"/>
      <w:marTop w:val="0"/>
      <w:marBottom w:val="0"/>
      <w:divBdr>
        <w:top w:val="none" w:sz="0" w:space="0" w:color="auto"/>
        <w:left w:val="none" w:sz="0" w:space="0" w:color="auto"/>
        <w:bottom w:val="none" w:sz="0" w:space="0" w:color="auto"/>
        <w:right w:val="none" w:sz="0" w:space="0" w:color="auto"/>
      </w:divBdr>
    </w:div>
    <w:div w:id="1004822990">
      <w:bodyDiv w:val="1"/>
      <w:marLeft w:val="0"/>
      <w:marRight w:val="0"/>
      <w:marTop w:val="0"/>
      <w:marBottom w:val="0"/>
      <w:divBdr>
        <w:top w:val="none" w:sz="0" w:space="0" w:color="auto"/>
        <w:left w:val="none" w:sz="0" w:space="0" w:color="auto"/>
        <w:bottom w:val="none" w:sz="0" w:space="0" w:color="auto"/>
        <w:right w:val="none" w:sz="0" w:space="0" w:color="auto"/>
      </w:divBdr>
    </w:div>
    <w:div w:id="1127502656">
      <w:bodyDiv w:val="1"/>
      <w:marLeft w:val="0"/>
      <w:marRight w:val="0"/>
      <w:marTop w:val="0"/>
      <w:marBottom w:val="0"/>
      <w:divBdr>
        <w:top w:val="none" w:sz="0" w:space="0" w:color="auto"/>
        <w:left w:val="none" w:sz="0" w:space="0" w:color="auto"/>
        <w:bottom w:val="none" w:sz="0" w:space="0" w:color="auto"/>
        <w:right w:val="none" w:sz="0" w:space="0" w:color="auto"/>
      </w:divBdr>
    </w:div>
    <w:div w:id="1147357570">
      <w:bodyDiv w:val="1"/>
      <w:marLeft w:val="0"/>
      <w:marRight w:val="0"/>
      <w:marTop w:val="0"/>
      <w:marBottom w:val="0"/>
      <w:divBdr>
        <w:top w:val="none" w:sz="0" w:space="0" w:color="auto"/>
        <w:left w:val="none" w:sz="0" w:space="0" w:color="auto"/>
        <w:bottom w:val="none" w:sz="0" w:space="0" w:color="auto"/>
        <w:right w:val="none" w:sz="0" w:space="0" w:color="auto"/>
      </w:divBdr>
    </w:div>
    <w:div w:id="1191919676">
      <w:bodyDiv w:val="1"/>
      <w:marLeft w:val="0"/>
      <w:marRight w:val="0"/>
      <w:marTop w:val="0"/>
      <w:marBottom w:val="0"/>
      <w:divBdr>
        <w:top w:val="none" w:sz="0" w:space="0" w:color="auto"/>
        <w:left w:val="none" w:sz="0" w:space="0" w:color="auto"/>
        <w:bottom w:val="none" w:sz="0" w:space="0" w:color="auto"/>
        <w:right w:val="none" w:sz="0" w:space="0" w:color="auto"/>
      </w:divBdr>
    </w:div>
    <w:div w:id="1241283161">
      <w:bodyDiv w:val="1"/>
      <w:marLeft w:val="0"/>
      <w:marRight w:val="0"/>
      <w:marTop w:val="0"/>
      <w:marBottom w:val="0"/>
      <w:divBdr>
        <w:top w:val="none" w:sz="0" w:space="0" w:color="auto"/>
        <w:left w:val="none" w:sz="0" w:space="0" w:color="auto"/>
        <w:bottom w:val="none" w:sz="0" w:space="0" w:color="auto"/>
        <w:right w:val="none" w:sz="0" w:space="0" w:color="auto"/>
      </w:divBdr>
    </w:div>
    <w:div w:id="1259829683">
      <w:bodyDiv w:val="1"/>
      <w:marLeft w:val="0"/>
      <w:marRight w:val="0"/>
      <w:marTop w:val="0"/>
      <w:marBottom w:val="0"/>
      <w:divBdr>
        <w:top w:val="none" w:sz="0" w:space="0" w:color="auto"/>
        <w:left w:val="none" w:sz="0" w:space="0" w:color="auto"/>
        <w:bottom w:val="none" w:sz="0" w:space="0" w:color="auto"/>
        <w:right w:val="none" w:sz="0" w:space="0" w:color="auto"/>
      </w:divBdr>
    </w:div>
    <w:div w:id="1269772581">
      <w:bodyDiv w:val="1"/>
      <w:marLeft w:val="0"/>
      <w:marRight w:val="0"/>
      <w:marTop w:val="0"/>
      <w:marBottom w:val="0"/>
      <w:divBdr>
        <w:top w:val="none" w:sz="0" w:space="0" w:color="auto"/>
        <w:left w:val="none" w:sz="0" w:space="0" w:color="auto"/>
        <w:bottom w:val="none" w:sz="0" w:space="0" w:color="auto"/>
        <w:right w:val="none" w:sz="0" w:space="0" w:color="auto"/>
      </w:divBdr>
    </w:div>
    <w:div w:id="1270116465">
      <w:bodyDiv w:val="1"/>
      <w:marLeft w:val="0"/>
      <w:marRight w:val="0"/>
      <w:marTop w:val="0"/>
      <w:marBottom w:val="0"/>
      <w:divBdr>
        <w:top w:val="none" w:sz="0" w:space="0" w:color="auto"/>
        <w:left w:val="none" w:sz="0" w:space="0" w:color="auto"/>
        <w:bottom w:val="none" w:sz="0" w:space="0" w:color="auto"/>
        <w:right w:val="none" w:sz="0" w:space="0" w:color="auto"/>
      </w:divBdr>
    </w:div>
    <w:div w:id="1326007141">
      <w:bodyDiv w:val="1"/>
      <w:marLeft w:val="0"/>
      <w:marRight w:val="0"/>
      <w:marTop w:val="0"/>
      <w:marBottom w:val="0"/>
      <w:divBdr>
        <w:top w:val="none" w:sz="0" w:space="0" w:color="auto"/>
        <w:left w:val="none" w:sz="0" w:space="0" w:color="auto"/>
        <w:bottom w:val="none" w:sz="0" w:space="0" w:color="auto"/>
        <w:right w:val="none" w:sz="0" w:space="0" w:color="auto"/>
      </w:divBdr>
    </w:div>
    <w:div w:id="1358038903">
      <w:bodyDiv w:val="1"/>
      <w:marLeft w:val="0"/>
      <w:marRight w:val="0"/>
      <w:marTop w:val="0"/>
      <w:marBottom w:val="0"/>
      <w:divBdr>
        <w:top w:val="none" w:sz="0" w:space="0" w:color="auto"/>
        <w:left w:val="none" w:sz="0" w:space="0" w:color="auto"/>
        <w:bottom w:val="none" w:sz="0" w:space="0" w:color="auto"/>
        <w:right w:val="none" w:sz="0" w:space="0" w:color="auto"/>
      </w:divBdr>
    </w:div>
    <w:div w:id="1394962138">
      <w:bodyDiv w:val="1"/>
      <w:marLeft w:val="0"/>
      <w:marRight w:val="0"/>
      <w:marTop w:val="0"/>
      <w:marBottom w:val="0"/>
      <w:divBdr>
        <w:top w:val="none" w:sz="0" w:space="0" w:color="auto"/>
        <w:left w:val="none" w:sz="0" w:space="0" w:color="auto"/>
        <w:bottom w:val="none" w:sz="0" w:space="0" w:color="auto"/>
        <w:right w:val="none" w:sz="0" w:space="0" w:color="auto"/>
      </w:divBdr>
    </w:div>
    <w:div w:id="1406755361">
      <w:bodyDiv w:val="1"/>
      <w:marLeft w:val="0"/>
      <w:marRight w:val="0"/>
      <w:marTop w:val="0"/>
      <w:marBottom w:val="0"/>
      <w:divBdr>
        <w:top w:val="none" w:sz="0" w:space="0" w:color="auto"/>
        <w:left w:val="none" w:sz="0" w:space="0" w:color="auto"/>
        <w:bottom w:val="none" w:sz="0" w:space="0" w:color="auto"/>
        <w:right w:val="none" w:sz="0" w:space="0" w:color="auto"/>
      </w:divBdr>
    </w:div>
    <w:div w:id="1444304206">
      <w:bodyDiv w:val="1"/>
      <w:marLeft w:val="0"/>
      <w:marRight w:val="0"/>
      <w:marTop w:val="0"/>
      <w:marBottom w:val="0"/>
      <w:divBdr>
        <w:top w:val="none" w:sz="0" w:space="0" w:color="auto"/>
        <w:left w:val="none" w:sz="0" w:space="0" w:color="auto"/>
        <w:bottom w:val="none" w:sz="0" w:space="0" w:color="auto"/>
        <w:right w:val="none" w:sz="0" w:space="0" w:color="auto"/>
      </w:divBdr>
    </w:div>
    <w:div w:id="1472406446">
      <w:bodyDiv w:val="1"/>
      <w:marLeft w:val="0"/>
      <w:marRight w:val="0"/>
      <w:marTop w:val="0"/>
      <w:marBottom w:val="0"/>
      <w:divBdr>
        <w:top w:val="none" w:sz="0" w:space="0" w:color="auto"/>
        <w:left w:val="none" w:sz="0" w:space="0" w:color="auto"/>
        <w:bottom w:val="none" w:sz="0" w:space="0" w:color="auto"/>
        <w:right w:val="none" w:sz="0" w:space="0" w:color="auto"/>
      </w:divBdr>
    </w:div>
    <w:div w:id="1490561567">
      <w:bodyDiv w:val="1"/>
      <w:marLeft w:val="0"/>
      <w:marRight w:val="0"/>
      <w:marTop w:val="0"/>
      <w:marBottom w:val="0"/>
      <w:divBdr>
        <w:top w:val="none" w:sz="0" w:space="0" w:color="auto"/>
        <w:left w:val="none" w:sz="0" w:space="0" w:color="auto"/>
        <w:bottom w:val="none" w:sz="0" w:space="0" w:color="auto"/>
        <w:right w:val="none" w:sz="0" w:space="0" w:color="auto"/>
      </w:divBdr>
    </w:div>
    <w:div w:id="1506167288">
      <w:bodyDiv w:val="1"/>
      <w:marLeft w:val="0"/>
      <w:marRight w:val="0"/>
      <w:marTop w:val="0"/>
      <w:marBottom w:val="0"/>
      <w:divBdr>
        <w:top w:val="none" w:sz="0" w:space="0" w:color="auto"/>
        <w:left w:val="none" w:sz="0" w:space="0" w:color="auto"/>
        <w:bottom w:val="none" w:sz="0" w:space="0" w:color="auto"/>
        <w:right w:val="none" w:sz="0" w:space="0" w:color="auto"/>
      </w:divBdr>
    </w:div>
    <w:div w:id="1538856671">
      <w:bodyDiv w:val="1"/>
      <w:marLeft w:val="0"/>
      <w:marRight w:val="0"/>
      <w:marTop w:val="0"/>
      <w:marBottom w:val="0"/>
      <w:divBdr>
        <w:top w:val="none" w:sz="0" w:space="0" w:color="auto"/>
        <w:left w:val="none" w:sz="0" w:space="0" w:color="auto"/>
        <w:bottom w:val="none" w:sz="0" w:space="0" w:color="auto"/>
        <w:right w:val="none" w:sz="0" w:space="0" w:color="auto"/>
      </w:divBdr>
    </w:div>
    <w:div w:id="1549688350">
      <w:bodyDiv w:val="1"/>
      <w:marLeft w:val="0"/>
      <w:marRight w:val="0"/>
      <w:marTop w:val="0"/>
      <w:marBottom w:val="0"/>
      <w:divBdr>
        <w:top w:val="none" w:sz="0" w:space="0" w:color="auto"/>
        <w:left w:val="none" w:sz="0" w:space="0" w:color="auto"/>
        <w:bottom w:val="none" w:sz="0" w:space="0" w:color="auto"/>
        <w:right w:val="none" w:sz="0" w:space="0" w:color="auto"/>
      </w:divBdr>
    </w:div>
    <w:div w:id="1595894992">
      <w:bodyDiv w:val="1"/>
      <w:marLeft w:val="0"/>
      <w:marRight w:val="0"/>
      <w:marTop w:val="0"/>
      <w:marBottom w:val="0"/>
      <w:divBdr>
        <w:top w:val="none" w:sz="0" w:space="0" w:color="auto"/>
        <w:left w:val="none" w:sz="0" w:space="0" w:color="auto"/>
        <w:bottom w:val="none" w:sz="0" w:space="0" w:color="auto"/>
        <w:right w:val="none" w:sz="0" w:space="0" w:color="auto"/>
      </w:divBdr>
    </w:div>
    <w:div w:id="1650327915">
      <w:bodyDiv w:val="1"/>
      <w:marLeft w:val="0"/>
      <w:marRight w:val="0"/>
      <w:marTop w:val="0"/>
      <w:marBottom w:val="0"/>
      <w:divBdr>
        <w:top w:val="none" w:sz="0" w:space="0" w:color="auto"/>
        <w:left w:val="none" w:sz="0" w:space="0" w:color="auto"/>
        <w:bottom w:val="none" w:sz="0" w:space="0" w:color="auto"/>
        <w:right w:val="none" w:sz="0" w:space="0" w:color="auto"/>
      </w:divBdr>
    </w:div>
    <w:div w:id="1678462973">
      <w:bodyDiv w:val="1"/>
      <w:marLeft w:val="0"/>
      <w:marRight w:val="0"/>
      <w:marTop w:val="0"/>
      <w:marBottom w:val="0"/>
      <w:divBdr>
        <w:top w:val="none" w:sz="0" w:space="0" w:color="auto"/>
        <w:left w:val="none" w:sz="0" w:space="0" w:color="auto"/>
        <w:bottom w:val="none" w:sz="0" w:space="0" w:color="auto"/>
        <w:right w:val="none" w:sz="0" w:space="0" w:color="auto"/>
      </w:divBdr>
    </w:div>
    <w:div w:id="1714235106">
      <w:bodyDiv w:val="1"/>
      <w:marLeft w:val="0"/>
      <w:marRight w:val="0"/>
      <w:marTop w:val="0"/>
      <w:marBottom w:val="0"/>
      <w:divBdr>
        <w:top w:val="none" w:sz="0" w:space="0" w:color="auto"/>
        <w:left w:val="none" w:sz="0" w:space="0" w:color="auto"/>
        <w:bottom w:val="none" w:sz="0" w:space="0" w:color="auto"/>
        <w:right w:val="none" w:sz="0" w:space="0" w:color="auto"/>
      </w:divBdr>
    </w:div>
    <w:div w:id="1731539486">
      <w:bodyDiv w:val="1"/>
      <w:marLeft w:val="0"/>
      <w:marRight w:val="0"/>
      <w:marTop w:val="0"/>
      <w:marBottom w:val="0"/>
      <w:divBdr>
        <w:top w:val="none" w:sz="0" w:space="0" w:color="auto"/>
        <w:left w:val="none" w:sz="0" w:space="0" w:color="auto"/>
        <w:bottom w:val="none" w:sz="0" w:space="0" w:color="auto"/>
        <w:right w:val="none" w:sz="0" w:space="0" w:color="auto"/>
      </w:divBdr>
    </w:div>
    <w:div w:id="1731731572">
      <w:bodyDiv w:val="1"/>
      <w:marLeft w:val="0"/>
      <w:marRight w:val="0"/>
      <w:marTop w:val="0"/>
      <w:marBottom w:val="0"/>
      <w:divBdr>
        <w:top w:val="none" w:sz="0" w:space="0" w:color="auto"/>
        <w:left w:val="none" w:sz="0" w:space="0" w:color="auto"/>
        <w:bottom w:val="none" w:sz="0" w:space="0" w:color="auto"/>
        <w:right w:val="none" w:sz="0" w:space="0" w:color="auto"/>
      </w:divBdr>
    </w:div>
    <w:div w:id="1737163661">
      <w:bodyDiv w:val="1"/>
      <w:marLeft w:val="0"/>
      <w:marRight w:val="0"/>
      <w:marTop w:val="0"/>
      <w:marBottom w:val="0"/>
      <w:divBdr>
        <w:top w:val="none" w:sz="0" w:space="0" w:color="auto"/>
        <w:left w:val="none" w:sz="0" w:space="0" w:color="auto"/>
        <w:bottom w:val="none" w:sz="0" w:space="0" w:color="auto"/>
        <w:right w:val="none" w:sz="0" w:space="0" w:color="auto"/>
      </w:divBdr>
    </w:div>
    <w:div w:id="1756126114">
      <w:bodyDiv w:val="1"/>
      <w:marLeft w:val="0"/>
      <w:marRight w:val="0"/>
      <w:marTop w:val="0"/>
      <w:marBottom w:val="0"/>
      <w:divBdr>
        <w:top w:val="none" w:sz="0" w:space="0" w:color="auto"/>
        <w:left w:val="none" w:sz="0" w:space="0" w:color="auto"/>
        <w:bottom w:val="none" w:sz="0" w:space="0" w:color="auto"/>
        <w:right w:val="none" w:sz="0" w:space="0" w:color="auto"/>
      </w:divBdr>
    </w:div>
    <w:div w:id="1770932502">
      <w:bodyDiv w:val="1"/>
      <w:marLeft w:val="0"/>
      <w:marRight w:val="0"/>
      <w:marTop w:val="0"/>
      <w:marBottom w:val="0"/>
      <w:divBdr>
        <w:top w:val="none" w:sz="0" w:space="0" w:color="auto"/>
        <w:left w:val="none" w:sz="0" w:space="0" w:color="auto"/>
        <w:bottom w:val="none" w:sz="0" w:space="0" w:color="auto"/>
        <w:right w:val="none" w:sz="0" w:space="0" w:color="auto"/>
      </w:divBdr>
    </w:div>
    <w:div w:id="1773695802">
      <w:bodyDiv w:val="1"/>
      <w:marLeft w:val="0"/>
      <w:marRight w:val="0"/>
      <w:marTop w:val="0"/>
      <w:marBottom w:val="0"/>
      <w:divBdr>
        <w:top w:val="none" w:sz="0" w:space="0" w:color="auto"/>
        <w:left w:val="none" w:sz="0" w:space="0" w:color="auto"/>
        <w:bottom w:val="none" w:sz="0" w:space="0" w:color="auto"/>
        <w:right w:val="none" w:sz="0" w:space="0" w:color="auto"/>
      </w:divBdr>
    </w:div>
    <w:div w:id="1785033951">
      <w:bodyDiv w:val="1"/>
      <w:marLeft w:val="0"/>
      <w:marRight w:val="0"/>
      <w:marTop w:val="0"/>
      <w:marBottom w:val="0"/>
      <w:divBdr>
        <w:top w:val="none" w:sz="0" w:space="0" w:color="auto"/>
        <w:left w:val="none" w:sz="0" w:space="0" w:color="auto"/>
        <w:bottom w:val="none" w:sz="0" w:space="0" w:color="auto"/>
        <w:right w:val="none" w:sz="0" w:space="0" w:color="auto"/>
      </w:divBdr>
    </w:div>
    <w:div w:id="1796095147">
      <w:bodyDiv w:val="1"/>
      <w:marLeft w:val="0"/>
      <w:marRight w:val="0"/>
      <w:marTop w:val="0"/>
      <w:marBottom w:val="0"/>
      <w:divBdr>
        <w:top w:val="none" w:sz="0" w:space="0" w:color="auto"/>
        <w:left w:val="none" w:sz="0" w:space="0" w:color="auto"/>
        <w:bottom w:val="none" w:sz="0" w:space="0" w:color="auto"/>
        <w:right w:val="none" w:sz="0" w:space="0" w:color="auto"/>
      </w:divBdr>
    </w:div>
    <w:div w:id="1798136456">
      <w:bodyDiv w:val="1"/>
      <w:marLeft w:val="0"/>
      <w:marRight w:val="0"/>
      <w:marTop w:val="0"/>
      <w:marBottom w:val="0"/>
      <w:divBdr>
        <w:top w:val="none" w:sz="0" w:space="0" w:color="auto"/>
        <w:left w:val="none" w:sz="0" w:space="0" w:color="auto"/>
        <w:bottom w:val="none" w:sz="0" w:space="0" w:color="auto"/>
        <w:right w:val="none" w:sz="0" w:space="0" w:color="auto"/>
      </w:divBdr>
    </w:div>
    <w:div w:id="1801462277">
      <w:bodyDiv w:val="1"/>
      <w:marLeft w:val="0"/>
      <w:marRight w:val="0"/>
      <w:marTop w:val="0"/>
      <w:marBottom w:val="0"/>
      <w:divBdr>
        <w:top w:val="none" w:sz="0" w:space="0" w:color="auto"/>
        <w:left w:val="none" w:sz="0" w:space="0" w:color="auto"/>
        <w:bottom w:val="none" w:sz="0" w:space="0" w:color="auto"/>
        <w:right w:val="none" w:sz="0" w:space="0" w:color="auto"/>
      </w:divBdr>
    </w:div>
    <w:div w:id="1845314079">
      <w:bodyDiv w:val="1"/>
      <w:marLeft w:val="0"/>
      <w:marRight w:val="0"/>
      <w:marTop w:val="0"/>
      <w:marBottom w:val="0"/>
      <w:divBdr>
        <w:top w:val="none" w:sz="0" w:space="0" w:color="auto"/>
        <w:left w:val="none" w:sz="0" w:space="0" w:color="auto"/>
        <w:bottom w:val="none" w:sz="0" w:space="0" w:color="auto"/>
        <w:right w:val="none" w:sz="0" w:space="0" w:color="auto"/>
      </w:divBdr>
    </w:div>
    <w:div w:id="1883053638">
      <w:bodyDiv w:val="1"/>
      <w:marLeft w:val="0"/>
      <w:marRight w:val="0"/>
      <w:marTop w:val="0"/>
      <w:marBottom w:val="0"/>
      <w:divBdr>
        <w:top w:val="none" w:sz="0" w:space="0" w:color="auto"/>
        <w:left w:val="none" w:sz="0" w:space="0" w:color="auto"/>
        <w:bottom w:val="none" w:sz="0" w:space="0" w:color="auto"/>
        <w:right w:val="none" w:sz="0" w:space="0" w:color="auto"/>
      </w:divBdr>
    </w:div>
    <w:div w:id="1883833197">
      <w:bodyDiv w:val="1"/>
      <w:marLeft w:val="0"/>
      <w:marRight w:val="0"/>
      <w:marTop w:val="0"/>
      <w:marBottom w:val="0"/>
      <w:divBdr>
        <w:top w:val="none" w:sz="0" w:space="0" w:color="auto"/>
        <w:left w:val="none" w:sz="0" w:space="0" w:color="auto"/>
        <w:bottom w:val="none" w:sz="0" w:space="0" w:color="auto"/>
        <w:right w:val="none" w:sz="0" w:space="0" w:color="auto"/>
      </w:divBdr>
    </w:div>
    <w:div w:id="1914318229">
      <w:bodyDiv w:val="1"/>
      <w:marLeft w:val="0"/>
      <w:marRight w:val="0"/>
      <w:marTop w:val="0"/>
      <w:marBottom w:val="0"/>
      <w:divBdr>
        <w:top w:val="none" w:sz="0" w:space="0" w:color="auto"/>
        <w:left w:val="none" w:sz="0" w:space="0" w:color="auto"/>
        <w:bottom w:val="none" w:sz="0" w:space="0" w:color="auto"/>
        <w:right w:val="none" w:sz="0" w:space="0" w:color="auto"/>
      </w:divBdr>
    </w:div>
    <w:div w:id="1929460623">
      <w:bodyDiv w:val="1"/>
      <w:marLeft w:val="0"/>
      <w:marRight w:val="0"/>
      <w:marTop w:val="0"/>
      <w:marBottom w:val="0"/>
      <w:divBdr>
        <w:top w:val="none" w:sz="0" w:space="0" w:color="auto"/>
        <w:left w:val="none" w:sz="0" w:space="0" w:color="auto"/>
        <w:bottom w:val="none" w:sz="0" w:space="0" w:color="auto"/>
        <w:right w:val="none" w:sz="0" w:space="0" w:color="auto"/>
      </w:divBdr>
    </w:div>
    <w:div w:id="1937981057">
      <w:bodyDiv w:val="1"/>
      <w:marLeft w:val="0"/>
      <w:marRight w:val="0"/>
      <w:marTop w:val="0"/>
      <w:marBottom w:val="0"/>
      <w:divBdr>
        <w:top w:val="none" w:sz="0" w:space="0" w:color="auto"/>
        <w:left w:val="none" w:sz="0" w:space="0" w:color="auto"/>
        <w:bottom w:val="none" w:sz="0" w:space="0" w:color="auto"/>
        <w:right w:val="none" w:sz="0" w:space="0" w:color="auto"/>
      </w:divBdr>
    </w:div>
    <w:div w:id="1944415792">
      <w:bodyDiv w:val="1"/>
      <w:marLeft w:val="0"/>
      <w:marRight w:val="0"/>
      <w:marTop w:val="0"/>
      <w:marBottom w:val="0"/>
      <w:divBdr>
        <w:top w:val="none" w:sz="0" w:space="0" w:color="auto"/>
        <w:left w:val="none" w:sz="0" w:space="0" w:color="auto"/>
        <w:bottom w:val="none" w:sz="0" w:space="0" w:color="auto"/>
        <w:right w:val="none" w:sz="0" w:space="0" w:color="auto"/>
      </w:divBdr>
    </w:div>
    <w:div w:id="1973636087">
      <w:bodyDiv w:val="1"/>
      <w:marLeft w:val="0"/>
      <w:marRight w:val="0"/>
      <w:marTop w:val="0"/>
      <w:marBottom w:val="0"/>
      <w:divBdr>
        <w:top w:val="none" w:sz="0" w:space="0" w:color="auto"/>
        <w:left w:val="none" w:sz="0" w:space="0" w:color="auto"/>
        <w:bottom w:val="none" w:sz="0" w:space="0" w:color="auto"/>
        <w:right w:val="none" w:sz="0" w:space="0" w:color="auto"/>
      </w:divBdr>
    </w:div>
    <w:div w:id="1979408168">
      <w:bodyDiv w:val="1"/>
      <w:marLeft w:val="0"/>
      <w:marRight w:val="0"/>
      <w:marTop w:val="0"/>
      <w:marBottom w:val="0"/>
      <w:divBdr>
        <w:top w:val="none" w:sz="0" w:space="0" w:color="auto"/>
        <w:left w:val="none" w:sz="0" w:space="0" w:color="auto"/>
        <w:bottom w:val="none" w:sz="0" w:space="0" w:color="auto"/>
        <w:right w:val="none" w:sz="0" w:space="0" w:color="auto"/>
      </w:divBdr>
      <w:divsChild>
        <w:div w:id="1132749158">
          <w:marLeft w:val="0"/>
          <w:marRight w:val="0"/>
          <w:marTop w:val="0"/>
          <w:marBottom w:val="225"/>
          <w:divBdr>
            <w:top w:val="none" w:sz="0" w:space="0" w:color="auto"/>
            <w:left w:val="none" w:sz="0" w:space="0" w:color="auto"/>
            <w:bottom w:val="none" w:sz="0" w:space="0" w:color="auto"/>
            <w:right w:val="none" w:sz="0" w:space="0" w:color="auto"/>
          </w:divBdr>
        </w:div>
        <w:div w:id="991329689">
          <w:marLeft w:val="-450"/>
          <w:marRight w:val="0"/>
          <w:marTop w:val="525"/>
          <w:marBottom w:val="225"/>
          <w:divBdr>
            <w:top w:val="none" w:sz="0" w:space="0" w:color="auto"/>
            <w:left w:val="single" w:sz="48" w:space="0" w:color="4F9CEE"/>
            <w:bottom w:val="none" w:sz="0" w:space="0" w:color="auto"/>
            <w:right w:val="none" w:sz="0" w:space="0" w:color="auto"/>
          </w:divBdr>
        </w:div>
      </w:divsChild>
    </w:div>
    <w:div w:id="1997609794">
      <w:bodyDiv w:val="1"/>
      <w:marLeft w:val="0"/>
      <w:marRight w:val="0"/>
      <w:marTop w:val="0"/>
      <w:marBottom w:val="0"/>
      <w:divBdr>
        <w:top w:val="none" w:sz="0" w:space="0" w:color="auto"/>
        <w:left w:val="none" w:sz="0" w:space="0" w:color="auto"/>
        <w:bottom w:val="none" w:sz="0" w:space="0" w:color="auto"/>
        <w:right w:val="none" w:sz="0" w:space="0" w:color="auto"/>
      </w:divBdr>
    </w:div>
    <w:div w:id="2025400785">
      <w:bodyDiv w:val="1"/>
      <w:marLeft w:val="0"/>
      <w:marRight w:val="0"/>
      <w:marTop w:val="0"/>
      <w:marBottom w:val="0"/>
      <w:divBdr>
        <w:top w:val="none" w:sz="0" w:space="0" w:color="auto"/>
        <w:left w:val="none" w:sz="0" w:space="0" w:color="auto"/>
        <w:bottom w:val="none" w:sz="0" w:space="0" w:color="auto"/>
        <w:right w:val="none" w:sz="0" w:space="0" w:color="auto"/>
      </w:divBdr>
    </w:div>
    <w:div w:id="2026781869">
      <w:bodyDiv w:val="1"/>
      <w:marLeft w:val="0"/>
      <w:marRight w:val="0"/>
      <w:marTop w:val="0"/>
      <w:marBottom w:val="0"/>
      <w:divBdr>
        <w:top w:val="none" w:sz="0" w:space="0" w:color="auto"/>
        <w:left w:val="none" w:sz="0" w:space="0" w:color="auto"/>
        <w:bottom w:val="none" w:sz="0" w:space="0" w:color="auto"/>
        <w:right w:val="none" w:sz="0" w:space="0" w:color="auto"/>
      </w:divBdr>
    </w:div>
    <w:div w:id="2030833015">
      <w:bodyDiv w:val="1"/>
      <w:marLeft w:val="0"/>
      <w:marRight w:val="0"/>
      <w:marTop w:val="0"/>
      <w:marBottom w:val="0"/>
      <w:divBdr>
        <w:top w:val="none" w:sz="0" w:space="0" w:color="auto"/>
        <w:left w:val="none" w:sz="0" w:space="0" w:color="auto"/>
        <w:bottom w:val="none" w:sz="0" w:space="0" w:color="auto"/>
        <w:right w:val="none" w:sz="0" w:space="0" w:color="auto"/>
      </w:divBdr>
    </w:div>
    <w:div w:id="2035616338">
      <w:bodyDiv w:val="1"/>
      <w:marLeft w:val="0"/>
      <w:marRight w:val="0"/>
      <w:marTop w:val="0"/>
      <w:marBottom w:val="0"/>
      <w:divBdr>
        <w:top w:val="none" w:sz="0" w:space="0" w:color="auto"/>
        <w:left w:val="none" w:sz="0" w:space="0" w:color="auto"/>
        <w:bottom w:val="none" w:sz="0" w:space="0" w:color="auto"/>
        <w:right w:val="none" w:sz="0" w:space="0" w:color="auto"/>
      </w:divBdr>
    </w:div>
    <w:div w:id="2036538694">
      <w:bodyDiv w:val="1"/>
      <w:marLeft w:val="0"/>
      <w:marRight w:val="0"/>
      <w:marTop w:val="0"/>
      <w:marBottom w:val="0"/>
      <w:divBdr>
        <w:top w:val="none" w:sz="0" w:space="0" w:color="auto"/>
        <w:left w:val="none" w:sz="0" w:space="0" w:color="auto"/>
        <w:bottom w:val="none" w:sz="0" w:space="0" w:color="auto"/>
        <w:right w:val="none" w:sz="0" w:space="0" w:color="auto"/>
      </w:divBdr>
    </w:div>
    <w:div w:id="2040618163">
      <w:bodyDiv w:val="1"/>
      <w:marLeft w:val="0"/>
      <w:marRight w:val="0"/>
      <w:marTop w:val="0"/>
      <w:marBottom w:val="0"/>
      <w:divBdr>
        <w:top w:val="none" w:sz="0" w:space="0" w:color="auto"/>
        <w:left w:val="none" w:sz="0" w:space="0" w:color="auto"/>
        <w:bottom w:val="none" w:sz="0" w:space="0" w:color="auto"/>
        <w:right w:val="none" w:sz="0" w:space="0" w:color="auto"/>
      </w:divBdr>
      <w:divsChild>
        <w:div w:id="785806339">
          <w:marLeft w:val="0"/>
          <w:marRight w:val="0"/>
          <w:marTop w:val="0"/>
          <w:marBottom w:val="225"/>
          <w:divBdr>
            <w:top w:val="none" w:sz="0" w:space="0" w:color="auto"/>
            <w:left w:val="none" w:sz="0" w:space="0" w:color="auto"/>
            <w:bottom w:val="none" w:sz="0" w:space="0" w:color="auto"/>
            <w:right w:val="none" w:sz="0" w:space="0" w:color="auto"/>
          </w:divBdr>
        </w:div>
        <w:div w:id="1103265338">
          <w:marLeft w:val="0"/>
          <w:marRight w:val="0"/>
          <w:marTop w:val="0"/>
          <w:marBottom w:val="225"/>
          <w:divBdr>
            <w:top w:val="none" w:sz="0" w:space="0" w:color="auto"/>
            <w:left w:val="none" w:sz="0" w:space="0" w:color="auto"/>
            <w:bottom w:val="none" w:sz="0" w:space="0" w:color="auto"/>
            <w:right w:val="none" w:sz="0" w:space="0" w:color="auto"/>
          </w:divBdr>
        </w:div>
        <w:div w:id="630862032">
          <w:marLeft w:val="0"/>
          <w:marRight w:val="0"/>
          <w:marTop w:val="0"/>
          <w:marBottom w:val="225"/>
          <w:divBdr>
            <w:top w:val="none" w:sz="0" w:space="0" w:color="auto"/>
            <w:left w:val="none" w:sz="0" w:space="0" w:color="auto"/>
            <w:bottom w:val="none" w:sz="0" w:space="0" w:color="auto"/>
            <w:right w:val="none" w:sz="0" w:space="0" w:color="auto"/>
          </w:divBdr>
        </w:div>
        <w:div w:id="1040204403">
          <w:marLeft w:val="0"/>
          <w:marRight w:val="0"/>
          <w:marTop w:val="0"/>
          <w:marBottom w:val="225"/>
          <w:divBdr>
            <w:top w:val="none" w:sz="0" w:space="0" w:color="auto"/>
            <w:left w:val="none" w:sz="0" w:space="0" w:color="auto"/>
            <w:bottom w:val="none" w:sz="0" w:space="0" w:color="auto"/>
            <w:right w:val="none" w:sz="0" w:space="0" w:color="auto"/>
          </w:divBdr>
        </w:div>
        <w:div w:id="1277565757">
          <w:marLeft w:val="0"/>
          <w:marRight w:val="0"/>
          <w:marTop w:val="0"/>
          <w:marBottom w:val="225"/>
          <w:divBdr>
            <w:top w:val="none" w:sz="0" w:space="0" w:color="auto"/>
            <w:left w:val="none" w:sz="0" w:space="0" w:color="auto"/>
            <w:bottom w:val="none" w:sz="0" w:space="0" w:color="auto"/>
            <w:right w:val="none" w:sz="0" w:space="0" w:color="auto"/>
          </w:divBdr>
        </w:div>
      </w:divsChild>
    </w:div>
    <w:div w:id="2050690301">
      <w:bodyDiv w:val="1"/>
      <w:marLeft w:val="0"/>
      <w:marRight w:val="0"/>
      <w:marTop w:val="0"/>
      <w:marBottom w:val="0"/>
      <w:divBdr>
        <w:top w:val="none" w:sz="0" w:space="0" w:color="auto"/>
        <w:left w:val="none" w:sz="0" w:space="0" w:color="auto"/>
        <w:bottom w:val="none" w:sz="0" w:space="0" w:color="auto"/>
        <w:right w:val="none" w:sz="0" w:space="0" w:color="auto"/>
      </w:divBdr>
    </w:div>
    <w:div w:id="2060744665">
      <w:bodyDiv w:val="1"/>
      <w:marLeft w:val="0"/>
      <w:marRight w:val="0"/>
      <w:marTop w:val="0"/>
      <w:marBottom w:val="0"/>
      <w:divBdr>
        <w:top w:val="none" w:sz="0" w:space="0" w:color="auto"/>
        <w:left w:val="none" w:sz="0" w:space="0" w:color="auto"/>
        <w:bottom w:val="none" w:sz="0" w:space="0" w:color="auto"/>
        <w:right w:val="none" w:sz="0" w:space="0" w:color="auto"/>
      </w:divBdr>
    </w:div>
    <w:div w:id="2071072922">
      <w:bodyDiv w:val="1"/>
      <w:marLeft w:val="0"/>
      <w:marRight w:val="0"/>
      <w:marTop w:val="0"/>
      <w:marBottom w:val="0"/>
      <w:divBdr>
        <w:top w:val="none" w:sz="0" w:space="0" w:color="auto"/>
        <w:left w:val="none" w:sz="0" w:space="0" w:color="auto"/>
        <w:bottom w:val="none" w:sz="0" w:space="0" w:color="auto"/>
        <w:right w:val="none" w:sz="0" w:space="0" w:color="auto"/>
      </w:divBdr>
    </w:div>
    <w:div w:id="2074545038">
      <w:bodyDiv w:val="1"/>
      <w:marLeft w:val="0"/>
      <w:marRight w:val="0"/>
      <w:marTop w:val="0"/>
      <w:marBottom w:val="0"/>
      <w:divBdr>
        <w:top w:val="none" w:sz="0" w:space="0" w:color="auto"/>
        <w:left w:val="none" w:sz="0" w:space="0" w:color="auto"/>
        <w:bottom w:val="none" w:sz="0" w:space="0" w:color="auto"/>
        <w:right w:val="none" w:sz="0" w:space="0" w:color="auto"/>
      </w:divBdr>
    </w:div>
    <w:div w:id="2083749709">
      <w:bodyDiv w:val="1"/>
      <w:marLeft w:val="0"/>
      <w:marRight w:val="0"/>
      <w:marTop w:val="0"/>
      <w:marBottom w:val="0"/>
      <w:divBdr>
        <w:top w:val="none" w:sz="0" w:space="0" w:color="auto"/>
        <w:left w:val="none" w:sz="0" w:space="0" w:color="auto"/>
        <w:bottom w:val="none" w:sz="0" w:space="0" w:color="auto"/>
        <w:right w:val="none" w:sz="0" w:space="0" w:color="auto"/>
      </w:divBdr>
    </w:div>
    <w:div w:id="2089764962">
      <w:bodyDiv w:val="1"/>
      <w:marLeft w:val="0"/>
      <w:marRight w:val="0"/>
      <w:marTop w:val="0"/>
      <w:marBottom w:val="0"/>
      <w:divBdr>
        <w:top w:val="none" w:sz="0" w:space="0" w:color="auto"/>
        <w:left w:val="none" w:sz="0" w:space="0" w:color="auto"/>
        <w:bottom w:val="none" w:sz="0" w:space="0" w:color="auto"/>
        <w:right w:val="none" w:sz="0" w:space="0" w:color="auto"/>
      </w:divBdr>
    </w:div>
    <w:div w:id="2094234193">
      <w:bodyDiv w:val="1"/>
      <w:marLeft w:val="0"/>
      <w:marRight w:val="0"/>
      <w:marTop w:val="0"/>
      <w:marBottom w:val="0"/>
      <w:divBdr>
        <w:top w:val="none" w:sz="0" w:space="0" w:color="auto"/>
        <w:left w:val="none" w:sz="0" w:space="0" w:color="auto"/>
        <w:bottom w:val="none" w:sz="0" w:space="0" w:color="auto"/>
        <w:right w:val="none" w:sz="0" w:space="0" w:color="auto"/>
      </w:divBdr>
    </w:div>
    <w:div w:id="2095934272">
      <w:bodyDiv w:val="1"/>
      <w:marLeft w:val="0"/>
      <w:marRight w:val="0"/>
      <w:marTop w:val="0"/>
      <w:marBottom w:val="0"/>
      <w:divBdr>
        <w:top w:val="none" w:sz="0" w:space="0" w:color="auto"/>
        <w:left w:val="none" w:sz="0" w:space="0" w:color="auto"/>
        <w:bottom w:val="none" w:sz="0" w:space="0" w:color="auto"/>
        <w:right w:val="none" w:sz="0" w:space="0" w:color="auto"/>
      </w:divBdr>
    </w:div>
    <w:div w:id="2110201892">
      <w:bodyDiv w:val="1"/>
      <w:marLeft w:val="0"/>
      <w:marRight w:val="0"/>
      <w:marTop w:val="0"/>
      <w:marBottom w:val="0"/>
      <w:divBdr>
        <w:top w:val="none" w:sz="0" w:space="0" w:color="auto"/>
        <w:left w:val="none" w:sz="0" w:space="0" w:color="auto"/>
        <w:bottom w:val="none" w:sz="0" w:space="0" w:color="auto"/>
        <w:right w:val="none" w:sz="0" w:space="0" w:color="auto"/>
      </w:divBdr>
    </w:div>
    <w:div w:id="2114399301">
      <w:bodyDiv w:val="1"/>
      <w:marLeft w:val="0"/>
      <w:marRight w:val="0"/>
      <w:marTop w:val="0"/>
      <w:marBottom w:val="0"/>
      <w:divBdr>
        <w:top w:val="none" w:sz="0" w:space="0" w:color="auto"/>
        <w:left w:val="none" w:sz="0" w:space="0" w:color="auto"/>
        <w:bottom w:val="none" w:sz="0" w:space="0" w:color="auto"/>
        <w:right w:val="none" w:sz="0" w:space="0" w:color="auto"/>
      </w:divBdr>
    </w:div>
    <w:div w:id="2116828348">
      <w:bodyDiv w:val="1"/>
      <w:marLeft w:val="0"/>
      <w:marRight w:val="0"/>
      <w:marTop w:val="0"/>
      <w:marBottom w:val="0"/>
      <w:divBdr>
        <w:top w:val="none" w:sz="0" w:space="0" w:color="auto"/>
        <w:left w:val="none" w:sz="0" w:space="0" w:color="auto"/>
        <w:bottom w:val="none" w:sz="0" w:space="0" w:color="auto"/>
        <w:right w:val="none" w:sz="0" w:space="0" w:color="auto"/>
      </w:divBdr>
    </w:div>
    <w:div w:id="2122650550">
      <w:bodyDiv w:val="1"/>
      <w:marLeft w:val="0"/>
      <w:marRight w:val="0"/>
      <w:marTop w:val="0"/>
      <w:marBottom w:val="0"/>
      <w:divBdr>
        <w:top w:val="none" w:sz="0" w:space="0" w:color="auto"/>
        <w:left w:val="none" w:sz="0" w:space="0" w:color="auto"/>
        <w:bottom w:val="none" w:sz="0" w:space="0" w:color="auto"/>
        <w:right w:val="none" w:sz="0" w:space="0" w:color="auto"/>
      </w:divBdr>
    </w:div>
    <w:div w:id="214712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7</Pages>
  <Words>1288</Words>
  <Characters>7348</Characters>
  <Application>Microsoft Office Word</Application>
  <DocSecurity>0</DocSecurity>
  <Lines>61</Lines>
  <Paragraphs>17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57</cp:revision>
  <dcterms:created xsi:type="dcterms:W3CDTF">2023-05-21T15:40:00Z</dcterms:created>
  <dcterms:modified xsi:type="dcterms:W3CDTF">2023-05-22T07:54:00Z</dcterms:modified>
</cp:coreProperties>
</file>