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79B4" w:rsidRPr="00EF79B4" w:rsidRDefault="00EF79B4" w:rsidP="00EF79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F79B4">
        <w:rPr>
          <w:rFonts w:ascii="宋体" w:eastAsia="宋体" w:hAnsi="宋体" w:cs="宋体"/>
          <w:b/>
          <w:bCs/>
          <w:kern w:val="0"/>
          <w:sz w:val="36"/>
          <w:szCs w:val="36"/>
        </w:rPr>
        <w:t>1. 项目概述</w:t>
      </w:r>
    </w:p>
    <w:p w:rsidR="00EF79B4" w:rsidRPr="00EF79B4" w:rsidRDefault="00EF79B4" w:rsidP="00EF79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b/>
          <w:bCs/>
          <w:kern w:val="0"/>
          <w:sz w:val="24"/>
        </w:rPr>
        <w:t>名称</w:t>
      </w:r>
      <w:r w:rsidRPr="00EF79B4">
        <w:rPr>
          <w:rFonts w:ascii="宋体" w:eastAsia="宋体" w:hAnsi="宋体" w:cs="宋体"/>
          <w:kern w:val="0"/>
          <w:sz w:val="24"/>
        </w:rPr>
        <w:t>：藏历天文历算可视化工具</w:t>
      </w:r>
      <w:r w:rsidRPr="00EF79B4">
        <w:rPr>
          <w:rFonts w:ascii="宋体" w:eastAsia="宋体" w:hAnsi="宋体" w:cs="宋体"/>
          <w:kern w:val="0"/>
          <w:sz w:val="24"/>
        </w:rPr>
        <w:br/>
      </w:r>
      <w:r w:rsidRPr="00EF79B4">
        <w:rPr>
          <w:rFonts w:ascii="宋体" w:eastAsia="宋体" w:hAnsi="宋体" w:cs="宋体"/>
          <w:b/>
          <w:bCs/>
          <w:kern w:val="0"/>
          <w:sz w:val="24"/>
        </w:rPr>
        <w:t>目标</w:t>
      </w:r>
      <w:r w:rsidRPr="00EF79B4">
        <w:rPr>
          <w:rFonts w:ascii="宋体" w:eastAsia="宋体" w:hAnsi="宋体" w:cs="宋体"/>
          <w:kern w:val="0"/>
          <w:sz w:val="24"/>
        </w:rPr>
        <w:t>：构建一款可交互的可视化软件/网页应用，支持对藏历历算中的各种抽象天文术语（如恒星日、太阳日、朔望月、会合月、日宿/月宿等）进行计算与展示，以帮助用户直观理解传统藏历与现代天文学的对接原理，并为后续扩展其他术语和算法留下接口。</w:t>
      </w:r>
    </w:p>
    <w:p w:rsidR="00EF79B4" w:rsidRPr="00EF79B4" w:rsidRDefault="00EF79B4" w:rsidP="00EF79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F79B4">
        <w:rPr>
          <w:rFonts w:ascii="宋体" w:eastAsia="宋体" w:hAnsi="宋体" w:cs="宋体"/>
          <w:b/>
          <w:bCs/>
          <w:kern w:val="0"/>
          <w:sz w:val="36"/>
          <w:szCs w:val="36"/>
        </w:rPr>
        <w:t>2. 需求背景</w:t>
      </w:r>
    </w:p>
    <w:p w:rsidR="00EF79B4" w:rsidRPr="00EF79B4" w:rsidRDefault="00EF79B4" w:rsidP="00EF79B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kern w:val="0"/>
          <w:sz w:val="24"/>
        </w:rPr>
        <w:t>传统藏历天文历算依赖手工与文字描述，难以直观感受各类术语（如恒星日、会合月、日宿/月宿等）在天体运行中的差异；</w:t>
      </w:r>
    </w:p>
    <w:p w:rsidR="00EF79B4" w:rsidRPr="00EF79B4" w:rsidRDefault="00EF79B4" w:rsidP="00EF79B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kern w:val="0"/>
          <w:sz w:val="24"/>
        </w:rPr>
        <w:t>现代天文计算库（Skyfield/Astropy）与可视化技术（matplotlib/Dash）成熟，可将算法转化为动态、可交互图表；</w:t>
      </w:r>
    </w:p>
    <w:p w:rsidR="00EF79B4" w:rsidRPr="00EF79B4" w:rsidRDefault="00EF79B4" w:rsidP="00EF79B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kern w:val="0"/>
          <w:sz w:val="24"/>
        </w:rPr>
        <w:t>本工具旨在填补藏历科研与教学在动态可视化方面的空白，为多种术语提供统一展示平台。</w:t>
      </w:r>
    </w:p>
    <w:p w:rsidR="00EF79B4" w:rsidRPr="00EF79B4" w:rsidRDefault="00EF79B4" w:rsidP="00EF79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F79B4">
        <w:rPr>
          <w:rFonts w:ascii="宋体" w:eastAsia="宋体" w:hAnsi="宋体" w:cs="宋体"/>
          <w:b/>
          <w:bCs/>
          <w:kern w:val="0"/>
          <w:sz w:val="36"/>
          <w:szCs w:val="36"/>
        </w:rPr>
        <w:t>3. 目标和愿景</w:t>
      </w:r>
    </w:p>
    <w:p w:rsidR="00EF79B4" w:rsidRPr="00EF79B4" w:rsidRDefault="00EF79B4" w:rsidP="00EF79B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b/>
          <w:bCs/>
          <w:kern w:val="0"/>
          <w:sz w:val="24"/>
        </w:rPr>
        <w:t>精准</w:t>
      </w:r>
      <w:r w:rsidRPr="00EF79B4">
        <w:rPr>
          <w:rFonts w:ascii="宋体" w:eastAsia="宋体" w:hAnsi="宋体" w:cs="宋体"/>
          <w:kern w:val="0"/>
          <w:sz w:val="24"/>
        </w:rPr>
        <w:t>：计算误差≤1″，支持多种藏历术语与常见历法高精度互转；</w:t>
      </w:r>
    </w:p>
    <w:p w:rsidR="00EF79B4" w:rsidRPr="00EF79B4" w:rsidRDefault="00EF79B4" w:rsidP="00EF79B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b/>
          <w:bCs/>
          <w:kern w:val="0"/>
          <w:sz w:val="24"/>
        </w:rPr>
        <w:t>直观</w:t>
      </w:r>
      <w:r w:rsidRPr="00EF79B4">
        <w:rPr>
          <w:rFonts w:ascii="宋体" w:eastAsia="宋体" w:hAnsi="宋体" w:cs="宋体"/>
          <w:kern w:val="0"/>
          <w:sz w:val="24"/>
        </w:rPr>
        <w:t>：提供 2D/3D 静态与动画展示，帮助用户快速理解不同术语在地球自转和月相周期中的体现；</w:t>
      </w:r>
    </w:p>
    <w:p w:rsidR="00EF79B4" w:rsidRPr="00EF79B4" w:rsidRDefault="00EF79B4" w:rsidP="00EF79B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b/>
          <w:bCs/>
          <w:kern w:val="0"/>
          <w:sz w:val="24"/>
        </w:rPr>
        <w:t>友好</w:t>
      </w:r>
      <w:r w:rsidRPr="00EF79B4">
        <w:rPr>
          <w:rFonts w:ascii="宋体" w:eastAsia="宋体" w:hAnsi="宋体" w:cs="宋体"/>
          <w:kern w:val="0"/>
          <w:sz w:val="24"/>
        </w:rPr>
        <w:t>：简洁 UI，支持日期、地点、自定义术语及参数输入；</w:t>
      </w:r>
    </w:p>
    <w:p w:rsidR="00EF79B4" w:rsidRPr="00EF79B4" w:rsidRDefault="00EF79B4" w:rsidP="00EF79B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b/>
          <w:bCs/>
          <w:kern w:val="0"/>
          <w:sz w:val="24"/>
        </w:rPr>
        <w:t>可扩展</w:t>
      </w:r>
      <w:r w:rsidRPr="00EF79B4">
        <w:rPr>
          <w:rFonts w:ascii="宋体" w:eastAsia="宋体" w:hAnsi="宋体" w:cs="宋体"/>
          <w:kern w:val="0"/>
          <w:sz w:val="24"/>
        </w:rPr>
        <w:t>：后续可引入黄道十二宫、二十八宿、五要素、RAG 智能问答及更多藏历算法模块。</w:t>
      </w:r>
    </w:p>
    <w:p w:rsidR="00EF79B4" w:rsidRPr="00EF79B4" w:rsidRDefault="00EF79B4" w:rsidP="00EF79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F79B4">
        <w:rPr>
          <w:rFonts w:ascii="宋体" w:eastAsia="宋体" w:hAnsi="宋体" w:cs="宋体"/>
          <w:b/>
          <w:bCs/>
          <w:kern w:val="0"/>
          <w:sz w:val="36"/>
          <w:szCs w:val="36"/>
        </w:rPr>
        <w:t>4. 范围</w:t>
      </w:r>
    </w:p>
    <w:p w:rsidR="00EF79B4" w:rsidRPr="00EF79B4" w:rsidRDefault="00EF79B4" w:rsidP="00EF79B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b/>
          <w:bCs/>
          <w:kern w:val="0"/>
          <w:sz w:val="24"/>
        </w:rPr>
        <w:t>必选</w:t>
      </w:r>
      <w:r w:rsidRPr="00EF79B4">
        <w:rPr>
          <w:rFonts w:ascii="宋体" w:eastAsia="宋体" w:hAnsi="宋体" w:cs="宋体"/>
          <w:kern w:val="0"/>
          <w:sz w:val="24"/>
        </w:rPr>
        <w:t>：基础术语（如恒星日、太阳日、朔望月等）的 2D/3D 可视化；</w:t>
      </w:r>
    </w:p>
    <w:p w:rsidR="00EF79B4" w:rsidRPr="00EF79B4" w:rsidRDefault="00EF79B4" w:rsidP="00EF79B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b/>
          <w:bCs/>
          <w:kern w:val="0"/>
          <w:sz w:val="24"/>
        </w:rPr>
        <w:t>可选</w:t>
      </w:r>
      <w:r w:rsidRPr="00EF79B4">
        <w:rPr>
          <w:rFonts w:ascii="宋体" w:eastAsia="宋体" w:hAnsi="宋体" w:cs="宋体"/>
          <w:kern w:val="0"/>
          <w:sz w:val="24"/>
        </w:rPr>
        <w:t>：多天/多月对比、其他术语（会合月、日宿/月宿、五要素）可视化和动画导出（GIF/MP4）、Web 交互界面；</w:t>
      </w:r>
    </w:p>
    <w:p w:rsidR="00EF79B4" w:rsidRPr="00EF79B4" w:rsidRDefault="00EF79B4" w:rsidP="00EF79B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b/>
          <w:bCs/>
          <w:kern w:val="0"/>
          <w:sz w:val="24"/>
        </w:rPr>
        <w:t>不包含</w:t>
      </w:r>
      <w:r w:rsidRPr="00EF79B4">
        <w:rPr>
          <w:rFonts w:ascii="宋体" w:eastAsia="宋体" w:hAnsi="宋体" w:cs="宋体"/>
          <w:kern w:val="0"/>
          <w:sz w:val="24"/>
        </w:rPr>
        <w:t>：手写输入、线下沙盘推算、移动端原生 App（初版聚焦 Web/桌面 Python）。</w:t>
      </w:r>
    </w:p>
    <w:p w:rsidR="00EF79B4" w:rsidRPr="00EF79B4" w:rsidRDefault="00EF79B4" w:rsidP="00EF79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F79B4">
        <w:rPr>
          <w:rFonts w:ascii="宋体" w:eastAsia="宋体" w:hAnsi="宋体" w:cs="宋体"/>
          <w:b/>
          <w:bCs/>
          <w:kern w:val="0"/>
          <w:sz w:val="36"/>
          <w:szCs w:val="36"/>
        </w:rPr>
        <w:t>5. 相关术语定义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7275"/>
      </w:tblGrid>
      <w:tr w:rsidR="00EF79B4" w:rsidRPr="00EF79B4" w:rsidTr="00EF7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79B4" w:rsidRPr="00EF79B4" w:rsidRDefault="00EF79B4" w:rsidP="00EF79B4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EF79B4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术语</w:t>
            </w:r>
          </w:p>
        </w:tc>
        <w:tc>
          <w:tcPr>
            <w:tcW w:w="0" w:type="auto"/>
            <w:vAlign w:val="center"/>
            <w:hideMark/>
          </w:tcPr>
          <w:p w:rsidR="00EF79B4" w:rsidRPr="00EF79B4" w:rsidRDefault="00EF79B4" w:rsidP="00EF79B4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EF79B4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含义</w:t>
            </w:r>
          </w:p>
        </w:tc>
      </w:tr>
      <w:tr w:rsidR="00EF79B4" w:rsidRPr="00EF79B4" w:rsidTr="00EF7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79B4" w:rsidRPr="00EF79B4" w:rsidRDefault="00EF79B4" w:rsidP="00EF79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F79B4">
              <w:rPr>
                <w:rFonts w:ascii="宋体" w:eastAsia="宋体" w:hAnsi="宋体" w:cs="宋体"/>
                <w:kern w:val="0"/>
                <w:sz w:val="24"/>
              </w:rPr>
              <w:t>太阳日</w:t>
            </w:r>
          </w:p>
        </w:tc>
        <w:tc>
          <w:tcPr>
            <w:tcW w:w="0" w:type="auto"/>
            <w:vAlign w:val="center"/>
            <w:hideMark/>
          </w:tcPr>
          <w:p w:rsidR="00EF79B4" w:rsidRPr="00EF79B4" w:rsidRDefault="00EF79B4" w:rsidP="00EF79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F79B4">
              <w:rPr>
                <w:rFonts w:ascii="宋体" w:eastAsia="宋体" w:hAnsi="宋体" w:cs="宋体"/>
                <w:kern w:val="0"/>
                <w:sz w:val="24"/>
              </w:rPr>
              <w:t>太阳中心上下中天两次经过同一子午线之间的平均时间，约 24 小时</w:t>
            </w:r>
          </w:p>
        </w:tc>
      </w:tr>
      <w:tr w:rsidR="00EF79B4" w:rsidRPr="00EF79B4" w:rsidTr="00EF7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79B4" w:rsidRPr="00EF79B4" w:rsidRDefault="00EF79B4" w:rsidP="00EF79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F79B4">
              <w:rPr>
                <w:rFonts w:ascii="宋体" w:eastAsia="宋体" w:hAnsi="宋体" w:cs="宋体"/>
                <w:kern w:val="0"/>
                <w:sz w:val="24"/>
              </w:rPr>
              <w:t>恒星日</w:t>
            </w:r>
          </w:p>
        </w:tc>
        <w:tc>
          <w:tcPr>
            <w:tcW w:w="0" w:type="auto"/>
            <w:vAlign w:val="center"/>
            <w:hideMark/>
          </w:tcPr>
          <w:p w:rsidR="00EF79B4" w:rsidRPr="00EF79B4" w:rsidRDefault="00EF79B4" w:rsidP="00EF79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F79B4">
              <w:rPr>
                <w:rFonts w:ascii="宋体" w:eastAsia="宋体" w:hAnsi="宋体" w:cs="宋体"/>
                <w:kern w:val="0"/>
                <w:sz w:val="24"/>
              </w:rPr>
              <w:t>春分点在天球上相对于子午线完成一圈自转的时间，约 23h56m4s</w:t>
            </w:r>
          </w:p>
        </w:tc>
      </w:tr>
      <w:tr w:rsidR="00EF79B4" w:rsidRPr="00EF79B4" w:rsidTr="00EF7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79B4" w:rsidRPr="00EF79B4" w:rsidRDefault="00EF79B4" w:rsidP="00EF79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F79B4">
              <w:rPr>
                <w:rFonts w:ascii="宋体" w:eastAsia="宋体" w:hAnsi="宋体" w:cs="宋体"/>
                <w:kern w:val="0"/>
                <w:sz w:val="24"/>
              </w:rPr>
              <w:lastRenderedPageBreak/>
              <w:t>朔望月</w:t>
            </w:r>
          </w:p>
        </w:tc>
        <w:tc>
          <w:tcPr>
            <w:tcW w:w="0" w:type="auto"/>
            <w:vAlign w:val="center"/>
            <w:hideMark/>
          </w:tcPr>
          <w:p w:rsidR="00EF79B4" w:rsidRPr="00EF79B4" w:rsidRDefault="00EF79B4" w:rsidP="00EF79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F79B4">
              <w:rPr>
                <w:rFonts w:ascii="宋体" w:eastAsia="宋体" w:hAnsi="宋体" w:cs="宋体"/>
                <w:kern w:val="0"/>
                <w:sz w:val="24"/>
              </w:rPr>
              <w:t>从一次新月到下一次新月的时间间隔，约 29.53 天</w:t>
            </w:r>
          </w:p>
        </w:tc>
      </w:tr>
      <w:tr w:rsidR="00EF79B4" w:rsidRPr="00EF79B4" w:rsidTr="00EF7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79B4" w:rsidRPr="00EF79B4" w:rsidRDefault="00EF79B4" w:rsidP="00EF79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F79B4">
              <w:rPr>
                <w:rFonts w:ascii="宋体" w:eastAsia="宋体" w:hAnsi="宋体" w:cs="宋体"/>
                <w:kern w:val="0"/>
                <w:sz w:val="24"/>
              </w:rPr>
              <w:t>会合月</w:t>
            </w:r>
          </w:p>
        </w:tc>
        <w:tc>
          <w:tcPr>
            <w:tcW w:w="0" w:type="auto"/>
            <w:vAlign w:val="center"/>
            <w:hideMark/>
          </w:tcPr>
          <w:p w:rsidR="00EF79B4" w:rsidRPr="00EF79B4" w:rsidRDefault="00EF79B4" w:rsidP="00EF79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F79B4">
              <w:rPr>
                <w:rFonts w:ascii="宋体" w:eastAsia="宋体" w:hAnsi="宋体" w:cs="宋体"/>
                <w:kern w:val="0"/>
                <w:sz w:val="24"/>
              </w:rPr>
              <w:t>地球、月球、太阳三者相对位置重复所用时间，等同朔望月</w:t>
            </w:r>
          </w:p>
        </w:tc>
      </w:tr>
      <w:tr w:rsidR="00EF79B4" w:rsidRPr="00EF79B4" w:rsidTr="00EF7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79B4" w:rsidRPr="00EF79B4" w:rsidRDefault="00EF79B4" w:rsidP="00EF79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F79B4">
              <w:rPr>
                <w:rFonts w:ascii="宋体" w:eastAsia="宋体" w:hAnsi="宋体" w:cs="宋体"/>
                <w:kern w:val="0"/>
                <w:sz w:val="24"/>
              </w:rPr>
              <w:t>日宿</w:t>
            </w:r>
          </w:p>
        </w:tc>
        <w:tc>
          <w:tcPr>
            <w:tcW w:w="0" w:type="auto"/>
            <w:vAlign w:val="center"/>
            <w:hideMark/>
          </w:tcPr>
          <w:p w:rsidR="00EF79B4" w:rsidRPr="00EF79B4" w:rsidRDefault="00EF79B4" w:rsidP="00EF79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F79B4">
              <w:rPr>
                <w:rFonts w:ascii="宋体" w:eastAsia="宋体" w:hAnsi="宋体" w:cs="宋体"/>
                <w:kern w:val="0"/>
                <w:sz w:val="24"/>
              </w:rPr>
              <w:t>月亮在二十八宿中的位置序号，体现传统藏历中的星宿划分</w:t>
            </w:r>
          </w:p>
        </w:tc>
      </w:tr>
      <w:tr w:rsidR="00EF79B4" w:rsidRPr="00EF79B4" w:rsidTr="00EF7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79B4" w:rsidRPr="00EF79B4" w:rsidRDefault="00EF79B4" w:rsidP="00EF79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F79B4">
              <w:rPr>
                <w:rFonts w:ascii="宋体" w:eastAsia="宋体" w:hAnsi="宋体" w:cs="宋体"/>
                <w:kern w:val="0"/>
                <w:sz w:val="24"/>
              </w:rPr>
              <w:t>月宿</w:t>
            </w:r>
          </w:p>
        </w:tc>
        <w:tc>
          <w:tcPr>
            <w:tcW w:w="0" w:type="auto"/>
            <w:vAlign w:val="center"/>
            <w:hideMark/>
          </w:tcPr>
          <w:p w:rsidR="00EF79B4" w:rsidRPr="00EF79B4" w:rsidRDefault="00EF79B4" w:rsidP="00EF79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F79B4">
              <w:rPr>
                <w:rFonts w:ascii="宋体" w:eastAsia="宋体" w:hAnsi="宋体" w:cs="宋体"/>
                <w:kern w:val="0"/>
                <w:sz w:val="24"/>
              </w:rPr>
              <w:t>太阳在二十八宿中的位置序号，用于标识节气与历书编制</w:t>
            </w:r>
          </w:p>
        </w:tc>
      </w:tr>
      <w:tr w:rsidR="00EF79B4" w:rsidRPr="00EF79B4" w:rsidTr="00EF7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79B4" w:rsidRPr="00EF79B4" w:rsidRDefault="00EF79B4" w:rsidP="00EF79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F79B4">
              <w:rPr>
                <w:rFonts w:ascii="宋体" w:eastAsia="宋体" w:hAnsi="宋体" w:cs="宋体"/>
                <w:kern w:val="0"/>
                <w:sz w:val="24"/>
              </w:rPr>
              <w:t>GMST</w:t>
            </w:r>
          </w:p>
        </w:tc>
        <w:tc>
          <w:tcPr>
            <w:tcW w:w="0" w:type="auto"/>
            <w:vAlign w:val="center"/>
            <w:hideMark/>
          </w:tcPr>
          <w:p w:rsidR="00EF79B4" w:rsidRPr="00EF79B4" w:rsidRDefault="00EF79B4" w:rsidP="00EF79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F79B4">
              <w:rPr>
                <w:rFonts w:ascii="宋体" w:eastAsia="宋体" w:hAnsi="宋体" w:cs="宋体"/>
                <w:kern w:val="0"/>
                <w:sz w:val="24"/>
              </w:rPr>
              <w:t>格林尼治平均恒星时（Greenwich Mean Sidereal Time）</w:t>
            </w:r>
          </w:p>
        </w:tc>
      </w:tr>
      <w:tr w:rsidR="00EF79B4" w:rsidRPr="00EF79B4" w:rsidTr="00EF7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79B4" w:rsidRPr="00EF79B4" w:rsidRDefault="00EF79B4" w:rsidP="00EF79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F79B4">
              <w:rPr>
                <w:rFonts w:ascii="宋体" w:eastAsia="宋体" w:hAnsi="宋体" w:cs="宋体"/>
                <w:kern w:val="0"/>
                <w:sz w:val="24"/>
              </w:rPr>
              <w:t>RA/Dec</w:t>
            </w:r>
          </w:p>
        </w:tc>
        <w:tc>
          <w:tcPr>
            <w:tcW w:w="0" w:type="auto"/>
            <w:vAlign w:val="center"/>
            <w:hideMark/>
          </w:tcPr>
          <w:p w:rsidR="00EF79B4" w:rsidRPr="00EF79B4" w:rsidRDefault="00EF79B4" w:rsidP="00EF79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F79B4">
              <w:rPr>
                <w:rFonts w:ascii="宋体" w:eastAsia="宋体" w:hAnsi="宋体" w:cs="宋体"/>
                <w:kern w:val="0"/>
                <w:sz w:val="24"/>
              </w:rPr>
              <w:t>赤经/赤纬（天球坐标）</w:t>
            </w:r>
          </w:p>
        </w:tc>
      </w:tr>
    </w:tbl>
    <w:p w:rsidR="00EF79B4" w:rsidRPr="00EF79B4" w:rsidRDefault="00EF79B4" w:rsidP="00EF79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F79B4">
        <w:rPr>
          <w:rFonts w:ascii="宋体" w:eastAsia="宋体" w:hAnsi="宋体" w:cs="宋体"/>
          <w:b/>
          <w:bCs/>
          <w:kern w:val="0"/>
          <w:sz w:val="36"/>
          <w:szCs w:val="36"/>
        </w:rPr>
        <w:t>6. 用户需求</w:t>
      </w:r>
    </w:p>
    <w:p w:rsidR="00EF79B4" w:rsidRPr="00EF79B4" w:rsidRDefault="00EF79B4" w:rsidP="00EF79B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F79B4">
        <w:rPr>
          <w:rFonts w:ascii="宋体" w:eastAsia="宋体" w:hAnsi="宋体" w:cs="宋体"/>
          <w:b/>
          <w:bCs/>
          <w:kern w:val="0"/>
          <w:sz w:val="27"/>
          <w:szCs w:val="27"/>
        </w:rPr>
        <w:t>6.1 用户角色</w:t>
      </w:r>
    </w:p>
    <w:p w:rsidR="00EF79B4" w:rsidRPr="00EF79B4" w:rsidRDefault="00EF79B4" w:rsidP="00EF79B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b/>
          <w:bCs/>
          <w:kern w:val="0"/>
          <w:sz w:val="24"/>
        </w:rPr>
        <w:t>天文爱好者</w:t>
      </w:r>
      <w:r w:rsidRPr="00EF79B4">
        <w:rPr>
          <w:rFonts w:ascii="宋体" w:eastAsia="宋体" w:hAnsi="宋体" w:cs="宋体"/>
          <w:kern w:val="0"/>
          <w:sz w:val="24"/>
        </w:rPr>
        <w:t>：可视化感受各术语周期和差异；</w:t>
      </w:r>
    </w:p>
    <w:p w:rsidR="00EF79B4" w:rsidRPr="00EF79B4" w:rsidRDefault="00EF79B4" w:rsidP="00EF79B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b/>
          <w:bCs/>
          <w:kern w:val="0"/>
          <w:sz w:val="24"/>
        </w:rPr>
        <w:t>高校师生</w:t>
      </w:r>
      <w:r w:rsidRPr="00EF79B4">
        <w:rPr>
          <w:rFonts w:ascii="宋体" w:eastAsia="宋体" w:hAnsi="宋体" w:cs="宋体"/>
          <w:kern w:val="0"/>
          <w:sz w:val="24"/>
        </w:rPr>
        <w:t>：教学、实验演示与论文插图；</w:t>
      </w:r>
    </w:p>
    <w:p w:rsidR="00EF79B4" w:rsidRPr="00EF79B4" w:rsidRDefault="00EF79B4" w:rsidP="00EF79B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b/>
          <w:bCs/>
          <w:kern w:val="0"/>
          <w:sz w:val="24"/>
        </w:rPr>
        <w:t>藏历研究者</w:t>
      </w:r>
      <w:r w:rsidRPr="00EF79B4">
        <w:rPr>
          <w:rFonts w:ascii="宋体" w:eastAsia="宋体" w:hAnsi="宋体" w:cs="宋体"/>
          <w:kern w:val="0"/>
          <w:sz w:val="24"/>
        </w:rPr>
        <w:t>：验证算法、展示研究成果。</w:t>
      </w:r>
    </w:p>
    <w:p w:rsidR="00EF79B4" w:rsidRPr="00EF79B4" w:rsidRDefault="00EF79B4" w:rsidP="00EF79B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F79B4">
        <w:rPr>
          <w:rFonts w:ascii="宋体" w:eastAsia="宋体" w:hAnsi="宋体" w:cs="宋体"/>
          <w:b/>
          <w:bCs/>
          <w:kern w:val="0"/>
          <w:sz w:val="27"/>
          <w:szCs w:val="27"/>
        </w:rPr>
        <w:t>6.2 使用场景</w:t>
      </w:r>
    </w:p>
    <w:p w:rsidR="00EF79B4" w:rsidRPr="00EF79B4" w:rsidRDefault="00EF79B4" w:rsidP="00EF79B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kern w:val="0"/>
          <w:sz w:val="24"/>
        </w:rPr>
        <w:t>输入日期和地点，自由选择术语（恒星日、太阳日、朔望月等），查看对应轨迹对比；</w:t>
      </w:r>
    </w:p>
    <w:p w:rsidR="00EF79B4" w:rsidRPr="00EF79B4" w:rsidRDefault="00EF79B4" w:rsidP="00EF79B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kern w:val="0"/>
          <w:sz w:val="24"/>
        </w:rPr>
        <w:t>指定多个术语进行叠加展示，观察周期差异及累积偏差；</w:t>
      </w:r>
    </w:p>
    <w:p w:rsidR="00EF79B4" w:rsidRPr="00EF79B4" w:rsidRDefault="00EF79B4" w:rsidP="00EF79B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kern w:val="0"/>
          <w:sz w:val="24"/>
        </w:rPr>
        <w:t>导出静态与动态图像，用于学术报告或教学幻灯片。</w:t>
      </w:r>
    </w:p>
    <w:p w:rsidR="00EF79B4" w:rsidRPr="00EF79B4" w:rsidRDefault="00EF79B4" w:rsidP="00EF79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F79B4">
        <w:rPr>
          <w:rFonts w:ascii="宋体" w:eastAsia="宋体" w:hAnsi="宋体" w:cs="宋体"/>
          <w:b/>
          <w:bCs/>
          <w:kern w:val="0"/>
          <w:sz w:val="36"/>
          <w:szCs w:val="36"/>
        </w:rPr>
        <w:t>7. 功能需求</w:t>
      </w:r>
    </w:p>
    <w:p w:rsidR="00EF79B4" w:rsidRPr="00EF79B4" w:rsidRDefault="00EF79B4" w:rsidP="00EF79B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F79B4">
        <w:rPr>
          <w:rFonts w:ascii="宋体" w:eastAsia="宋体" w:hAnsi="宋体" w:cs="宋体"/>
          <w:b/>
          <w:bCs/>
          <w:kern w:val="0"/>
          <w:sz w:val="27"/>
          <w:szCs w:val="27"/>
        </w:rPr>
        <w:t>7.1 天文计算模块</w:t>
      </w:r>
    </w:p>
    <w:p w:rsidR="00EF79B4" w:rsidRPr="00EF79B4" w:rsidRDefault="00EF79B4" w:rsidP="00EF79B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kern w:val="0"/>
          <w:sz w:val="24"/>
        </w:rPr>
        <w:t>基于 Skyfield/Astropy 获取地心坐标和天体视位置；</w:t>
      </w:r>
    </w:p>
    <w:p w:rsidR="00EF79B4" w:rsidRPr="00EF79B4" w:rsidRDefault="00EF79B4" w:rsidP="00EF79B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kern w:val="0"/>
          <w:sz w:val="24"/>
        </w:rPr>
        <w:t>计算 GMST → θ_sidereal（恒星日方向）；</w:t>
      </w:r>
    </w:p>
    <w:p w:rsidR="00EF79B4" w:rsidRPr="00EF79B4" w:rsidRDefault="00EF79B4" w:rsidP="00EF79B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kern w:val="0"/>
          <w:sz w:val="24"/>
        </w:rPr>
        <w:t>计算太阳时角（HA）→ θ_solar（太阳日方向）；</w:t>
      </w:r>
    </w:p>
    <w:p w:rsidR="00EF79B4" w:rsidRPr="00EF79B4" w:rsidRDefault="00EF79B4" w:rsidP="00EF79B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kern w:val="0"/>
          <w:sz w:val="24"/>
        </w:rPr>
        <w:t>计算月相相位（朔望月）、日宿/月宿位置；</w:t>
      </w:r>
    </w:p>
    <w:p w:rsidR="00EF79B4" w:rsidRPr="00EF79B4" w:rsidRDefault="00EF79B4" w:rsidP="00EF79B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kern w:val="0"/>
          <w:sz w:val="24"/>
        </w:rPr>
        <w:t>可配置扩展：添加其他术语计算接口。</w:t>
      </w:r>
    </w:p>
    <w:p w:rsidR="00EF79B4" w:rsidRPr="00EF79B4" w:rsidRDefault="00EF79B4" w:rsidP="00EF79B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F79B4">
        <w:rPr>
          <w:rFonts w:ascii="宋体" w:eastAsia="宋体" w:hAnsi="宋体" w:cs="宋体"/>
          <w:b/>
          <w:bCs/>
          <w:kern w:val="0"/>
          <w:sz w:val="27"/>
          <w:szCs w:val="27"/>
        </w:rPr>
        <w:t>7.2 参数输入</w:t>
      </w:r>
    </w:p>
    <w:p w:rsidR="00EF79B4" w:rsidRPr="00EF79B4" w:rsidRDefault="00EF79B4" w:rsidP="00EF79B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b/>
          <w:bCs/>
          <w:kern w:val="0"/>
          <w:sz w:val="24"/>
        </w:rPr>
        <w:t>日期/时间</w:t>
      </w:r>
      <w:r w:rsidRPr="00EF79B4">
        <w:rPr>
          <w:rFonts w:ascii="宋体" w:eastAsia="宋体" w:hAnsi="宋体" w:cs="宋体"/>
          <w:kern w:val="0"/>
          <w:sz w:val="24"/>
        </w:rPr>
        <w:t>：支持单点、区间、步长（秒/分钟）；</w:t>
      </w:r>
    </w:p>
    <w:p w:rsidR="00EF79B4" w:rsidRPr="00EF79B4" w:rsidRDefault="00EF79B4" w:rsidP="00EF79B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b/>
          <w:bCs/>
          <w:kern w:val="0"/>
          <w:sz w:val="24"/>
        </w:rPr>
        <w:t>地点</w:t>
      </w:r>
      <w:r w:rsidRPr="00EF79B4">
        <w:rPr>
          <w:rFonts w:ascii="宋体" w:eastAsia="宋体" w:hAnsi="宋体" w:cs="宋体"/>
          <w:kern w:val="0"/>
          <w:sz w:val="24"/>
        </w:rPr>
        <w:t>：默认格林尼治，可自由输入经纬度；</w:t>
      </w:r>
    </w:p>
    <w:p w:rsidR="00EF79B4" w:rsidRPr="00EF79B4" w:rsidRDefault="00EF79B4" w:rsidP="00EF79B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b/>
          <w:bCs/>
          <w:kern w:val="0"/>
          <w:sz w:val="24"/>
        </w:rPr>
        <w:lastRenderedPageBreak/>
        <w:t>术语选择</w:t>
      </w:r>
      <w:r w:rsidRPr="00EF79B4">
        <w:rPr>
          <w:rFonts w:ascii="宋体" w:eastAsia="宋体" w:hAnsi="宋体" w:cs="宋体"/>
          <w:kern w:val="0"/>
          <w:sz w:val="24"/>
        </w:rPr>
        <w:t>：恒星日、太阳日、朔望月、会合月、日宿/月宿、自定义天体等。</w:t>
      </w:r>
    </w:p>
    <w:p w:rsidR="00EF79B4" w:rsidRPr="00EF79B4" w:rsidRDefault="00EF79B4" w:rsidP="00EF79B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F79B4">
        <w:rPr>
          <w:rFonts w:ascii="宋体" w:eastAsia="宋体" w:hAnsi="宋体" w:cs="宋体"/>
          <w:b/>
          <w:bCs/>
          <w:kern w:val="0"/>
          <w:sz w:val="27"/>
          <w:szCs w:val="27"/>
        </w:rPr>
        <w:t>7.3 可视化展示</w:t>
      </w:r>
    </w:p>
    <w:p w:rsidR="00EF79B4" w:rsidRPr="00EF79B4" w:rsidRDefault="00EF79B4" w:rsidP="00EF79B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b/>
          <w:bCs/>
          <w:kern w:val="0"/>
          <w:sz w:val="24"/>
        </w:rPr>
        <w:t>2D 平面图</w:t>
      </w:r>
      <w:r w:rsidRPr="00EF79B4">
        <w:rPr>
          <w:rFonts w:ascii="宋体" w:eastAsia="宋体" w:hAnsi="宋体" w:cs="宋体"/>
          <w:kern w:val="0"/>
          <w:sz w:val="24"/>
        </w:rPr>
        <w:t>：基于 (x=cosθ, y=sinθ) 的圆周轨迹；</w:t>
      </w:r>
    </w:p>
    <w:p w:rsidR="00EF79B4" w:rsidRPr="00EF79B4" w:rsidRDefault="00EF79B4" w:rsidP="00EF79B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b/>
          <w:bCs/>
          <w:kern w:val="0"/>
          <w:sz w:val="24"/>
        </w:rPr>
        <w:t>3D 球面图</w:t>
      </w:r>
      <w:r w:rsidRPr="00EF79B4">
        <w:rPr>
          <w:rFonts w:ascii="宋体" w:eastAsia="宋体" w:hAnsi="宋体" w:cs="宋体"/>
          <w:kern w:val="0"/>
          <w:sz w:val="24"/>
        </w:rPr>
        <w:t>：地球球面 + 多条轨迹线/散点；</w:t>
      </w:r>
    </w:p>
    <w:p w:rsidR="00EF79B4" w:rsidRPr="00EF79B4" w:rsidRDefault="00EF79B4" w:rsidP="00EF79B4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b/>
          <w:bCs/>
          <w:kern w:val="0"/>
          <w:sz w:val="24"/>
        </w:rPr>
        <w:t>静态 &amp; 动画</w:t>
      </w:r>
      <w:r w:rsidRPr="00EF79B4">
        <w:rPr>
          <w:rFonts w:ascii="宋体" w:eastAsia="宋体" w:hAnsi="宋体" w:cs="宋体"/>
          <w:kern w:val="0"/>
          <w:sz w:val="24"/>
        </w:rPr>
        <w:t>：支持 FuncAnimation 更新与导出。</w:t>
      </w:r>
    </w:p>
    <w:p w:rsidR="00EF79B4" w:rsidRPr="00EF79B4" w:rsidRDefault="00EF79B4" w:rsidP="00EF79B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F79B4">
        <w:rPr>
          <w:rFonts w:ascii="宋体" w:eastAsia="宋体" w:hAnsi="宋体" w:cs="宋体"/>
          <w:b/>
          <w:bCs/>
          <w:kern w:val="0"/>
          <w:sz w:val="27"/>
          <w:szCs w:val="27"/>
        </w:rPr>
        <w:t>7.4 交互功能</w:t>
      </w:r>
    </w:p>
    <w:p w:rsidR="00EF79B4" w:rsidRPr="00EF79B4" w:rsidRDefault="00EF79B4" w:rsidP="00EF79B4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kern w:val="0"/>
          <w:sz w:val="24"/>
        </w:rPr>
        <w:t>时间滑块：调整时间密度和范围；</w:t>
      </w:r>
    </w:p>
    <w:p w:rsidR="00EF79B4" w:rsidRPr="00EF79B4" w:rsidRDefault="00EF79B4" w:rsidP="00EF79B4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kern w:val="0"/>
          <w:sz w:val="24"/>
        </w:rPr>
        <w:t>图例/术语开关：多术语显示控制；</w:t>
      </w:r>
    </w:p>
    <w:p w:rsidR="00EF79B4" w:rsidRPr="00EF79B4" w:rsidRDefault="00EF79B4" w:rsidP="00EF79B4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kern w:val="0"/>
          <w:sz w:val="24"/>
        </w:rPr>
        <w:t>视角操作：鼠标旋转、缩放；</w:t>
      </w:r>
    </w:p>
    <w:p w:rsidR="00EF79B4" w:rsidRPr="00EF79B4" w:rsidRDefault="00EF79B4" w:rsidP="00EF79B4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kern w:val="0"/>
          <w:sz w:val="24"/>
        </w:rPr>
        <w:t>主题切换：浅色/深色模式。</w:t>
      </w:r>
    </w:p>
    <w:p w:rsidR="00EF79B4" w:rsidRPr="00EF79B4" w:rsidRDefault="00EF79B4" w:rsidP="00EF79B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F79B4">
        <w:rPr>
          <w:rFonts w:ascii="宋体" w:eastAsia="宋体" w:hAnsi="宋体" w:cs="宋体"/>
          <w:b/>
          <w:bCs/>
          <w:kern w:val="0"/>
          <w:sz w:val="27"/>
          <w:szCs w:val="27"/>
        </w:rPr>
        <w:t>7.5 导出与分享</w:t>
      </w:r>
    </w:p>
    <w:p w:rsidR="00EF79B4" w:rsidRPr="00EF79B4" w:rsidRDefault="00EF79B4" w:rsidP="00EF79B4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b/>
          <w:bCs/>
          <w:kern w:val="0"/>
          <w:sz w:val="24"/>
        </w:rPr>
        <w:t>静态图</w:t>
      </w:r>
      <w:r w:rsidRPr="00EF79B4">
        <w:rPr>
          <w:rFonts w:ascii="宋体" w:eastAsia="宋体" w:hAnsi="宋体" w:cs="宋体"/>
          <w:kern w:val="0"/>
          <w:sz w:val="24"/>
        </w:rPr>
        <w:t>：PNG、SVG；</w:t>
      </w:r>
    </w:p>
    <w:p w:rsidR="00EF79B4" w:rsidRPr="00EF79B4" w:rsidRDefault="00EF79B4" w:rsidP="00EF79B4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b/>
          <w:bCs/>
          <w:kern w:val="0"/>
          <w:sz w:val="24"/>
        </w:rPr>
        <w:t>动画</w:t>
      </w:r>
      <w:r w:rsidRPr="00EF79B4">
        <w:rPr>
          <w:rFonts w:ascii="宋体" w:eastAsia="宋体" w:hAnsi="宋体" w:cs="宋体"/>
          <w:kern w:val="0"/>
          <w:sz w:val="24"/>
        </w:rPr>
        <w:t>：GIF、MP4；</w:t>
      </w:r>
    </w:p>
    <w:p w:rsidR="00EF79B4" w:rsidRPr="00EF79B4" w:rsidRDefault="00EF79B4" w:rsidP="00EF79B4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b/>
          <w:bCs/>
          <w:kern w:val="0"/>
          <w:sz w:val="24"/>
        </w:rPr>
        <w:t>网页嵌入</w:t>
      </w:r>
      <w:r w:rsidRPr="00EF79B4">
        <w:rPr>
          <w:rFonts w:ascii="宋体" w:eastAsia="宋体" w:hAnsi="宋体" w:cs="宋体"/>
          <w:kern w:val="0"/>
          <w:sz w:val="24"/>
        </w:rPr>
        <w:t>：导出交互式 HTML。</w:t>
      </w:r>
    </w:p>
    <w:p w:rsidR="00EF79B4" w:rsidRPr="00EF79B4" w:rsidRDefault="00EF79B4" w:rsidP="00EF79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F79B4">
        <w:rPr>
          <w:rFonts w:ascii="宋体" w:eastAsia="宋体" w:hAnsi="宋体" w:cs="宋体"/>
          <w:b/>
          <w:bCs/>
          <w:kern w:val="0"/>
          <w:sz w:val="36"/>
          <w:szCs w:val="36"/>
        </w:rPr>
        <w:t>8. 非功能需求</w:t>
      </w:r>
    </w:p>
    <w:p w:rsidR="00EF79B4" w:rsidRPr="00EF79B4" w:rsidRDefault="00EF79B4" w:rsidP="00EF79B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F79B4">
        <w:rPr>
          <w:rFonts w:ascii="宋体" w:eastAsia="宋体" w:hAnsi="宋体" w:cs="宋体"/>
          <w:b/>
          <w:bCs/>
          <w:kern w:val="0"/>
          <w:sz w:val="27"/>
          <w:szCs w:val="27"/>
        </w:rPr>
        <w:t>8.1 性能</w:t>
      </w:r>
    </w:p>
    <w:p w:rsidR="00EF79B4" w:rsidRPr="00EF79B4" w:rsidRDefault="00EF79B4" w:rsidP="00EF79B4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kern w:val="0"/>
          <w:sz w:val="24"/>
        </w:rPr>
        <w:t>1 秒内渲染 ≥1000 个数据点；</w:t>
      </w:r>
    </w:p>
    <w:p w:rsidR="00EF79B4" w:rsidRPr="00EF79B4" w:rsidRDefault="00EF79B4" w:rsidP="00EF79B4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kern w:val="0"/>
          <w:sz w:val="24"/>
        </w:rPr>
        <w:t>动画帧率 ≥ 20 FPS。</w:t>
      </w:r>
    </w:p>
    <w:p w:rsidR="00EF79B4" w:rsidRPr="00EF79B4" w:rsidRDefault="00EF79B4" w:rsidP="00EF79B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F79B4">
        <w:rPr>
          <w:rFonts w:ascii="宋体" w:eastAsia="宋体" w:hAnsi="宋体" w:cs="宋体"/>
          <w:b/>
          <w:bCs/>
          <w:kern w:val="0"/>
          <w:sz w:val="27"/>
          <w:szCs w:val="27"/>
        </w:rPr>
        <w:t>8.2 精度</w:t>
      </w:r>
    </w:p>
    <w:p w:rsidR="00EF79B4" w:rsidRPr="00EF79B4" w:rsidRDefault="00EF79B4" w:rsidP="00EF79B4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kern w:val="0"/>
          <w:sz w:val="24"/>
        </w:rPr>
        <w:t>计算误差 ≤ 1 角秒；</w:t>
      </w:r>
    </w:p>
    <w:p w:rsidR="00EF79B4" w:rsidRPr="00EF79B4" w:rsidRDefault="00EF79B4" w:rsidP="00EF79B4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kern w:val="0"/>
          <w:sz w:val="24"/>
        </w:rPr>
        <w:t>时间步长可至秒级。</w:t>
      </w:r>
    </w:p>
    <w:p w:rsidR="00EF79B4" w:rsidRPr="00EF79B4" w:rsidRDefault="00EF79B4" w:rsidP="00EF79B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F79B4">
        <w:rPr>
          <w:rFonts w:ascii="宋体" w:eastAsia="宋体" w:hAnsi="宋体" w:cs="宋体"/>
          <w:b/>
          <w:bCs/>
          <w:kern w:val="0"/>
          <w:sz w:val="27"/>
          <w:szCs w:val="27"/>
        </w:rPr>
        <w:t>8.3 可用性</w:t>
      </w:r>
    </w:p>
    <w:p w:rsidR="00EF79B4" w:rsidRPr="00EF79B4" w:rsidRDefault="00EF79B4" w:rsidP="00EF79B4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kern w:val="0"/>
          <w:sz w:val="24"/>
        </w:rPr>
        <w:t>直观界面，操作简单；</w:t>
      </w:r>
    </w:p>
    <w:p w:rsidR="00EF79B4" w:rsidRPr="00EF79B4" w:rsidRDefault="00EF79B4" w:rsidP="00EF79B4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kern w:val="0"/>
          <w:sz w:val="24"/>
        </w:rPr>
        <w:t>内置示例与帮助文档。</w:t>
      </w:r>
    </w:p>
    <w:p w:rsidR="00EF79B4" w:rsidRPr="00EF79B4" w:rsidRDefault="00EF79B4" w:rsidP="00EF79B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F79B4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8.4 兼容性与可移植性</w:t>
      </w:r>
    </w:p>
    <w:p w:rsidR="00EF79B4" w:rsidRPr="00EF79B4" w:rsidRDefault="00EF79B4" w:rsidP="00EF79B4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kern w:val="0"/>
          <w:sz w:val="24"/>
        </w:rPr>
        <w:t>Python 3.8+；</w:t>
      </w:r>
    </w:p>
    <w:p w:rsidR="00EF79B4" w:rsidRPr="00EF79B4" w:rsidRDefault="00EF79B4" w:rsidP="00EF79B4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kern w:val="0"/>
          <w:sz w:val="24"/>
        </w:rPr>
        <w:t>支持 Windows、macOS、Linux；</w:t>
      </w:r>
    </w:p>
    <w:p w:rsidR="00EF79B4" w:rsidRPr="00EF79B4" w:rsidRDefault="00EF79B4" w:rsidP="00EF79B4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kern w:val="0"/>
          <w:sz w:val="24"/>
        </w:rPr>
        <w:t>Web 版本兼容主流浏览器。</w:t>
      </w:r>
    </w:p>
    <w:p w:rsidR="00EF79B4" w:rsidRPr="00EF79B4" w:rsidRDefault="00EF79B4" w:rsidP="00EF79B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F79B4">
        <w:rPr>
          <w:rFonts w:ascii="宋体" w:eastAsia="宋体" w:hAnsi="宋体" w:cs="宋体"/>
          <w:b/>
          <w:bCs/>
          <w:kern w:val="0"/>
          <w:sz w:val="27"/>
          <w:szCs w:val="27"/>
        </w:rPr>
        <w:t>8.5 安全性</w:t>
      </w:r>
    </w:p>
    <w:p w:rsidR="00EF79B4" w:rsidRPr="00EF79B4" w:rsidRDefault="00EF79B4" w:rsidP="00EF79B4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kern w:val="0"/>
          <w:sz w:val="24"/>
        </w:rPr>
        <w:t>参数校验防注入；</w:t>
      </w:r>
    </w:p>
    <w:p w:rsidR="00EF79B4" w:rsidRPr="00EF79B4" w:rsidRDefault="00EF79B4" w:rsidP="00EF79B4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kern w:val="0"/>
          <w:sz w:val="24"/>
        </w:rPr>
        <w:t>无需上传用户敏感数据。</w:t>
      </w:r>
    </w:p>
    <w:p w:rsidR="00EF79B4" w:rsidRPr="00EF79B4" w:rsidRDefault="00EF79B4" w:rsidP="00EF79B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F79B4">
        <w:rPr>
          <w:rFonts w:ascii="宋体" w:eastAsia="宋体" w:hAnsi="宋体" w:cs="宋体"/>
          <w:b/>
          <w:bCs/>
          <w:kern w:val="0"/>
          <w:sz w:val="27"/>
          <w:szCs w:val="27"/>
        </w:rPr>
        <w:t>8.6 可维护性与扩展性</w:t>
      </w:r>
    </w:p>
    <w:p w:rsidR="00EF79B4" w:rsidRPr="00EF79B4" w:rsidRDefault="00EF79B4" w:rsidP="00EF79B4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kern w:val="0"/>
          <w:sz w:val="24"/>
        </w:rPr>
        <w:t>模块化设计；</w:t>
      </w:r>
    </w:p>
    <w:p w:rsidR="00EF79B4" w:rsidRPr="00EF79B4" w:rsidRDefault="00EF79B4" w:rsidP="00EF79B4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kern w:val="0"/>
          <w:sz w:val="24"/>
        </w:rPr>
        <w:t>提供插件和 API 接口以添加新术语。</w:t>
      </w:r>
    </w:p>
    <w:p w:rsidR="00EF79B4" w:rsidRPr="00EF79B4" w:rsidRDefault="00EF79B4" w:rsidP="00EF79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F79B4">
        <w:rPr>
          <w:rFonts w:ascii="宋体" w:eastAsia="宋体" w:hAnsi="宋体" w:cs="宋体"/>
          <w:b/>
          <w:bCs/>
          <w:kern w:val="0"/>
          <w:sz w:val="36"/>
          <w:szCs w:val="36"/>
        </w:rPr>
        <w:t>9. 系统架构</w:t>
      </w:r>
    </w:p>
    <w:p w:rsidR="00EF79B4" w:rsidRPr="00EF79B4" w:rsidRDefault="00EF79B4" w:rsidP="00EF79B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F79B4">
        <w:rPr>
          <w:rFonts w:ascii="宋体" w:eastAsia="宋体" w:hAnsi="宋体" w:cs="宋体"/>
          <w:b/>
          <w:bCs/>
          <w:kern w:val="0"/>
          <w:sz w:val="27"/>
          <w:szCs w:val="27"/>
        </w:rPr>
        <w:t>9.1 模块划分</w:t>
      </w:r>
    </w:p>
    <w:p w:rsidR="00EF79B4" w:rsidRPr="00EF79B4" w:rsidRDefault="00EF79B4" w:rsidP="00EF79B4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b/>
          <w:bCs/>
          <w:kern w:val="0"/>
          <w:sz w:val="24"/>
        </w:rPr>
        <w:t>前端交互层</w:t>
      </w:r>
      <w:r w:rsidRPr="00EF79B4">
        <w:rPr>
          <w:rFonts w:ascii="宋体" w:eastAsia="宋体" w:hAnsi="宋体" w:cs="宋体"/>
          <w:kern w:val="0"/>
          <w:sz w:val="24"/>
        </w:rPr>
        <w:t>：Dash/Streamlit/Bokeh；</w:t>
      </w:r>
    </w:p>
    <w:p w:rsidR="00EF79B4" w:rsidRPr="00EF79B4" w:rsidRDefault="00EF79B4" w:rsidP="00EF79B4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b/>
          <w:bCs/>
          <w:kern w:val="0"/>
          <w:sz w:val="24"/>
        </w:rPr>
        <w:t>可视化层</w:t>
      </w:r>
      <w:r w:rsidRPr="00EF79B4">
        <w:rPr>
          <w:rFonts w:ascii="宋体" w:eastAsia="宋体" w:hAnsi="宋体" w:cs="宋体"/>
          <w:kern w:val="0"/>
          <w:sz w:val="24"/>
        </w:rPr>
        <w:t>：matplotlib + mpl_toolkits.mplot3d；</w:t>
      </w:r>
    </w:p>
    <w:p w:rsidR="00EF79B4" w:rsidRPr="00EF79B4" w:rsidRDefault="00EF79B4" w:rsidP="00EF79B4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b/>
          <w:bCs/>
          <w:kern w:val="0"/>
          <w:sz w:val="24"/>
        </w:rPr>
        <w:t>计算层</w:t>
      </w:r>
      <w:r w:rsidRPr="00EF79B4">
        <w:rPr>
          <w:rFonts w:ascii="宋体" w:eastAsia="宋体" w:hAnsi="宋体" w:cs="宋体"/>
          <w:kern w:val="0"/>
          <w:sz w:val="24"/>
        </w:rPr>
        <w:t>：Skyfield/Astropy；</w:t>
      </w:r>
    </w:p>
    <w:p w:rsidR="00EF79B4" w:rsidRPr="00EF79B4" w:rsidRDefault="00EF79B4" w:rsidP="00EF79B4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b/>
          <w:bCs/>
          <w:kern w:val="0"/>
          <w:sz w:val="24"/>
        </w:rPr>
        <w:t>数据层</w:t>
      </w:r>
      <w:r w:rsidRPr="00EF79B4">
        <w:rPr>
          <w:rFonts w:ascii="宋体" w:eastAsia="宋体" w:hAnsi="宋体" w:cs="宋体"/>
          <w:kern w:val="0"/>
          <w:sz w:val="24"/>
        </w:rPr>
        <w:t>：星历缓存与术语配置。</w:t>
      </w:r>
    </w:p>
    <w:p w:rsidR="00EF79B4" w:rsidRPr="00EF79B4" w:rsidRDefault="00EF79B4" w:rsidP="00EF79B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F79B4">
        <w:rPr>
          <w:rFonts w:ascii="宋体" w:eastAsia="宋体" w:hAnsi="宋体" w:cs="宋体"/>
          <w:b/>
          <w:bCs/>
          <w:kern w:val="0"/>
          <w:sz w:val="27"/>
          <w:szCs w:val="27"/>
        </w:rPr>
        <w:t>9.2 技术栈</w:t>
      </w:r>
    </w:p>
    <w:p w:rsidR="00EF79B4" w:rsidRPr="00EF79B4" w:rsidRDefault="00EF79B4" w:rsidP="00EF79B4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b/>
          <w:bCs/>
          <w:kern w:val="0"/>
          <w:sz w:val="24"/>
        </w:rPr>
        <w:t>语言</w:t>
      </w:r>
      <w:r w:rsidRPr="00EF79B4">
        <w:rPr>
          <w:rFonts w:ascii="宋体" w:eastAsia="宋体" w:hAnsi="宋体" w:cs="宋体"/>
          <w:kern w:val="0"/>
          <w:sz w:val="24"/>
        </w:rPr>
        <w:t>：Python 3.8+；</w:t>
      </w:r>
    </w:p>
    <w:p w:rsidR="00EF79B4" w:rsidRPr="00EF79B4" w:rsidRDefault="00EF79B4" w:rsidP="00EF79B4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b/>
          <w:bCs/>
          <w:kern w:val="0"/>
          <w:sz w:val="24"/>
        </w:rPr>
        <w:t>依赖库</w:t>
      </w:r>
      <w:r w:rsidRPr="00EF79B4">
        <w:rPr>
          <w:rFonts w:ascii="宋体" w:eastAsia="宋体" w:hAnsi="宋体" w:cs="宋体"/>
          <w:kern w:val="0"/>
          <w:sz w:val="24"/>
        </w:rPr>
        <w:t>：skyfield, astropy, numpy, matplotlib, Dash/Streamlit；</w:t>
      </w:r>
    </w:p>
    <w:p w:rsidR="00EF79B4" w:rsidRPr="00EF79B4" w:rsidRDefault="00EF79B4" w:rsidP="00EF79B4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b/>
          <w:bCs/>
          <w:kern w:val="0"/>
          <w:sz w:val="24"/>
        </w:rPr>
        <w:t>工具</w:t>
      </w:r>
      <w:r w:rsidRPr="00EF79B4">
        <w:rPr>
          <w:rFonts w:ascii="宋体" w:eastAsia="宋体" w:hAnsi="宋体" w:cs="宋体"/>
          <w:kern w:val="0"/>
          <w:sz w:val="24"/>
        </w:rPr>
        <w:t>：ffmpeg（动画导出）。</w:t>
      </w:r>
    </w:p>
    <w:p w:rsidR="00EF79B4" w:rsidRPr="00EF79B4" w:rsidRDefault="00EF79B4" w:rsidP="00EF79B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F79B4">
        <w:rPr>
          <w:rFonts w:ascii="宋体" w:eastAsia="宋体" w:hAnsi="宋体" w:cs="宋体"/>
          <w:b/>
          <w:bCs/>
          <w:kern w:val="0"/>
          <w:sz w:val="27"/>
          <w:szCs w:val="27"/>
        </w:rPr>
        <w:t>9.3 数据流</w:t>
      </w:r>
    </w:p>
    <w:p w:rsidR="00EF79B4" w:rsidRPr="00EF79B4" w:rsidRDefault="00EF79B4" w:rsidP="00EF79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kern w:val="0"/>
          <w:sz w:val="24"/>
        </w:rPr>
        <w:t>用户输入 → 计算层（术语计算） → 可视化层（坐标转换） → 前端渲染/导出</w:t>
      </w:r>
    </w:p>
    <w:p w:rsidR="00EF79B4" w:rsidRPr="00EF79B4" w:rsidRDefault="00EF79B4" w:rsidP="00EF79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F79B4">
        <w:rPr>
          <w:rFonts w:ascii="宋体" w:eastAsia="宋体" w:hAnsi="宋体" w:cs="宋体"/>
          <w:b/>
          <w:bCs/>
          <w:kern w:val="0"/>
          <w:sz w:val="36"/>
          <w:szCs w:val="36"/>
        </w:rPr>
        <w:t>10. 外部接口</w:t>
      </w:r>
    </w:p>
    <w:p w:rsidR="00EF79B4" w:rsidRPr="00EF79B4" w:rsidRDefault="00EF79B4" w:rsidP="00EF79B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F79B4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10.1 第三方库</w:t>
      </w:r>
    </w:p>
    <w:p w:rsidR="00EF79B4" w:rsidRPr="00EF79B4" w:rsidRDefault="00EF79B4" w:rsidP="00EF79B4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kern w:val="0"/>
          <w:sz w:val="24"/>
        </w:rPr>
        <w:t>Skyfield/JPL 星历；</w:t>
      </w:r>
    </w:p>
    <w:p w:rsidR="00EF79B4" w:rsidRPr="00EF79B4" w:rsidRDefault="00EF79B4" w:rsidP="00EF79B4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kern w:val="0"/>
          <w:sz w:val="24"/>
        </w:rPr>
        <w:t>Astropy 干涉与坐标；</w:t>
      </w:r>
    </w:p>
    <w:p w:rsidR="00EF79B4" w:rsidRPr="00EF79B4" w:rsidRDefault="00EF79B4" w:rsidP="00EF79B4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kern w:val="0"/>
          <w:sz w:val="24"/>
        </w:rPr>
        <w:t>Matplotlib 动画导出（ffmpeg）。</w:t>
      </w:r>
    </w:p>
    <w:p w:rsidR="00EF79B4" w:rsidRPr="00EF79B4" w:rsidRDefault="00EF79B4" w:rsidP="00EF79B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F79B4">
        <w:rPr>
          <w:rFonts w:ascii="宋体" w:eastAsia="宋体" w:hAnsi="宋体" w:cs="宋体"/>
          <w:b/>
          <w:bCs/>
          <w:kern w:val="0"/>
          <w:sz w:val="27"/>
          <w:szCs w:val="27"/>
        </w:rPr>
        <w:t>10.2 前端 UI</w:t>
      </w:r>
    </w:p>
    <w:p w:rsidR="00EF79B4" w:rsidRPr="00EF79B4" w:rsidRDefault="00EF79B4" w:rsidP="00EF79B4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kern w:val="0"/>
          <w:sz w:val="24"/>
        </w:rPr>
        <w:t>Dash 组件：日期选择器、滑块、下拉；</w:t>
      </w:r>
    </w:p>
    <w:p w:rsidR="00EF79B4" w:rsidRPr="00EF79B4" w:rsidRDefault="00EF79B4" w:rsidP="00EF79B4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kern w:val="0"/>
          <w:sz w:val="24"/>
        </w:rPr>
        <w:t>可选 Bokeh/Panel。</w:t>
      </w:r>
    </w:p>
    <w:p w:rsidR="00EF79B4" w:rsidRPr="00EF79B4" w:rsidRDefault="00EF79B4" w:rsidP="00EF79B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F79B4">
        <w:rPr>
          <w:rFonts w:ascii="宋体" w:eastAsia="宋体" w:hAnsi="宋体" w:cs="宋体"/>
          <w:b/>
          <w:bCs/>
          <w:kern w:val="0"/>
          <w:sz w:val="27"/>
          <w:szCs w:val="27"/>
        </w:rPr>
        <w:t>10.3 后端服务</w:t>
      </w:r>
    </w:p>
    <w:p w:rsidR="00EF79B4" w:rsidRPr="00EF79B4" w:rsidRDefault="00EF79B4" w:rsidP="00EF79B4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kern w:val="0"/>
          <w:sz w:val="24"/>
        </w:rPr>
        <w:t>Web App 部署：Flask + Gunicorn。</w:t>
      </w:r>
    </w:p>
    <w:p w:rsidR="00EF79B4" w:rsidRPr="00EF79B4" w:rsidRDefault="00EF79B4" w:rsidP="00EF79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F79B4">
        <w:rPr>
          <w:rFonts w:ascii="宋体" w:eastAsia="宋体" w:hAnsi="宋体" w:cs="宋体"/>
          <w:b/>
          <w:bCs/>
          <w:kern w:val="0"/>
          <w:sz w:val="36"/>
          <w:szCs w:val="36"/>
        </w:rPr>
        <w:t>11. 项目里程碑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3180"/>
        <w:gridCol w:w="1039"/>
      </w:tblGrid>
      <w:tr w:rsidR="00EF79B4" w:rsidRPr="00EF79B4" w:rsidTr="00EF7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79B4" w:rsidRPr="00EF79B4" w:rsidRDefault="00EF79B4" w:rsidP="00EF79B4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EF79B4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:rsidR="00EF79B4" w:rsidRPr="00EF79B4" w:rsidRDefault="00EF79B4" w:rsidP="00EF79B4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EF79B4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任务</w:t>
            </w:r>
          </w:p>
        </w:tc>
        <w:tc>
          <w:tcPr>
            <w:tcW w:w="0" w:type="auto"/>
            <w:vAlign w:val="center"/>
            <w:hideMark/>
          </w:tcPr>
          <w:p w:rsidR="00EF79B4" w:rsidRPr="00EF79B4" w:rsidRDefault="00EF79B4" w:rsidP="00EF79B4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EF79B4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时间节点</w:t>
            </w:r>
          </w:p>
        </w:tc>
      </w:tr>
      <w:tr w:rsidR="00EF79B4" w:rsidRPr="00EF79B4" w:rsidTr="00EF7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79B4" w:rsidRPr="00EF79B4" w:rsidRDefault="00EF79B4" w:rsidP="00EF79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F79B4">
              <w:rPr>
                <w:rFonts w:ascii="宋体" w:eastAsia="宋体" w:hAnsi="宋体" w:cs="宋体"/>
                <w:kern w:val="0"/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F79B4" w:rsidRPr="00EF79B4" w:rsidRDefault="00EF79B4" w:rsidP="00EF79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F79B4">
              <w:rPr>
                <w:rFonts w:ascii="宋体" w:eastAsia="宋体" w:hAnsi="宋体" w:cs="宋体"/>
                <w:kern w:val="0"/>
                <w:sz w:val="24"/>
              </w:rPr>
              <w:t>需求评审与确认</w:t>
            </w:r>
          </w:p>
        </w:tc>
        <w:tc>
          <w:tcPr>
            <w:tcW w:w="0" w:type="auto"/>
            <w:vAlign w:val="center"/>
            <w:hideMark/>
          </w:tcPr>
          <w:p w:rsidR="00EF79B4" w:rsidRPr="00EF79B4" w:rsidRDefault="00EF79B4" w:rsidP="00EF79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F79B4">
              <w:rPr>
                <w:rFonts w:ascii="宋体" w:eastAsia="宋体" w:hAnsi="宋体" w:cs="宋体"/>
                <w:kern w:val="0"/>
                <w:sz w:val="24"/>
              </w:rPr>
              <w:t>T+1 周</w:t>
            </w:r>
          </w:p>
        </w:tc>
      </w:tr>
      <w:tr w:rsidR="00EF79B4" w:rsidRPr="00EF79B4" w:rsidTr="00EF7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79B4" w:rsidRPr="00EF79B4" w:rsidRDefault="00EF79B4" w:rsidP="00EF79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F79B4">
              <w:rPr>
                <w:rFonts w:ascii="宋体" w:eastAsia="宋体" w:hAnsi="宋体" w:cs="宋体"/>
                <w:kern w:val="0"/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F79B4" w:rsidRPr="00EF79B4" w:rsidRDefault="00EF79B4" w:rsidP="00EF79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F79B4">
              <w:rPr>
                <w:rFonts w:ascii="宋体" w:eastAsia="宋体" w:hAnsi="宋体" w:cs="宋体"/>
                <w:kern w:val="0"/>
                <w:sz w:val="24"/>
              </w:rPr>
              <w:t>原型设计（2D 版本）</w:t>
            </w:r>
          </w:p>
        </w:tc>
        <w:tc>
          <w:tcPr>
            <w:tcW w:w="0" w:type="auto"/>
            <w:vAlign w:val="center"/>
            <w:hideMark/>
          </w:tcPr>
          <w:p w:rsidR="00EF79B4" w:rsidRPr="00EF79B4" w:rsidRDefault="00EF79B4" w:rsidP="00EF79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F79B4">
              <w:rPr>
                <w:rFonts w:ascii="宋体" w:eastAsia="宋体" w:hAnsi="宋体" w:cs="宋体"/>
                <w:kern w:val="0"/>
                <w:sz w:val="24"/>
              </w:rPr>
              <w:t>T+2 周</w:t>
            </w:r>
          </w:p>
        </w:tc>
      </w:tr>
      <w:tr w:rsidR="00EF79B4" w:rsidRPr="00EF79B4" w:rsidTr="00EF7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79B4" w:rsidRPr="00EF79B4" w:rsidRDefault="00EF79B4" w:rsidP="00EF79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F79B4">
              <w:rPr>
                <w:rFonts w:ascii="宋体" w:eastAsia="宋体" w:hAnsi="宋体" w:cs="宋体"/>
                <w:kern w:val="0"/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F79B4" w:rsidRPr="00EF79B4" w:rsidRDefault="00EF79B4" w:rsidP="00EF79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F79B4">
              <w:rPr>
                <w:rFonts w:ascii="宋体" w:eastAsia="宋体" w:hAnsi="宋体" w:cs="宋体"/>
                <w:kern w:val="0"/>
                <w:sz w:val="24"/>
              </w:rPr>
              <w:t>核心计算模块（多术语支持）</w:t>
            </w:r>
          </w:p>
        </w:tc>
        <w:tc>
          <w:tcPr>
            <w:tcW w:w="0" w:type="auto"/>
            <w:vAlign w:val="center"/>
            <w:hideMark/>
          </w:tcPr>
          <w:p w:rsidR="00EF79B4" w:rsidRPr="00EF79B4" w:rsidRDefault="00EF79B4" w:rsidP="00EF79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F79B4">
              <w:rPr>
                <w:rFonts w:ascii="宋体" w:eastAsia="宋体" w:hAnsi="宋体" w:cs="宋体"/>
                <w:kern w:val="0"/>
                <w:sz w:val="24"/>
              </w:rPr>
              <w:t>T+4 周</w:t>
            </w:r>
          </w:p>
        </w:tc>
      </w:tr>
      <w:tr w:rsidR="00EF79B4" w:rsidRPr="00EF79B4" w:rsidTr="00EF7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79B4" w:rsidRPr="00EF79B4" w:rsidRDefault="00EF79B4" w:rsidP="00EF79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F79B4">
              <w:rPr>
                <w:rFonts w:ascii="宋体" w:eastAsia="宋体" w:hAnsi="宋体" w:cs="宋体"/>
                <w:kern w:val="0"/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F79B4" w:rsidRPr="00EF79B4" w:rsidRDefault="00EF79B4" w:rsidP="00EF79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F79B4">
              <w:rPr>
                <w:rFonts w:ascii="宋体" w:eastAsia="宋体" w:hAnsi="宋体" w:cs="宋体"/>
                <w:kern w:val="0"/>
                <w:sz w:val="24"/>
              </w:rPr>
              <w:t>3D 可视化与动画</w:t>
            </w:r>
          </w:p>
        </w:tc>
        <w:tc>
          <w:tcPr>
            <w:tcW w:w="0" w:type="auto"/>
            <w:vAlign w:val="center"/>
            <w:hideMark/>
          </w:tcPr>
          <w:p w:rsidR="00EF79B4" w:rsidRPr="00EF79B4" w:rsidRDefault="00EF79B4" w:rsidP="00EF79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F79B4">
              <w:rPr>
                <w:rFonts w:ascii="宋体" w:eastAsia="宋体" w:hAnsi="宋体" w:cs="宋体"/>
                <w:kern w:val="0"/>
                <w:sz w:val="24"/>
              </w:rPr>
              <w:t>T+6 周</w:t>
            </w:r>
          </w:p>
        </w:tc>
      </w:tr>
      <w:tr w:rsidR="00EF79B4" w:rsidRPr="00EF79B4" w:rsidTr="00EF7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79B4" w:rsidRPr="00EF79B4" w:rsidRDefault="00EF79B4" w:rsidP="00EF79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F79B4">
              <w:rPr>
                <w:rFonts w:ascii="宋体" w:eastAsia="宋体" w:hAnsi="宋体" w:cs="宋体"/>
                <w:kern w:val="0"/>
                <w:sz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F79B4" w:rsidRPr="00EF79B4" w:rsidRDefault="00EF79B4" w:rsidP="00EF79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F79B4">
              <w:rPr>
                <w:rFonts w:ascii="宋体" w:eastAsia="宋体" w:hAnsi="宋体" w:cs="宋体"/>
                <w:kern w:val="0"/>
                <w:sz w:val="24"/>
              </w:rPr>
              <w:t>前端交互 &amp; 导出功能</w:t>
            </w:r>
          </w:p>
        </w:tc>
        <w:tc>
          <w:tcPr>
            <w:tcW w:w="0" w:type="auto"/>
            <w:vAlign w:val="center"/>
            <w:hideMark/>
          </w:tcPr>
          <w:p w:rsidR="00EF79B4" w:rsidRPr="00EF79B4" w:rsidRDefault="00EF79B4" w:rsidP="00EF79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F79B4">
              <w:rPr>
                <w:rFonts w:ascii="宋体" w:eastAsia="宋体" w:hAnsi="宋体" w:cs="宋体"/>
                <w:kern w:val="0"/>
                <w:sz w:val="24"/>
              </w:rPr>
              <w:t>T+8 周</w:t>
            </w:r>
          </w:p>
        </w:tc>
      </w:tr>
      <w:tr w:rsidR="00EF79B4" w:rsidRPr="00EF79B4" w:rsidTr="00EF7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79B4" w:rsidRPr="00EF79B4" w:rsidRDefault="00EF79B4" w:rsidP="00EF79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F79B4">
              <w:rPr>
                <w:rFonts w:ascii="宋体" w:eastAsia="宋体" w:hAnsi="宋体" w:cs="宋体"/>
                <w:kern w:val="0"/>
                <w:sz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F79B4" w:rsidRPr="00EF79B4" w:rsidRDefault="00EF79B4" w:rsidP="00EF79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F79B4">
              <w:rPr>
                <w:rFonts w:ascii="宋体" w:eastAsia="宋体" w:hAnsi="宋体" w:cs="宋体"/>
                <w:kern w:val="0"/>
                <w:sz w:val="24"/>
              </w:rPr>
              <w:t>联合测试与性能优化</w:t>
            </w:r>
          </w:p>
        </w:tc>
        <w:tc>
          <w:tcPr>
            <w:tcW w:w="0" w:type="auto"/>
            <w:vAlign w:val="center"/>
            <w:hideMark/>
          </w:tcPr>
          <w:p w:rsidR="00EF79B4" w:rsidRPr="00EF79B4" w:rsidRDefault="00EF79B4" w:rsidP="00EF79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F79B4">
              <w:rPr>
                <w:rFonts w:ascii="宋体" w:eastAsia="宋体" w:hAnsi="宋体" w:cs="宋体"/>
                <w:kern w:val="0"/>
                <w:sz w:val="24"/>
              </w:rPr>
              <w:t>T+10 周</w:t>
            </w:r>
          </w:p>
        </w:tc>
      </w:tr>
      <w:tr w:rsidR="00EF79B4" w:rsidRPr="00EF79B4" w:rsidTr="00EF7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79B4" w:rsidRPr="00EF79B4" w:rsidRDefault="00EF79B4" w:rsidP="00EF79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F79B4">
              <w:rPr>
                <w:rFonts w:ascii="宋体" w:eastAsia="宋体" w:hAnsi="宋体" w:cs="宋体"/>
                <w:kern w:val="0"/>
                <w:sz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F79B4" w:rsidRPr="00EF79B4" w:rsidRDefault="00EF79B4" w:rsidP="00EF79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F79B4">
              <w:rPr>
                <w:rFonts w:ascii="宋体" w:eastAsia="宋体" w:hAnsi="宋体" w:cs="宋体"/>
                <w:kern w:val="0"/>
                <w:sz w:val="24"/>
              </w:rPr>
              <w:t>文档撰写与发布</w:t>
            </w:r>
          </w:p>
        </w:tc>
        <w:tc>
          <w:tcPr>
            <w:tcW w:w="0" w:type="auto"/>
            <w:vAlign w:val="center"/>
            <w:hideMark/>
          </w:tcPr>
          <w:p w:rsidR="00EF79B4" w:rsidRPr="00EF79B4" w:rsidRDefault="00EF79B4" w:rsidP="00EF79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EF79B4">
              <w:rPr>
                <w:rFonts w:ascii="宋体" w:eastAsia="宋体" w:hAnsi="宋体" w:cs="宋体"/>
                <w:kern w:val="0"/>
                <w:sz w:val="24"/>
              </w:rPr>
              <w:t>T+12 周</w:t>
            </w:r>
          </w:p>
        </w:tc>
      </w:tr>
    </w:tbl>
    <w:p w:rsidR="00EF79B4" w:rsidRPr="00EF79B4" w:rsidRDefault="00EF79B4" w:rsidP="00EF79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F79B4">
        <w:rPr>
          <w:rFonts w:ascii="宋体" w:eastAsia="宋体" w:hAnsi="宋体" w:cs="宋体"/>
          <w:b/>
          <w:bCs/>
          <w:kern w:val="0"/>
          <w:sz w:val="36"/>
          <w:szCs w:val="36"/>
        </w:rPr>
        <w:t>12. 可选扩展</w:t>
      </w:r>
    </w:p>
    <w:p w:rsidR="00EF79B4" w:rsidRPr="00EF79B4" w:rsidRDefault="00EF79B4" w:rsidP="00EF79B4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kern w:val="0"/>
          <w:sz w:val="24"/>
        </w:rPr>
        <w:t>添加二十八宿与黄道十二宫背景；</w:t>
      </w:r>
    </w:p>
    <w:p w:rsidR="00EF79B4" w:rsidRPr="00EF79B4" w:rsidRDefault="00EF79B4" w:rsidP="00EF79B4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kern w:val="0"/>
          <w:sz w:val="24"/>
        </w:rPr>
        <w:t>集成 RAG 智能问答与线下沙盘模拟；</w:t>
      </w:r>
    </w:p>
    <w:p w:rsidR="00EF79B4" w:rsidRPr="00EF79B4" w:rsidRDefault="00EF79B4" w:rsidP="00EF79B4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kern w:val="0"/>
          <w:sz w:val="24"/>
        </w:rPr>
        <w:t>移动端原生 App 版本。</w:t>
      </w:r>
    </w:p>
    <w:p w:rsidR="00EF79B4" w:rsidRPr="00EF79B4" w:rsidRDefault="00EF79B4" w:rsidP="00EF79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EF79B4">
        <w:rPr>
          <w:rFonts w:ascii="宋体" w:eastAsia="宋体" w:hAnsi="宋体" w:cs="宋体"/>
          <w:b/>
          <w:bCs/>
          <w:kern w:val="0"/>
          <w:sz w:val="36"/>
          <w:szCs w:val="36"/>
        </w:rPr>
        <w:t>13. 附录</w:t>
      </w:r>
    </w:p>
    <w:p w:rsidR="00EF79B4" w:rsidRPr="00EF79B4" w:rsidRDefault="00EF79B4" w:rsidP="00EF79B4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b/>
          <w:bCs/>
          <w:kern w:val="0"/>
          <w:sz w:val="24"/>
        </w:rPr>
        <w:t>参考资料</w:t>
      </w:r>
      <w:r w:rsidRPr="00EF79B4">
        <w:rPr>
          <w:rFonts w:ascii="宋体" w:eastAsia="宋体" w:hAnsi="宋体" w:cs="宋体"/>
          <w:kern w:val="0"/>
          <w:sz w:val="24"/>
        </w:rPr>
        <w:t>：Skyfield 文档、Astropy 文档、藏历算法原典；</w:t>
      </w:r>
    </w:p>
    <w:p w:rsidR="00EF79B4" w:rsidRPr="00EF79B4" w:rsidRDefault="00EF79B4" w:rsidP="00EF79B4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EF79B4">
        <w:rPr>
          <w:rFonts w:ascii="宋体" w:eastAsia="宋体" w:hAnsi="宋体" w:cs="宋体"/>
          <w:b/>
          <w:bCs/>
          <w:kern w:val="0"/>
          <w:sz w:val="24"/>
        </w:rPr>
        <w:t>术语表</w:t>
      </w:r>
      <w:r w:rsidRPr="00EF79B4">
        <w:rPr>
          <w:rFonts w:ascii="宋体" w:eastAsia="宋体" w:hAnsi="宋体" w:cs="宋体"/>
          <w:kern w:val="0"/>
          <w:sz w:val="24"/>
        </w:rPr>
        <w:t>：参见第 5 节。</w:t>
      </w:r>
    </w:p>
    <w:p w:rsidR="00EF79B4" w:rsidRDefault="00EF79B4">
      <w:bookmarkStart w:id="0" w:name="_GoBack"/>
      <w:bookmarkEnd w:id="0"/>
    </w:p>
    <w:sectPr w:rsidR="00EF79B4" w:rsidSect="0032523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B0552"/>
    <w:multiLevelType w:val="multilevel"/>
    <w:tmpl w:val="90AE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21E3F"/>
    <w:multiLevelType w:val="multilevel"/>
    <w:tmpl w:val="37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A3F6B"/>
    <w:multiLevelType w:val="multilevel"/>
    <w:tmpl w:val="6C5C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C380C"/>
    <w:multiLevelType w:val="multilevel"/>
    <w:tmpl w:val="BF4A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F2493"/>
    <w:multiLevelType w:val="multilevel"/>
    <w:tmpl w:val="C39A8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DE13BD"/>
    <w:multiLevelType w:val="multilevel"/>
    <w:tmpl w:val="E04E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167A8"/>
    <w:multiLevelType w:val="multilevel"/>
    <w:tmpl w:val="E71C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A3CA3"/>
    <w:multiLevelType w:val="multilevel"/>
    <w:tmpl w:val="D018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34322"/>
    <w:multiLevelType w:val="multilevel"/>
    <w:tmpl w:val="6BE0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260F0"/>
    <w:multiLevelType w:val="multilevel"/>
    <w:tmpl w:val="2438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143F18"/>
    <w:multiLevelType w:val="multilevel"/>
    <w:tmpl w:val="7524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CC43C9"/>
    <w:multiLevelType w:val="multilevel"/>
    <w:tmpl w:val="587E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E5AF8"/>
    <w:multiLevelType w:val="multilevel"/>
    <w:tmpl w:val="2FA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EB4D35"/>
    <w:multiLevelType w:val="multilevel"/>
    <w:tmpl w:val="703A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3D7948"/>
    <w:multiLevelType w:val="multilevel"/>
    <w:tmpl w:val="3340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462715"/>
    <w:multiLevelType w:val="multilevel"/>
    <w:tmpl w:val="24346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F14717"/>
    <w:multiLevelType w:val="multilevel"/>
    <w:tmpl w:val="0944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782C3C"/>
    <w:multiLevelType w:val="multilevel"/>
    <w:tmpl w:val="82603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925E07"/>
    <w:multiLevelType w:val="multilevel"/>
    <w:tmpl w:val="1054D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F91E40"/>
    <w:multiLevelType w:val="multilevel"/>
    <w:tmpl w:val="8C08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B80562"/>
    <w:multiLevelType w:val="multilevel"/>
    <w:tmpl w:val="7556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8814DE"/>
    <w:multiLevelType w:val="multilevel"/>
    <w:tmpl w:val="8644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5677B3"/>
    <w:multiLevelType w:val="multilevel"/>
    <w:tmpl w:val="BC0A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8"/>
  </w:num>
  <w:num w:numId="3">
    <w:abstractNumId w:val="12"/>
  </w:num>
  <w:num w:numId="4">
    <w:abstractNumId w:val="15"/>
  </w:num>
  <w:num w:numId="5">
    <w:abstractNumId w:val="17"/>
  </w:num>
  <w:num w:numId="6">
    <w:abstractNumId w:val="3"/>
  </w:num>
  <w:num w:numId="7">
    <w:abstractNumId w:val="19"/>
  </w:num>
  <w:num w:numId="8">
    <w:abstractNumId w:val="16"/>
  </w:num>
  <w:num w:numId="9">
    <w:abstractNumId w:val="10"/>
  </w:num>
  <w:num w:numId="10">
    <w:abstractNumId w:val="20"/>
  </w:num>
  <w:num w:numId="11">
    <w:abstractNumId w:val="8"/>
  </w:num>
  <w:num w:numId="12">
    <w:abstractNumId w:val="0"/>
  </w:num>
  <w:num w:numId="13">
    <w:abstractNumId w:val="2"/>
  </w:num>
  <w:num w:numId="14">
    <w:abstractNumId w:val="14"/>
  </w:num>
  <w:num w:numId="15">
    <w:abstractNumId w:val="6"/>
  </w:num>
  <w:num w:numId="16">
    <w:abstractNumId w:val="9"/>
  </w:num>
  <w:num w:numId="17">
    <w:abstractNumId w:val="4"/>
  </w:num>
  <w:num w:numId="18">
    <w:abstractNumId w:val="7"/>
  </w:num>
  <w:num w:numId="19">
    <w:abstractNumId w:val="5"/>
  </w:num>
  <w:num w:numId="20">
    <w:abstractNumId w:val="1"/>
  </w:num>
  <w:num w:numId="21">
    <w:abstractNumId w:val="22"/>
  </w:num>
  <w:num w:numId="22">
    <w:abstractNumId w:val="13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4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9B4"/>
    <w:rsid w:val="00325237"/>
    <w:rsid w:val="00EF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AEB0575F-82DF-394F-8BD8-AA800B885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EF79B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EF79B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EF79B4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EF79B4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EF79B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4">
    <w:name w:val="Strong"/>
    <w:basedOn w:val="a0"/>
    <w:uiPriority w:val="22"/>
    <w:qFormat/>
    <w:rsid w:val="00EF79B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F79B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EF79B4"/>
    <w:rPr>
      <w:rFonts w:ascii="宋体" w:eastAsia="宋体" w:hAnsi="宋体" w:cs="宋体"/>
      <w:kern w:val="0"/>
      <w:sz w:val="24"/>
    </w:rPr>
  </w:style>
  <w:style w:type="character" w:styleId="HTML1">
    <w:name w:val="HTML Code"/>
    <w:basedOn w:val="a0"/>
    <w:uiPriority w:val="99"/>
    <w:semiHidden/>
    <w:unhideWhenUsed/>
    <w:rsid w:val="00EF79B4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吴敏</dc:creator>
  <cp:keywords/>
  <dc:description/>
  <cp:lastModifiedBy>吴敏</cp:lastModifiedBy>
  <cp:revision>1</cp:revision>
  <dcterms:created xsi:type="dcterms:W3CDTF">2025-08-01T14:12:00Z</dcterms:created>
  <dcterms:modified xsi:type="dcterms:W3CDTF">2025-08-01T14:12:00Z</dcterms:modified>
</cp:coreProperties>
</file>