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Pr>
          <w:rtl w:val="0"/>
        </w:rPr>
        <w:t xml:space="preserve">PharmAgentics — Briefing Agent Architecture (SoT)</w:t>
      </w:r>
    </w:p>
    <w:p w:rsidR="00000000" w:rsidDel="00000000" w:rsidP="00000000" w:rsidRDefault="00000000" w:rsidRPr="00000000" w14:paraId="00000002">
      <w:pPr>
        <w:rPr/>
      </w:pPr>
      <w:r>
        <w:rPr>
          <w:rtl w:val="0"/>
        </w:rPr>
        <w:t xml:space="preserve">Oct 16, 2026 · @Michael</w:t>
      </w:r>
    </w:p>
    <w:p w:rsidR="00000000" w:rsidDel="00000000" w:rsidP="00000000" w:rsidRDefault="00000000" w:rsidRPr="00000000" w14:paraId="00000003">
      <w:pPr>
        <w:rPr/>
      </w:pPr>
      <w:r>
        <w:rPr>
          <w:rtl w:val="0"/>
        </w:rPr>
        <w:t xml:space="preserve">This doc is the single architecture reference for the Weekly Brand-Performance Briefing Agent. It merges the Briefing Agent Roadmap (Michael) and the PharmAgentics Operation Flow (Meghna). Spec Kit's constitution, specs and plans cite it.</w:t>
      </w:r>
    </w:p>
    <w:p w:rsidR="00000000" w:rsidDel="00000000" w:rsidP="00000000" w:rsidRDefault="00000000" w:rsidRPr="00000000" w14:paraId="00000004">
      <w:pPr>
        <w:pStyle w:val="Heading2"/>
        <w:rPr/>
      </w:pPr>
      <w:r>
        <w:rPr>
          <w:rtl w:val="0"/>
        </w:rPr>
        <w:t xml:space="preserve">1. Purpose, precedence and merge rules</w:t>
      </w:r>
    </w:p>
    <w:p w:rsidR="00000000" w:rsidDel="00000000" w:rsidP="00000000" w:rsidRDefault="00000000" w:rsidRPr="00000000" w14:paraId="00000005">
      <w:pPr>
        <w:rPr/>
      </w:pPr>
      <w:r>
        <w:rPr>
          <w:b w:val="1"/>
          <w:bCs w:val="1"/>
          <w:rtl w:val="0"/>
        </w:rPr>
        <w:t xml:space="preserve">Precedence.</w:t>
      </w:r>
      <w:r>
        <w:rPr>
          <w:rtl w:val="0"/>
        </w:rPr>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SoT: the Proposal, the Briefing Agent Personas and the Evaluation Pack.</w:t>
      </w:r>
    </w:p>
    <w:p w:rsidR="00000000" w:rsidDel="00000000" w:rsidP="00000000" w:rsidRDefault="00000000" w:rsidRPr="00000000" w14:paraId="000000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w:t>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Briefing Agent Roadmap and the Operation Flow, kept as history.</w:t>
      </w:r>
    </w:p>
    <w:p w:rsidR="00000000" w:rsidDel="00000000" w:rsidP="00000000" w:rsidRDefault="00000000" w:rsidRPr="00000000" w14:paraId="00000009">
      <w:pPr>
        <w:rPr/>
      </w:pPr>
      <w:r>
        <w:rPr>
          <w:rtl w:val="0"/>
        </w:rPr>
        <w:t xml:space="preserve">Where this doc departs from the Proposal, the departure is logged in Section 16 and confirmed with Dr. Admasu.</w:t>
      </w:r>
    </w:p>
    <w:p w:rsidR="00000000" w:rsidDel="00000000" w:rsidP="00000000" w:rsidRDefault="00000000" w:rsidRPr="00000000" w14:paraId="0000000A">
      <w:pPr>
        <w:rPr/>
      </w:pPr>
      <w:r>
        <w:rPr>
          <w:b w:val="1"/>
          <w:bCs w:val="1"/>
          <w:rtl w:val="0"/>
        </w:rPr>
        <w:t xml:space="preserve">Merge rules.</w:t>
      </w:r>
      <w:r>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B">
            <w:pPr>
              <w:rPr/>
            </w:pPr>
            <w:r>
              <w:rPr>
                <w:rtl w:val="0"/>
              </w:rPr>
              <w:t xml:space="preserve">Case</w:t>
            </w:r>
          </w:p>
        </w:tc>
        <w:tc>
          <w:tcPr>
            <w:shd w:fill="f2f2f2" w:val="clear"/>
          </w:tcPr>
          <w:p w:rsidR="00000000" w:rsidDel="00000000" w:rsidP="00000000" w:rsidRDefault="00000000" w:rsidRPr="00000000" w14:paraId="0000000C">
            <w:pPr>
              <w:rPr/>
            </w:pPr>
            <w:r>
              <w:rPr>
                <w:rtl w:val="0"/>
              </w:rPr>
              <w:t xml:space="preserve">Rule</w:t>
            </w:r>
          </w:p>
        </w:tc>
      </w:tr>
      <w:tr>
        <w:trPr>
          <w:cantSplit w:val="0"/>
          <w:tblHeader w:val="0"/>
        </w:trPr>
        <w:tc>
          <w:tcPr/>
          <w:p w:rsidR="00000000" w:rsidDel="00000000" w:rsidP="00000000" w:rsidRDefault="00000000" w:rsidRPr="00000000" w14:paraId="0000000D">
            <w:pPr>
              <w:rPr/>
            </w:pPr>
            <w:r>
              <w:rPr>
                <w:rtl w:val="0"/>
              </w:rPr>
              <w:t xml:space="preserve">Both docs specify it and agree</w:t>
            </w:r>
          </w:p>
        </w:tc>
        <w:tc>
          <w:tcPr/>
          <w:p w:rsidR="00000000" w:rsidDel="00000000" w:rsidP="00000000" w:rsidRDefault="00000000" w:rsidRPr="00000000" w14:paraId="0000000E">
            <w:pPr>
              <w:rPr/>
            </w:pPr>
            <w:r>
              <w:rPr>
                <w:rtl w:val="0"/>
              </w:rPr>
              <w:t xml:space="preserve">Kept</w:t>
            </w:r>
          </w:p>
        </w:tc>
      </w:tr>
      <w:tr>
        <w:trPr>
          <w:cantSplit w:val="0"/>
          <w:tblHeader w:val="0"/>
        </w:trPr>
        <w:tc>
          <w:tcPr/>
          <w:p w:rsidR="00000000" w:rsidDel="00000000" w:rsidP="00000000" w:rsidRDefault="00000000" w:rsidRPr="00000000" w14:paraId="0000000F">
            <w:pPr>
              <w:rPr/>
            </w:pPr>
            <w:r>
              <w:rPr>
                <w:rtl w:val="0"/>
              </w:rPr>
              <w:t xml:space="preserve">One doc specifies it; the other is silent</w:t>
            </w:r>
          </w:p>
        </w:tc>
        <w:tc>
          <w:tcPr/>
          <w:p w:rsidR="00000000" w:rsidDel="00000000" w:rsidP="00000000" w:rsidRDefault="00000000" w:rsidRPr="00000000" w14:paraId="00000010">
            <w:pPr>
              <w:rPr/>
            </w:pPr>
            <w:r>
              <w:rPr>
                <w:rtl w:val="0"/>
              </w:rPr>
              <w:t xml:space="preserve">The specifying doc's element is kept</w:t>
            </w:r>
          </w:p>
        </w:tc>
      </w:tr>
      <w:tr>
        <w:trPr>
          <w:cantSplit w:val="0"/>
          <w:tblHeader w:val="0"/>
        </w:trPr>
        <w:tc>
          <w:tcPr/>
          <w:p w:rsidR="00000000" w:rsidDel="00000000" w:rsidP="00000000" w:rsidRDefault="00000000" w:rsidRPr="00000000" w14:paraId="00000011">
            <w:pPr>
              <w:rPr/>
            </w:pPr>
            <w:r>
              <w:rPr>
                <w:rtl w:val="0"/>
              </w:rPr>
              <w:t xml:space="preserve">Both specify it, differently</w:t>
            </w:r>
          </w:p>
        </w:tc>
        <w:tc>
          <w:tcPr/>
          <w:p w:rsidR="00000000" w:rsidDel="00000000" w:rsidP="00000000" w:rsidRDefault="00000000" w:rsidRPr="00000000" w14:paraId="00000012">
            <w:pPr>
              <w:rPr/>
            </w:pPr>
            <w:r>
              <w:rPr>
                <w:rtl w:val="0"/>
              </w:rPr>
              <w:t xml:space="preserve">Resolved and logged in Section 16</w:t>
            </w:r>
          </w:p>
        </w:tc>
      </w:tr>
      <w:tr>
        <w:trPr>
          <w:cantSplit w:val="0"/>
          <w:tblHeader w:val="0"/>
        </w:trPr>
        <w:tc>
          <w:tcPr/>
          <w:p w:rsidR="00000000" w:rsidDel="00000000" w:rsidP="00000000" w:rsidRDefault="00000000" w:rsidRPr="00000000" w14:paraId="00000013">
            <w:pPr>
              <w:rPr/>
            </w:pPr>
            <w:r>
              <w:rPr>
                <w:rtl w:val="0"/>
              </w:rPr>
              <w:t xml:space="preserve">Neither specifies it, but the Personas or Evaluation Pack require it</w:t>
            </w:r>
          </w:p>
        </w:tc>
        <w:tc>
          <w:tcPr/>
          <w:p w:rsidR="00000000" w:rsidDel="00000000" w:rsidP="00000000" w:rsidRDefault="00000000" w:rsidRPr="00000000" w14:paraId="00000014">
            <w:pPr>
              <w:rPr/>
            </w:pPr>
            <w:r>
              <w:rPr>
                <w:rtl w:val="0"/>
              </w:rPr>
              <w:t xml:space="preserve">Added, tagged SoT</w:t>
            </w:r>
          </w:p>
        </w:tc>
      </w:tr>
      <w:tr>
        <w:trPr>
          <w:cantSplit w:val="0"/>
          <w:tblHeader w:val="0"/>
        </w:trPr>
        <w:tc>
          <w:tcPr/>
          <w:p w:rsidR="00000000" w:rsidDel="00000000" w:rsidP="00000000" w:rsidRDefault="00000000" w:rsidRPr="00000000" w14:paraId="00000015">
            <w:pPr>
              <w:rPr/>
            </w:pPr>
            <w:r>
              <w:rPr>
                <w:rtl w:val="0"/>
              </w:rPr>
              <w:t xml:space="preserve">Still undecided</w:t>
            </w:r>
          </w:p>
        </w:tc>
        <w:tc>
          <w:tcPr/>
          <w:p w:rsidR="00000000" w:rsidDel="00000000" w:rsidP="00000000" w:rsidRDefault="00000000" w:rsidRPr="00000000" w14:paraId="00000016">
            <w:pPr>
              <w:rPr/>
            </w:pPr>
            <w:r>
              <w:rPr>
                <w:rtl w:val="0"/>
              </w:rPr>
              <w:t xml:space="preserve">Marked [NEEDS CLARIFICATION: …] and listed in Section 15</w:t>
            </w:r>
          </w:p>
        </w:tc>
      </w:tr>
    </w:tbl>
    <w:p w:rsidR="00000000" w:rsidDel="00000000" w:rsidP="00000000" w:rsidRDefault="00000000" w:rsidRPr="00000000" w14:paraId="00000017">
      <w:pPr>
        <w:rPr/>
      </w:pPr>
      <w:r>
        <w:rPr>
          <w:b w:val="1"/>
          <w:bCs w:val="1"/>
          <w:rtl w:val="0"/>
        </w:rPr>
        <w:t xml:space="preserve">Source tags.</w:t>
      </w:r>
      <w:r>
        <w:rPr>
          <w:rtl w:val="0"/>
        </w:rPr>
        <w:t xml:space="preserve"> Tables carry a Source column: R = Roadmap, O = Operation Flow, R+O = both, SoT = required by the Personas or Evaluation Pack, New = added in this merge.</w:t>
      </w:r>
    </w:p>
    <w:p w:rsidR="00000000" w:rsidDel="00000000" w:rsidP="00000000" w:rsidRDefault="00000000" w:rsidRPr="00000000" w14:paraId="00000018">
      <w:pPr>
        <w:rPr/>
      </w:pPr>
      <w:r>
        <w:rPr>
          <w:b w:val="1"/>
          <w:bCs w:val="1"/>
          <w:rtl w:val="0"/>
        </w:rPr>
        <w:t xml:space="preserve">Scope.</w:t>
      </w:r>
      <w:r>
        <w:rPr>
          <w:rtl w:val="0"/>
        </w:rPr>
        <w:t xml:space="preserve"> Briefing Agent only. The Forecast-Explanation Agent is a separate use case. The two share a data world, not a runtime.</w:t>
      </w:r>
    </w:p>
    <w:p w:rsidR="00000000" w:rsidDel="00000000" w:rsidP="00000000" w:rsidRDefault="00000000" w:rsidRPr="00000000" w14:paraId="00000019">
      <w:pPr>
        <w:rPr/>
      </w:pPr>
      <w:r>
        <w:rPr>
          <w:b w:val="1"/>
          <w:bCs w:val="1"/>
          <w:rtl w:val="0"/>
        </w:rPr>
        <w:t xml:space="preserve">Terms.</w:t>
      </w:r>
      <w:r>
        <w:rPr>
          <w:rtl w:val="0"/>
        </w:rPr>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Investigation (Briefing):</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testing whether a material weekly change is real and what drives it. It happens inside this agent.</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Investigation (Forecast):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explaining forecast-versus-actual variance. It belongs to the Forecast-Explanation Agent and is out of scope here.</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Competitive intelligence: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name of the change-detection stage, per the mentor. "Statistical surveillance" is not used in this or any project doc.</w:t>
      </w:r>
    </w:p>
    <w:p w:rsidR="00000000" w:rsidDel="00000000" w:rsidP="00000000" w:rsidRDefault="00000000" w:rsidRPr="00000000" w14:paraId="0000001D">
      <w:pPr>
        <w:pStyle w:val="Heading2"/>
        <w:rPr/>
      </w:pPr>
      <w:r>
        <w:rPr>
          <w:rtl w:val="0"/>
        </w:rPr>
        <w:t xml:space="preserve">2. Design principles</w:t>
      </w:r>
    </w:p>
    <w:p w:rsidR="00000000" w:rsidDel="00000000" w:rsidP="00000000" w:rsidRDefault="00000000" w:rsidRPr="00000000" w14:paraId="0000001E">
      <w:pPr>
        <w:rPr/>
      </w:pPr>
      <w:r>
        <w:rPr>
          <w:rtl w:val="0"/>
        </w:rPr>
        <w:t xml:space="preserve">Twelve principles bind every component. They are the candidate articles for the Spec Kit constitution.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1F">
            <w:pPr>
              <w:rPr/>
            </w:pPr>
            <w:r>
              <w:rPr>
                <w:rtl w:val="0"/>
              </w:rPr>
              <w:t xml:space="preserve">#</w:t>
            </w:r>
          </w:p>
        </w:tc>
        <w:tc>
          <w:tcPr>
            <w:shd w:fill="f2f2f2" w:val="clear"/>
          </w:tcPr>
          <w:p w:rsidR="00000000" w:rsidDel="00000000" w:rsidP="00000000" w:rsidRDefault="00000000" w:rsidRPr="00000000" w14:paraId="00000020">
            <w:pPr>
              <w:rPr/>
            </w:pPr>
            <w:r>
              <w:rPr>
                <w:rtl w:val="0"/>
              </w:rPr>
              <w:t xml:space="preserve">Principle</w:t>
            </w:r>
          </w:p>
        </w:tc>
        <w:tc>
          <w:tcPr>
            <w:shd w:fill="f2f2f2" w:val="clear"/>
          </w:tcPr>
          <w:p w:rsidR="00000000" w:rsidDel="00000000" w:rsidP="00000000" w:rsidRDefault="00000000" w:rsidRPr="00000000" w14:paraId="00000021">
            <w:pPr>
              <w:rPr/>
            </w:pPr>
            <w:r>
              <w:rPr>
                <w:rtl w:val="0"/>
              </w:rPr>
              <w:t xml:space="preserve">Source</w:t>
            </w:r>
          </w:p>
        </w:tc>
      </w:tr>
      <w:tr>
        <w:trPr>
          <w:cantSplit w:val="0"/>
          <w:tblHeader w:val="0"/>
        </w:trPr>
        <w:tc>
          <w:tcPr/>
          <w:p w:rsidR="00000000" w:rsidDel="00000000" w:rsidP="00000000" w:rsidRDefault="00000000" w:rsidRPr="00000000" w14:paraId="00000022">
            <w:pPr>
              <w:rPr/>
            </w:pPr>
            <w:r>
              <w:rPr>
                <w:rtl w:val="0"/>
              </w:rPr>
              <w:t xml:space="preserve">1</w:t>
            </w:r>
          </w:p>
        </w:tc>
        <w:tc>
          <w:tcPr/>
          <w:p w:rsidR="00000000" w:rsidDel="00000000" w:rsidP="00000000" w:rsidRDefault="00000000" w:rsidRPr="00000000" w14:paraId="00000023">
            <w:pPr>
              <w:rPr/>
            </w:pPr>
            <w:r>
              <w:rPr>
                <w:rtl w:val="0"/>
              </w:rPr>
              <w:t xml:space="preserve">Every number in an output comes from a tool. The LLM never computes and never types a digit.</w:t>
            </w:r>
          </w:p>
        </w:tc>
        <w:tc>
          <w:tcPr/>
          <w:p w:rsidR="00000000" w:rsidDel="00000000" w:rsidP="00000000" w:rsidRDefault="00000000" w:rsidRPr="00000000" w14:paraId="00000024">
            <w:pPr>
              <w:rPr/>
            </w:pPr>
            <w:r>
              <w:rPr>
                <w:rtl w:val="0"/>
              </w:rPr>
              <w:t xml:space="preserve">R+O</w:t>
            </w:r>
          </w:p>
        </w:tc>
      </w:tr>
      <w:tr>
        <w:trPr>
          <w:cantSplit w:val="0"/>
          <w:tblHeader w:val="0"/>
        </w:trPr>
        <w:tc>
          <w:tcPr/>
          <w:p w:rsidR="00000000" w:rsidDel="00000000" w:rsidP="00000000" w:rsidRDefault="00000000" w:rsidRPr="00000000" w14:paraId="00000025">
            <w:pPr>
              <w:rPr/>
            </w:pPr>
            <w:r>
              <w:rPr>
                <w:rtl w:val="0"/>
              </w:rPr>
              <w:t xml:space="preserve">2</w:t>
            </w:r>
          </w:p>
        </w:tc>
        <w:tc>
          <w:tcPr/>
          <w:p w:rsidR="00000000" w:rsidDel="00000000" w:rsidP="00000000" w:rsidRDefault="00000000" w:rsidRPr="00000000" w14:paraId="00000026">
            <w:pPr>
              <w:rPr/>
            </w:pPr>
            <w:r>
              <w:rPr>
                <w:rtl w:val="0"/>
              </w:rPr>
              <w:t xml:space="preserve">The semantic layer is the only source of metric definitions, dimensions and thresholds.</w:t>
            </w:r>
          </w:p>
        </w:tc>
        <w:tc>
          <w:tcPr/>
          <w:p w:rsidR="00000000" w:rsidDel="00000000" w:rsidP="00000000" w:rsidRDefault="00000000" w:rsidRPr="00000000" w14:paraId="00000027">
            <w:pPr>
              <w:rPr/>
            </w:pPr>
            <w:r>
              <w:rPr>
                <w:rtl w:val="0"/>
              </w:rPr>
              <w:t xml:space="preserve">R+O</w:t>
            </w:r>
          </w:p>
        </w:tc>
      </w:tr>
      <w:tr>
        <w:trPr>
          <w:cantSplit w:val="0"/>
          <w:tblHeader w:val="0"/>
        </w:trPr>
        <w:tc>
          <w:tcPr/>
          <w:p w:rsidR="00000000" w:rsidDel="00000000" w:rsidP="00000000" w:rsidRDefault="00000000" w:rsidRPr="00000000" w14:paraId="00000028">
            <w:pPr>
              <w:rPr/>
            </w:pPr>
            <w:r>
              <w:rPr>
                <w:rtl w:val="0"/>
              </w:rPr>
              <w:t xml:space="preserve">3</w:t>
            </w:r>
          </w:p>
        </w:tc>
        <w:tc>
          <w:tcPr/>
          <w:p w:rsidR="00000000" w:rsidDel="00000000" w:rsidP="00000000" w:rsidRDefault="00000000" w:rsidRPr="00000000" w14:paraId="00000029">
            <w:pPr>
              <w:rPr/>
            </w:pPr>
            <w:r>
              <w:rPr>
                <w:rtl w:val="0"/>
              </w:rPr>
              <w:t xml:space="preserve">Deterministic where the answer is knowable, agentic where the path is not, human where the judgment stays uncertain.</w:t>
            </w:r>
          </w:p>
        </w:tc>
        <w:tc>
          <w:tcPr/>
          <w:p w:rsidR="00000000" w:rsidDel="00000000" w:rsidP="00000000" w:rsidRDefault="00000000" w:rsidRPr="00000000" w14:paraId="0000002A">
            <w:pPr>
              <w:rPr/>
            </w:pPr>
            <w:r>
              <w:rPr>
                <w:rtl w:val="0"/>
              </w:rPr>
              <w:t xml:space="preserve">R, extended</w:t>
            </w:r>
          </w:p>
        </w:tc>
      </w:tr>
      <w:tr>
        <w:trPr>
          <w:cantSplit w:val="0"/>
          <w:tblHeader w:val="0"/>
        </w:trPr>
        <w:tc>
          <w:tcPr/>
          <w:p w:rsidR="00000000" w:rsidDel="00000000" w:rsidP="00000000" w:rsidRDefault="00000000" w:rsidRPr="00000000" w14:paraId="0000002B">
            <w:pPr>
              <w:rPr/>
            </w:pPr>
            <w:r>
              <w:rPr>
                <w:rtl w:val="0"/>
              </w:rPr>
              <w:t xml:space="preserve">4</w:t>
            </w:r>
          </w:p>
        </w:tc>
        <w:tc>
          <w:tcPr/>
          <w:p w:rsidR="00000000" w:rsidDel="00000000" w:rsidP="00000000" w:rsidRDefault="00000000" w:rsidRPr="00000000" w14:paraId="0000002C">
            <w:pPr>
              <w:rPr/>
            </w:pPr>
            <w:r>
              <w:rPr>
                <w:rtl w:val="0"/>
              </w:rPr>
              <w:t xml:space="preserve">Every run pins one data version. Every claim reconciles to that version and links to it.</w:t>
            </w:r>
          </w:p>
        </w:tc>
        <w:tc>
          <w:tcPr/>
          <w:p w:rsidR="00000000" w:rsidDel="00000000" w:rsidP="00000000" w:rsidRDefault="00000000" w:rsidRPr="00000000" w14:paraId="0000002D">
            <w:pPr>
              <w:rPr/>
            </w:pPr>
            <w:r>
              <w:rPr>
                <w:rtl w:val="0"/>
              </w:rPr>
              <w:t xml:space="preserve">O, SoT</w:t>
            </w:r>
          </w:p>
        </w:tc>
      </w:tr>
      <w:tr>
        <w:trPr>
          <w:cantSplit w:val="0"/>
          <w:tblHeader w:val="0"/>
        </w:trPr>
        <w:tc>
          <w:tcPr/>
          <w:p w:rsidR="00000000" w:rsidDel="00000000" w:rsidP="00000000" w:rsidRDefault="00000000" w:rsidRPr="00000000" w14:paraId="0000002E">
            <w:pPr>
              <w:rPr/>
            </w:pPr>
            <w:r>
              <w:rPr>
                <w:rtl w:val="0"/>
              </w:rPr>
              <w:t xml:space="preserve">5</w:t>
            </w:r>
          </w:p>
        </w:tc>
        <w:tc>
          <w:tcPr/>
          <w:p w:rsidR="00000000" w:rsidDel="00000000" w:rsidP="00000000" w:rsidRDefault="00000000" w:rsidRPr="00000000" w14:paraId="0000002F">
            <w:pPr>
              <w:rPr/>
            </w:pPr>
            <w:r>
              <w:rPr>
                <w:rtl w:val="0"/>
              </w:rPr>
              <w:t xml:space="preserve">Every step emits a span. Every claim links to the evidence and the span that produced it.</w:t>
            </w:r>
          </w:p>
        </w:tc>
        <w:tc>
          <w:tcPr/>
          <w:p w:rsidR="00000000" w:rsidDel="00000000" w:rsidP="00000000" w:rsidRDefault="00000000" w:rsidRPr="00000000" w14:paraId="00000030">
            <w:pPr>
              <w:rPr/>
            </w:pPr>
            <w:r>
              <w:rPr>
                <w:rtl w:val="0"/>
              </w:rPr>
              <w:t xml:space="preserve">R+O</w:t>
            </w:r>
          </w:p>
        </w:tc>
      </w:tr>
      <w:tr>
        <w:trPr>
          <w:cantSplit w:val="0"/>
          <w:tblHeader w:val="0"/>
        </w:trPr>
        <w:tc>
          <w:tcPr/>
          <w:p w:rsidR="00000000" w:rsidDel="00000000" w:rsidP="00000000" w:rsidRDefault="00000000" w:rsidRPr="00000000" w14:paraId="00000031">
            <w:pPr>
              <w:rPr/>
            </w:pPr>
            <w:r>
              <w:rPr>
                <w:rtl w:val="0"/>
              </w:rPr>
              <w:t xml:space="preserve">6</w:t>
            </w:r>
          </w:p>
        </w:tc>
        <w:tc>
          <w:tcPr/>
          <w:p w:rsidR="00000000" w:rsidDel="00000000" w:rsidP="00000000" w:rsidRDefault="00000000" w:rsidRPr="00000000" w14:paraId="00000032">
            <w:pPr>
              <w:rPr/>
            </w:pPr>
            <w:r>
              <w:rPr>
                <w:rtl w:val="0"/>
              </w:rPr>
              <w:t xml:space="preserve">Stages hand off through typed contracts, not free-form agent conversation.</w:t>
            </w:r>
          </w:p>
        </w:tc>
        <w:tc>
          <w:tcPr/>
          <w:p w:rsidR="00000000" w:rsidDel="00000000" w:rsidP="00000000" w:rsidRDefault="00000000" w:rsidRPr="00000000" w14:paraId="00000033">
            <w:pPr>
              <w:rPr/>
            </w:pPr>
            <w:r>
              <w:rPr>
                <w:rtl w:val="0"/>
              </w:rPr>
              <w:t xml:space="preserve">O</w:t>
            </w:r>
          </w:p>
        </w:tc>
      </w:tr>
      <w:tr>
        <w:trPr>
          <w:cantSplit w:val="0"/>
          <w:tblHeader w:val="0"/>
        </w:trPr>
        <w:tc>
          <w:tcPr/>
          <w:p w:rsidR="00000000" w:rsidDel="00000000" w:rsidP="00000000" w:rsidRDefault="00000000" w:rsidRPr="00000000" w14:paraId="00000034">
            <w:pPr>
              <w:rPr/>
            </w:pPr>
            <w:r>
              <w:rPr>
                <w:rtl w:val="0"/>
              </w:rPr>
              <w:t xml:space="preserve">7</w:t>
            </w:r>
          </w:p>
        </w:tc>
        <w:tc>
          <w:tcPr/>
          <w:p w:rsidR="00000000" w:rsidDel="00000000" w:rsidP="00000000" w:rsidRDefault="00000000" w:rsidRPr="00000000" w14:paraId="00000035">
            <w:pPr>
              <w:rPr/>
            </w:pPr>
            <w:r>
              <w:rPr>
                <w:rtl w:val="0"/>
              </w:rPr>
              <w:t xml:space="preserve">Every agentic loop ends by construction. Caps are the backstop; a capped story closes as "unresolved, investigate next."</w:t>
            </w:r>
          </w:p>
        </w:tc>
        <w:tc>
          <w:tcPr/>
          <w:p w:rsidR="00000000" w:rsidDel="00000000" w:rsidP="00000000" w:rsidRDefault="00000000" w:rsidRPr="00000000" w14:paraId="00000036">
            <w:pPr>
              <w:rPr/>
            </w:pPr>
            <w:r>
              <w:rPr>
                <w:rtl w:val="0"/>
              </w:rPr>
              <w:t xml:space="preserve">R, SoT</w:t>
            </w:r>
          </w:p>
        </w:tc>
      </w:tr>
      <w:tr>
        <w:trPr>
          <w:cantSplit w:val="0"/>
          <w:tblHeader w:val="0"/>
        </w:trPr>
        <w:tc>
          <w:tcPr/>
          <w:p w:rsidR="00000000" w:rsidDel="00000000" w:rsidP="00000000" w:rsidRDefault="00000000" w:rsidRPr="00000000" w14:paraId="00000037">
            <w:pPr>
              <w:rPr/>
            </w:pPr>
            <w:r>
              <w:rPr>
                <w:rtl w:val="0"/>
              </w:rPr>
              <w:t xml:space="preserve">8</w:t>
            </w:r>
          </w:p>
        </w:tc>
        <w:tc>
          <w:tcPr/>
          <w:p w:rsidR="00000000" w:rsidDel="00000000" w:rsidP="00000000" w:rsidRDefault="00000000" w:rsidRPr="00000000" w14:paraId="00000038">
            <w:pPr>
              <w:rPr/>
            </w:pPr>
            <w:r>
              <w:rPr>
                <w:rtl w:val="0"/>
              </w:rPr>
              <w:t xml:space="preserve">The agent proposes; people decide. No brief leaves without analyst review and manager sign-off.</w:t>
            </w:r>
          </w:p>
        </w:tc>
        <w:tc>
          <w:tcPr/>
          <w:p w:rsidR="00000000" w:rsidDel="00000000" w:rsidP="00000000" w:rsidRDefault="00000000" w:rsidRPr="00000000" w14:paraId="00000039">
            <w:pPr>
              <w:rPr/>
            </w:pPr>
            <w:r>
              <w:rPr>
                <w:rtl w:val="0"/>
              </w:rPr>
              <w:t xml:space="preserve">R+O, SoT</w:t>
            </w:r>
          </w:p>
        </w:tc>
      </w:tr>
      <w:tr>
        <w:trPr>
          <w:cantSplit w:val="0"/>
          <w:tblHeader w:val="0"/>
        </w:trPr>
        <w:tc>
          <w:tcPr/>
          <w:p w:rsidR="00000000" w:rsidDel="00000000" w:rsidP="00000000" w:rsidRDefault="00000000" w:rsidRPr="00000000" w14:paraId="0000003A">
            <w:pPr>
              <w:rPr/>
            </w:pPr>
            <w:r>
              <w:rPr>
                <w:rtl w:val="0"/>
              </w:rPr>
              <w:t xml:space="preserve">9</w:t>
            </w:r>
          </w:p>
        </w:tc>
        <w:tc>
          <w:tcPr/>
          <w:p w:rsidR="00000000" w:rsidDel="00000000" w:rsidP="00000000" w:rsidRDefault="00000000" w:rsidRPr="00000000" w14:paraId="0000003B">
            <w:pPr>
              <w:rPr/>
            </w:pPr>
            <w:r>
              <w:rPr>
                <w:rtl w:val="0"/>
              </w:rPr>
              <w:t xml:space="preserve">No line in a brief identifies an individual rep.</w:t>
            </w:r>
          </w:p>
        </w:tc>
        <w:tc>
          <w:tcPr/>
          <w:p w:rsidR="00000000" w:rsidDel="00000000" w:rsidP="00000000" w:rsidRDefault="00000000" w:rsidRPr="00000000" w14:paraId="0000003C">
            <w:pPr>
              <w:rPr/>
            </w:pPr>
            <w:r>
              <w:rPr>
                <w:rtl w:val="0"/>
              </w:rPr>
              <w:t xml:space="preserve">SoT</w:t>
            </w:r>
          </w:p>
        </w:tc>
      </w:tr>
      <w:tr>
        <w:trPr>
          <w:cantSplit w:val="0"/>
          <w:tblHeader w:val="0"/>
        </w:trPr>
        <w:tc>
          <w:tcPr/>
          <w:p w:rsidR="00000000" w:rsidDel="00000000" w:rsidP="00000000" w:rsidRDefault="00000000" w:rsidRPr="00000000" w14:paraId="0000003D">
            <w:pPr>
              <w:rPr/>
            </w:pPr>
            <w:r>
              <w:rPr>
                <w:rtl w:val="0"/>
              </w:rPr>
              <w:t xml:space="preserve">10</w:t>
            </w:r>
          </w:p>
        </w:tc>
        <w:tc>
          <w:tcPr/>
          <w:p w:rsidR="00000000" w:rsidDel="00000000" w:rsidP="00000000" w:rsidRDefault="00000000" w:rsidRPr="00000000" w14:paraId="0000003E">
            <w:pPr>
              <w:rPr/>
            </w:pPr>
            <w:r>
              <w:rPr>
                <w:rtl w:val="0"/>
              </w:rPr>
              <w:t xml:space="preserve">No patient or proprietary data goes to an external model; all data is synthetic.</w:t>
            </w:r>
          </w:p>
        </w:tc>
        <w:tc>
          <w:tcPr/>
          <w:p w:rsidR="00000000" w:rsidDel="00000000" w:rsidP="00000000" w:rsidRDefault="00000000" w:rsidRPr="00000000" w14:paraId="0000003F">
            <w:pPr>
              <w:rPr/>
            </w:pPr>
            <w:r>
              <w:rPr>
                <w:rtl w:val="0"/>
              </w:rPr>
              <w:t xml:space="preserve">R+O</w:t>
            </w:r>
          </w:p>
        </w:tc>
      </w:tr>
      <w:tr>
        <w:trPr>
          <w:cantSplit w:val="0"/>
          <w:tblHeader w:val="0"/>
        </w:trPr>
        <w:tc>
          <w:tcPr/>
          <w:p w:rsidR="00000000" w:rsidDel="00000000" w:rsidP="00000000" w:rsidRDefault="00000000" w:rsidRPr="00000000" w14:paraId="00000040">
            <w:pPr>
              <w:rPr/>
            </w:pPr>
            <w:r>
              <w:rPr>
                <w:rtl w:val="0"/>
              </w:rPr>
              <w:t xml:space="preserve">11</w:t>
            </w:r>
          </w:p>
        </w:tc>
        <w:tc>
          <w:tcPr/>
          <w:p w:rsidR="00000000" w:rsidDel="00000000" w:rsidP="00000000" w:rsidRDefault="00000000" w:rsidRPr="00000000" w14:paraId="00000041">
            <w:pPr>
              <w:rPr/>
            </w:pPr>
            <w:r>
              <w:rPr>
                <w:rtl w:val="0"/>
              </w:rPr>
              <w:t xml:space="preserve">No agent tool can read the answer key.</w:t>
            </w:r>
          </w:p>
        </w:tc>
        <w:tc>
          <w:tcPr/>
          <w:p w:rsidR="00000000" w:rsidDel="00000000" w:rsidP="00000000" w:rsidRDefault="00000000" w:rsidRPr="00000000" w14:paraId="00000042">
            <w:pPr>
              <w:rPr/>
            </w:pPr>
            <w:r>
              <w:rPr>
                <w:rtl w:val="0"/>
              </w:rPr>
              <w:t xml:space="preserve">R</w:t>
            </w:r>
          </w:p>
        </w:tc>
      </w:tr>
      <w:tr>
        <w:trPr>
          <w:cantSplit w:val="0"/>
          <w:tblHeader w:val="0"/>
        </w:trPr>
        <w:tc>
          <w:tcPr/>
          <w:p w:rsidR="00000000" w:rsidDel="00000000" w:rsidP="00000000" w:rsidRDefault="00000000" w:rsidRPr="00000000" w14:paraId="00000043">
            <w:pPr>
              <w:rPr/>
            </w:pPr>
            <w:r>
              <w:rPr>
                <w:rtl w:val="0"/>
              </w:rPr>
              <w:t xml:space="preserve">12</w:t>
            </w:r>
          </w:p>
        </w:tc>
        <w:tc>
          <w:tcPr/>
          <w:p w:rsidR="00000000" w:rsidDel="00000000" w:rsidP="00000000" w:rsidRDefault="00000000" w:rsidRPr="00000000" w14:paraId="00000044">
            <w:pPr>
              <w:rPr/>
            </w:pPr>
            <w:r>
              <w:rPr>
                <w:rtl w:val="0"/>
              </w:rPr>
              <w:t xml:space="preserve">No change merges if the evaluation suite regresses. Eval items live in the Evaluation Pack.</w:t>
            </w:r>
          </w:p>
        </w:tc>
        <w:tc>
          <w:tcPr/>
          <w:p w:rsidR="00000000" w:rsidDel="00000000" w:rsidP="00000000" w:rsidRDefault="00000000" w:rsidRPr="00000000" w14:paraId="00000045">
            <w:pPr>
              <w:rPr/>
            </w:pPr>
            <w:r>
              <w:rPr>
                <w:rtl w:val="0"/>
              </w:rPr>
              <w:t xml:space="preserve">R, SoT</w:t>
            </w:r>
          </w:p>
        </w:tc>
      </w:tr>
    </w:tbl>
    <w:p w:rsidR="00000000" w:rsidDel="00000000" w:rsidP="00000000" w:rsidRDefault="00000000" w:rsidRPr="00000000" w14:paraId="00000046">
      <w:pPr>
        <w:pStyle w:val="Heading2"/>
        <w:rPr/>
      </w:pPr>
      <w:r>
        <w:rPr>
          <w:rtl w:val="0"/>
        </w:rPr>
        <w:t xml:space="preserve">3. System context and scope</w:t>
      </w:r>
    </w:p>
    <w:p w:rsidR="00000000" w:rsidDel="00000000" w:rsidP="00000000" w:rsidRDefault="00000000" w:rsidRPr="00000000" w14:paraId="00000047">
      <w:pPr>
        <w:rPr/>
      </w:pPr>
      <w:r>
        <w:rPr>
          <w:rtl w:val="0"/>
        </w:rPr>
        <w:t xml:space="preserve">One Monday run turns last week's commercial data for one fictional brand into a brief the analyst and the manager have approved.</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8">
            <w:pPr>
              <w:rPr/>
            </w:pPr>
            <w:r>
              <w:rPr>
                <w:rtl w:val="0"/>
              </w:rPr>
              <w:t xml:space="preserve">Aspect</w:t>
            </w:r>
          </w:p>
        </w:tc>
        <w:tc>
          <w:tcPr>
            <w:shd w:fill="f2f2f2" w:val="clear"/>
          </w:tcPr>
          <w:p w:rsidR="00000000" w:rsidDel="00000000" w:rsidP="00000000" w:rsidRDefault="00000000" w:rsidRPr="00000000" w14:paraId="00000049">
            <w:pPr>
              <w:rPr/>
            </w:pPr>
            <w:r>
              <w:rPr>
                <w:rtl w:val="0"/>
              </w:rPr>
              <w:t xml:space="preserve">Definition</w:t>
            </w:r>
          </w:p>
        </w:tc>
        <w:tc>
          <w:tcPr>
            <w:shd w:fill="f2f2f2" w:val="clear"/>
          </w:tcPr>
          <w:p w:rsidR="00000000" w:rsidDel="00000000" w:rsidP="00000000" w:rsidRDefault="00000000" w:rsidRPr="00000000" w14:paraId="0000004A">
            <w:pPr>
              <w:rPr/>
            </w:pPr>
            <w:r>
              <w:rPr>
                <w:rtl w:val="0"/>
              </w:rPr>
              <w:t xml:space="preserve">Source</w:t>
            </w:r>
          </w:p>
        </w:tc>
      </w:tr>
      <w:tr>
        <w:trPr>
          <w:cantSplit w:val="0"/>
          <w:tblHeader w:val="0"/>
        </w:trPr>
        <w:tc>
          <w:tcPr/>
          <w:p w:rsidR="00000000" w:rsidDel="00000000" w:rsidP="00000000" w:rsidRDefault="00000000" w:rsidRPr="00000000" w14:paraId="0000004B">
            <w:pPr>
              <w:rPr/>
            </w:pPr>
            <w:r>
              <w:rPr>
                <w:rtl w:val="0"/>
              </w:rPr>
              <w:t xml:space="preserve">Trigger</w:t>
            </w:r>
          </w:p>
        </w:tc>
        <w:tc>
          <w:tcPr/>
          <w:p w:rsidR="00000000" w:rsidDel="00000000" w:rsidP="00000000" w:rsidRDefault="00000000" w:rsidRPr="00000000" w14:paraId="0000004C">
            <w:pPr>
              <w:rPr/>
            </w:pPr>
            <w:r>
              <w:rPr>
                <w:rtl w:val="0"/>
              </w:rPr>
              <w:t xml:space="preserve">Monday run for the latest closed week</w:t>
            </w:r>
          </w:p>
        </w:tc>
        <w:tc>
          <w:tcPr/>
          <w:p w:rsidR="00000000" w:rsidDel="00000000" w:rsidP="00000000" w:rsidRDefault="00000000" w:rsidRPr="00000000" w14:paraId="0000004D">
            <w:pPr>
              <w:rPr/>
            </w:pPr>
            <w:r>
              <w:rPr>
                <w:rtl w:val="0"/>
              </w:rPr>
              <w:t xml:space="preserve">R+O</w:t>
            </w:r>
          </w:p>
        </w:tc>
      </w:tr>
      <w:tr>
        <w:trPr>
          <w:cantSplit w:val="0"/>
          <w:tblHeader w:val="0"/>
        </w:trPr>
        <w:tc>
          <w:tcPr/>
          <w:p w:rsidR="00000000" w:rsidDel="00000000" w:rsidP="00000000" w:rsidRDefault="00000000" w:rsidRPr="00000000" w14:paraId="0000004E">
            <w:pPr>
              <w:rPr/>
            </w:pPr>
            <w:r>
              <w:rPr>
                <w:rtl w:val="0"/>
              </w:rPr>
              <w:t xml:space="preserve">History</w:t>
            </w:r>
          </w:p>
        </w:tc>
        <w:tc>
          <w:tcPr/>
          <w:p w:rsidR="00000000" w:rsidDel="00000000" w:rsidP="00000000" w:rsidRDefault="00000000" w:rsidRPr="00000000" w14:paraId="0000004F">
            <w:pPr>
              <w:rPr/>
            </w:pPr>
            <w:r>
              <w:rPr>
                <w:rtl w:val="0"/>
              </w:rPr>
              <w:t xml:space="preserve">Two years of weekly data; the window moves forward one week per run (Nov 2024 to Oct 2026 at launch)</w:t>
            </w:r>
          </w:p>
        </w:tc>
        <w:tc>
          <w:tcPr/>
          <w:p w:rsidR="00000000" w:rsidDel="00000000" w:rsidP="00000000" w:rsidRDefault="00000000" w:rsidRPr="00000000" w14:paraId="00000050">
            <w:pPr>
              <w:rPr/>
            </w:pPr>
            <w:r>
              <w:rPr>
                <w:rtl w:val="0"/>
              </w:rPr>
              <w:t xml:space="preserve">R, SoT</w:t>
            </w:r>
          </w:p>
        </w:tc>
      </w:tr>
      <w:tr>
        <w:trPr>
          <w:cantSplit w:val="0"/>
          <w:tblHeader w:val="0"/>
        </w:trPr>
        <w:tc>
          <w:tcPr/>
          <w:p w:rsidR="00000000" w:rsidDel="00000000" w:rsidP="00000000" w:rsidRDefault="00000000" w:rsidRPr="00000000" w14:paraId="00000051">
            <w:pPr>
              <w:rPr/>
            </w:pPr>
            <w:r>
              <w:rPr>
                <w:rtl w:val="0"/>
              </w:rPr>
              <w:t xml:space="preserve">Unit of work</w:t>
            </w:r>
          </w:p>
        </w:tc>
        <w:tc>
          <w:tcPr/>
          <w:p w:rsidR="00000000" w:rsidDel="00000000" w:rsidP="00000000" w:rsidRDefault="00000000" w:rsidRPr="00000000" w14:paraId="00000052">
            <w:pPr>
              <w:rPr/>
            </w:pPr>
            <w:r>
              <w:rPr>
                <w:rtl w:val="0"/>
              </w:rPr>
              <w:t xml:space="preserve">One brand, one reporting week, one run_id</w:t>
            </w:r>
          </w:p>
        </w:tc>
        <w:tc>
          <w:tcPr/>
          <w:p w:rsidR="00000000" w:rsidDel="00000000" w:rsidP="00000000" w:rsidRDefault="00000000" w:rsidRPr="00000000" w14:paraId="00000053">
            <w:pPr>
              <w:rPr/>
            </w:pPr>
            <w:r>
              <w:rPr>
                <w:rtl w:val="0"/>
              </w:rPr>
              <w:t xml:space="preserve">O</w:t>
            </w:r>
          </w:p>
        </w:tc>
      </w:tr>
      <w:tr>
        <w:trPr>
          <w:cantSplit w:val="0"/>
          <w:tblHeader w:val="0"/>
        </w:trPr>
        <w:tc>
          <w:tcPr/>
          <w:p w:rsidR="00000000" w:rsidDel="00000000" w:rsidP="00000000" w:rsidRDefault="00000000" w:rsidRPr="00000000" w14:paraId="00000054">
            <w:pPr>
              <w:rPr/>
            </w:pPr>
            <w:r>
              <w:rPr>
                <w:rtl w:val="0"/>
              </w:rPr>
              <w:t xml:space="preserve">Output</w:t>
            </w:r>
          </w:p>
        </w:tc>
        <w:tc>
          <w:tcPr/>
          <w:p w:rsidR="00000000" w:rsidDel="00000000" w:rsidP="00000000" w:rsidRDefault="00000000" w:rsidRPr="00000000" w14:paraId="00000055">
            <w:pPr>
              <w:rPr/>
            </w:pPr>
            <w:r>
              <w:rPr>
                <w:rtl w:val="0"/>
              </w:rPr>
              <w:t xml:space="preserve">A Monday brief with clickable evidence, approved by the analyst and signed off by the manager</w:t>
            </w:r>
          </w:p>
        </w:tc>
        <w:tc>
          <w:tcPr/>
          <w:p w:rsidR="00000000" w:rsidDel="00000000" w:rsidP="00000000" w:rsidRDefault="00000000" w:rsidRPr="00000000" w14:paraId="00000056">
            <w:pPr>
              <w:rPr/>
            </w:pPr>
            <w:r>
              <w:rPr>
                <w:rtl w:val="0"/>
              </w:rPr>
              <w:t xml:space="preserve">R+O, SoT</w:t>
            </w:r>
          </w:p>
        </w:tc>
      </w:tr>
    </w:tbl>
    <w:p w:rsidR="00000000" w:rsidDel="00000000" w:rsidP="00000000" w:rsidRDefault="00000000" w:rsidRPr="00000000" w14:paraId="00000057">
      <w:pPr>
        <w:rPr/>
      </w:pPr>
      <w:r>
        <w:rPr>
          <w:b w:val="1"/>
          <w:bCs w:val="1"/>
          <w:rtl w:val="0"/>
        </w:rPr>
        <w:t xml:space="preserve">Users.</w:t>
      </w:r>
      <w:r>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58">
            <w:pPr>
              <w:rPr/>
            </w:pPr>
            <w:r>
              <w:rPr>
                <w:rtl w:val="0"/>
              </w:rPr>
              <w:t xml:space="preserve">Persona</w:t>
            </w:r>
          </w:p>
        </w:tc>
        <w:tc>
          <w:tcPr>
            <w:shd w:fill="f2f2f2" w:val="clear"/>
          </w:tcPr>
          <w:p w:rsidR="00000000" w:rsidDel="00000000" w:rsidP="00000000" w:rsidRDefault="00000000" w:rsidRPr="00000000" w14:paraId="00000059">
            <w:pPr>
              <w:rPr/>
            </w:pPr>
            <w:r>
              <w:rPr>
                <w:rtl w:val="0"/>
              </w:rPr>
              <w:t xml:space="preserve">Role in the run</w:t>
            </w:r>
          </w:p>
        </w:tc>
        <w:tc>
          <w:tcPr>
            <w:shd w:fill="f2f2f2" w:val="clear"/>
          </w:tcPr>
          <w:p w:rsidR="00000000" w:rsidDel="00000000" w:rsidP="00000000" w:rsidRDefault="00000000" w:rsidRPr="00000000" w14:paraId="0000005A">
            <w:pPr>
              <w:rPr/>
            </w:pPr>
            <w:r>
              <w:rPr>
                <w:rtl w:val="0"/>
              </w:rPr>
              <w:t xml:space="preserve">What the architecture owes them</w:t>
            </w:r>
          </w:p>
        </w:tc>
      </w:tr>
      <w:tr>
        <w:trPr>
          <w:cantSplit w:val="0"/>
          <w:tblHeader w:val="0"/>
        </w:trPr>
        <w:tc>
          <w:tcPr/>
          <w:p w:rsidR="00000000" w:rsidDel="00000000" w:rsidP="00000000" w:rsidRDefault="00000000" w:rsidRPr="00000000" w14:paraId="0000005B">
            <w:pPr>
              <w:rPr/>
            </w:pPr>
            <w:r>
              <w:rPr>
                <w:rtl w:val="0"/>
              </w:rPr>
              <w:t xml:space="preserve">P1 Commercial Analyst (Ace)</w:t>
            </w:r>
          </w:p>
        </w:tc>
        <w:tc>
          <w:tcPr/>
          <w:p w:rsidR="00000000" w:rsidDel="00000000" w:rsidP="00000000" w:rsidRDefault="00000000" w:rsidRPr="00000000" w14:paraId="0000005C">
            <w:pPr>
              <w:rPr/>
            </w:pPr>
            <w:r>
              <w:rPr>
                <w:rtl w:val="0"/>
              </w:rPr>
              <w:t xml:space="preserve">First reviewer; edits the draft; reviews triage when it is flagged</w:t>
            </w:r>
          </w:p>
        </w:tc>
        <w:tc>
          <w:tcPr/>
          <w:p w:rsidR="00000000" w:rsidDel="00000000" w:rsidP="00000000" w:rsidRDefault="00000000" w:rsidRPr="00000000" w14:paraId="0000005D">
            <w:pPr>
              <w:rPr/>
            </w:pPr>
            <w:r>
              <w:rPr>
                <w:rtl w:val="0"/>
              </w:rPr>
              <w:t xml:space="preserve">A draft already reconciled, one-click tracing, data problems surfaced before drafting</w:t>
            </w:r>
          </w:p>
        </w:tc>
      </w:tr>
      <w:tr>
        <w:trPr>
          <w:cantSplit w:val="0"/>
          <w:tblHeader w:val="0"/>
        </w:trPr>
        <w:tc>
          <w:tcPr/>
          <w:p w:rsidR="00000000" w:rsidDel="00000000" w:rsidP="00000000" w:rsidRDefault="00000000" w:rsidRPr="00000000" w14:paraId="0000005E">
            <w:pPr>
              <w:rPr/>
            </w:pPr>
            <w:r>
              <w:rPr>
                <w:rtl w:val="0"/>
              </w:rPr>
              <w:t xml:space="preserve">P2 Insights Manager (Marcus)</w:t>
            </w:r>
          </w:p>
        </w:tc>
        <w:tc>
          <w:tcPr/>
          <w:p w:rsidR="00000000" w:rsidDel="00000000" w:rsidP="00000000" w:rsidRDefault="00000000" w:rsidRPr="00000000" w14:paraId="0000005F">
            <w:pPr>
              <w:rPr/>
            </w:pPr>
            <w:r>
              <w:rPr>
                <w:rtl w:val="0"/>
              </w:rPr>
              <w:t xml:space="preserve">Signs off before the brief leaves the team</w:t>
            </w:r>
          </w:p>
        </w:tc>
        <w:tc>
          <w:tcPr/>
          <w:p w:rsidR="00000000" w:rsidDel="00000000" w:rsidP="00000000" w:rsidRDefault="00000000" w:rsidRPr="00000000" w14:paraId="00000060">
            <w:pPr>
              <w:rPr/>
            </w:pPr>
            <w:r>
              <w:rPr>
                <w:rtl w:val="0"/>
              </w:rPr>
              <w:t xml:space="preserve">Artifacts separated from real change, alternatives on record, honest confidence, an audit trail</w:t>
            </w:r>
          </w:p>
        </w:tc>
      </w:tr>
      <w:tr>
        <w:trPr>
          <w:cantSplit w:val="0"/>
          <w:tblHeader w:val="0"/>
        </w:trPr>
        <w:tc>
          <w:tcPr/>
          <w:p w:rsidR="00000000" w:rsidDel="00000000" w:rsidP="00000000" w:rsidRDefault="00000000" w:rsidRPr="00000000" w14:paraId="00000061">
            <w:pPr>
              <w:rPr/>
            </w:pPr>
            <w:r>
              <w:rPr>
                <w:rtl w:val="0"/>
              </w:rPr>
              <w:t xml:space="preserve">P3 Brand Director (Diana)</w:t>
            </w:r>
          </w:p>
        </w:tc>
        <w:tc>
          <w:tcPr/>
          <w:p w:rsidR="00000000" w:rsidDel="00000000" w:rsidP="00000000" w:rsidRDefault="00000000" w:rsidRPr="00000000" w14:paraId="00000062">
            <w:pPr>
              <w:rPr/>
            </w:pPr>
            <w:r>
              <w:rPr>
                <w:rtl w:val="0"/>
              </w:rPr>
              <w:t xml:space="preserve">Reads the approved brief only</w:t>
            </w:r>
          </w:p>
        </w:tc>
        <w:tc>
          <w:tcPr/>
          <w:p w:rsidR="00000000" w:rsidDel="00000000" w:rsidP="00000000" w:rsidRDefault="00000000" w:rsidRPr="00000000" w14:paraId="00000063">
            <w:pPr>
              <w:rPr/>
            </w:pPr>
            <w:r>
              <w:rPr>
                <w:rtl w:val="0"/>
              </w:rPr>
              <w:t xml:space="preserve">Changes ranked by impact, plain explanations, next steps and who to involve</w:t>
            </w:r>
          </w:p>
        </w:tc>
      </w:tr>
    </w:tbl>
    <w:p w:rsidR="00000000" w:rsidDel="00000000" w:rsidP="00000000" w:rsidRDefault="00000000" w:rsidRPr="00000000" w14:paraId="00000064">
      <w:pPr>
        <w:rPr/>
      </w:pPr>
      <w:r>
        <w:rPr>
          <w:rtl w:val="0"/>
        </w:rPr>
        <w:t xml:space="preserve">Finance, market access and sales operations are named in the brief as functions to involve. They are not users of the agent.</w:t>
      </w:r>
    </w:p>
    <w:p w:rsidR="00000000" w:rsidDel="00000000" w:rsidP="00000000" w:rsidRDefault="00000000" w:rsidRPr="00000000" w14:paraId="00000065">
      <w:pPr>
        <w:rPr/>
      </w:pPr>
      <w:r>
        <w:rPr>
          <w:b w:val="1"/>
          <w:bCs w:val="1"/>
          <w:rtl w:val="0"/>
        </w:rPr>
        <w:t xml:space="preserve">Boundary with the Forecast-Explanation Agent.</w:t>
      </w:r>
      <w:r>
        <w:rPr>
          <w:rtl w:val="0"/>
        </w:rPr>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Shared:</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synthetic generator (one brand world), the semantic-layer files and the tracing conventions.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 shared at runtime: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handoff between the agents in v1. The Roadmap's forecast_watchlist table is parked. [NEEDS CLARIFICATION: revisit with Alvin and Sienna]</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To agree with the Forecast team:</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answer-key format, driver labels, held-out seed swap and failure tags (Evaluation Pack Open items 8 to 12).</w:t>
      </w:r>
    </w:p>
    <w:p w:rsidR="00000000" w:rsidDel="00000000" w:rsidP="00000000" w:rsidRDefault="00000000" w:rsidRPr="00000000" w14:paraId="00000069">
      <w:pPr>
        <w:rPr/>
      </w:pPr>
      <w:r>
        <w:rPr>
          <w:b w:val="1"/>
          <w:bCs w:val="1"/>
          <w:rtl w:val="0"/>
        </w:rPr>
        <w:t xml:space="preserve">Amendment to the Proposal.</w:t>
      </w:r>
      <w:r>
        <w:rPr>
          <w:rtl w:val="0"/>
        </w:rPr>
        <w:t xml:space="preserve"> The Proposal describes one Magentic manager over both agents. This doc runs Magentic inside the briefing use case only, with no runtime routing between the agents, because the two use cases have different triggers and stakeholders. [NEEDS CLARIFICATION: confirm with Dr. Admasu]</w:t>
      </w:r>
    </w:p>
    <w:p w:rsidR="00000000" w:rsidDel="00000000" w:rsidP="00000000" w:rsidRDefault="00000000" w:rsidRPr="00000000" w14:paraId="0000006A">
      <w:pPr>
        <w:pStyle w:val="Heading2"/>
        <w:rPr/>
      </w:pPr>
      <w:r>
        <w:rPr>
          <w:rtl w:val="0"/>
        </w:rPr>
        <w:t xml:space="preserve">4. Architecture overview</w:t>
      </w:r>
    </w:p>
    <w:p w:rsidR="00000000" w:rsidDel="00000000" w:rsidP="00000000" w:rsidRDefault="00000000" w:rsidRPr="00000000" w14:paraId="0000006B">
      <w:pPr>
        <w:rPr/>
      </w:pPr>
      <w:r>
        <w:rPr>
          <w:rtl w:val="0"/>
        </w:rPr>
        <w:t xml:space="preserve">Seven stages run in a fixed order. Only stage 4 holds an agentic loop, and people gate stages 4 and 7. The Operation Flow's run states form the outer spine; the Roadmap's Magentic loop sits inside stage 4.</w:t>
      </w:r>
    </w:p>
    <w:p w:rsidR="00000000" w:rsidDel="00000000" w:rsidP="00000000" w:rsidRDefault="00000000" w:rsidRPr="00000000" w14:paraId="0000006C">
      <w:pPr>
        <w:rPr/>
      </w:pPr>
      <w:r>
        <w:rPr/>
        <w:drawing>
          <wp:inline distB="0" distT="0" distL="0" distR="0">
            <wp:extent cx="5486400" cy="4294414"/>
            <wp:effectExtent b="0" l="0" r="0" t="0"/>
            <wp:docPr descr="Briefing Agent architecture · 7 stages, 1 agentic loop" id="1" name="image1.png"/>
            <a:graphic>
              <a:graphicData uri="http://schemas.openxmlformats.org/drawingml/2006/picture">
                <pic:pic>
                  <pic:nvPicPr>
                    <pic:cNvPr descr="Briefing Agent architecture · 7 stages, 1 agentic loop" id="0" name="image1.png"/>
                    <pic:cNvPicPr preferRelativeResize="0"/>
                  </pic:nvPicPr>
                  <pic:blipFill>
                    <a:blip r:embed="rId6"/>
                    <a:srcRect b="0" l="0" r="0" t="0"/>
                    <a:stretch>
                      <a:fillRect/>
                    </a:stretch>
                  </pic:blipFill>
                  <pic:spPr>
                    <a:xfrm>
                      <a:off x="0" y="0"/>
                      <a:ext cx="5486400" cy="4294414"/>
                    </a:xfrm>
                    <a:prstGeom prst="rect"/>
                    <a:ln/>
                  </pic:spPr>
                </pic:pic>
              </a:graphicData>
            </a:graphic>
          </wp:inline>
        </w:drawing>
      </w:r>
      <w:r>
        <w:rPr>
          <w:rtl w:val="0"/>
        </w:rPr>
      </w:r>
    </w:p>
    <w:p w:rsidR="00000000" w:rsidDel="00000000" w:rsidP="00000000" w:rsidRDefault="00000000" w:rsidRPr="00000000" w14:paraId="0000006D">
      <w:pPr>
        <w:rPr/>
      </w:pPr>
      <w:r>
        <w:rPr>
          <w:rtl w:val="0"/>
        </w:rPr>
        <w:t xml:space="preserve">Briefing Agent architecture · 7 stages, 1 agentic loop</w:t>
      </w:r>
    </w:p>
    <w:p w:rsidR="00000000" w:rsidDel="00000000" w:rsidP="00000000" w:rsidRDefault="00000000" w:rsidRPr="00000000" w14:paraId="0000006E">
      <w:pPr>
        <w:rPr/>
      </w:pPr>
      <w:r>
        <w:rPr>
          <w:rtl w:val="0"/>
        </w:rPr>
        <w:t xml:space="preserve">Runs with no material change skip stage 4 and go straight to the narrative; every brief still passes verification and two-person review.</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1"/>
        </w:trPr>
        <w:tc>
          <w:tcPr>
            <w:shd w:fill="f2f2f2" w:val="clear"/>
          </w:tcPr>
          <w:p w:rsidR="00000000" w:rsidDel="00000000" w:rsidP="00000000" w:rsidRDefault="00000000" w:rsidRPr="00000000" w14:paraId="0000006F">
            <w:pPr>
              <w:rPr/>
            </w:pPr>
            <w:r>
              <w:rPr>
                <w:rtl w:val="0"/>
              </w:rPr>
              <w:t xml:space="preserve">#</w:t>
            </w:r>
          </w:p>
        </w:tc>
        <w:tc>
          <w:tcPr>
            <w:shd w:fill="f2f2f2" w:val="clear"/>
          </w:tcPr>
          <w:p w:rsidR="00000000" w:rsidDel="00000000" w:rsidP="00000000" w:rsidRDefault="00000000" w:rsidRPr="00000000" w14:paraId="00000070">
            <w:pPr>
              <w:rPr/>
            </w:pPr>
            <w:r>
              <w:rPr>
                <w:rtl w:val="0"/>
              </w:rPr>
              <w:t xml:space="preserve">Stage</w:t>
            </w:r>
          </w:p>
        </w:tc>
        <w:tc>
          <w:tcPr>
            <w:shd w:fill="f2f2f2" w:val="clear"/>
          </w:tcPr>
          <w:p w:rsidR="00000000" w:rsidDel="00000000" w:rsidP="00000000" w:rsidRDefault="00000000" w:rsidRPr="00000000" w14:paraId="00000071">
            <w:pPr>
              <w:rPr/>
            </w:pPr>
            <w:r>
              <w:rPr>
                <w:rtl w:val="0"/>
              </w:rPr>
              <w:t xml:space="preserve">What it does</w:t>
            </w:r>
          </w:p>
        </w:tc>
        <w:tc>
          <w:tcPr>
            <w:shd w:fill="f2f2f2" w:val="clear"/>
          </w:tcPr>
          <w:p w:rsidR="00000000" w:rsidDel="00000000" w:rsidP="00000000" w:rsidRDefault="00000000" w:rsidRPr="00000000" w14:paraId="00000072">
            <w:pPr>
              <w:rPr/>
            </w:pPr>
            <w:r>
              <w:rPr>
                <w:rtl w:val="0"/>
              </w:rPr>
              <w:t xml:space="preserve">Mode</w:t>
            </w:r>
          </w:p>
        </w:tc>
        <w:tc>
          <w:tcPr>
            <w:shd w:fill="f2f2f2" w:val="clear"/>
          </w:tcPr>
          <w:p w:rsidR="00000000" w:rsidDel="00000000" w:rsidP="00000000" w:rsidRDefault="00000000" w:rsidRPr="00000000" w14:paraId="00000073">
            <w:pPr>
              <w:rPr/>
            </w:pPr>
            <w:r>
              <w:rPr>
                <w:rtl w:val="0"/>
              </w:rPr>
              <w:t xml:space="preserve">Roadmap step</w:t>
            </w:r>
          </w:p>
        </w:tc>
        <w:tc>
          <w:tcPr>
            <w:shd w:fill="f2f2f2" w:val="clear"/>
          </w:tcPr>
          <w:p w:rsidR="00000000" w:rsidDel="00000000" w:rsidP="00000000" w:rsidRDefault="00000000" w:rsidRPr="00000000" w14:paraId="00000074">
            <w:pPr>
              <w:rPr/>
            </w:pPr>
            <w:r>
              <w:rPr>
                <w:rtl w:val="0"/>
              </w:rPr>
              <w:t xml:space="preserve">Op Flow step</w:t>
            </w:r>
          </w:p>
        </w:tc>
        <w:tc>
          <w:tcPr>
            <w:shd w:fill="f2f2f2" w:val="clear"/>
          </w:tcPr>
          <w:p w:rsidR="00000000" w:rsidDel="00000000" w:rsidP="00000000" w:rsidRDefault="00000000" w:rsidRPr="00000000" w14:paraId="00000075">
            <w:pPr>
              <w:rPr/>
            </w:pPr>
            <w:r>
              <w:rPr>
                <w:rtl w:val="0"/>
              </w:rPr>
              <w:t xml:space="preserve">Main output</w:t>
            </w:r>
          </w:p>
        </w:tc>
      </w:tr>
      <w:tr>
        <w:trPr>
          <w:cantSplit w:val="0"/>
          <w:tblHeader w:val="0"/>
        </w:trPr>
        <w:tc>
          <w:tcPr/>
          <w:p w:rsidR="00000000" w:rsidDel="00000000" w:rsidP="00000000" w:rsidRDefault="00000000" w:rsidRPr="00000000" w14:paraId="00000076">
            <w:pPr>
              <w:rPr/>
            </w:pPr>
            <w:r>
              <w:rPr>
                <w:rtl w:val="0"/>
              </w:rPr>
              <w:t xml:space="preserve">1</w:t>
            </w:r>
          </w:p>
        </w:tc>
        <w:tc>
          <w:tcPr/>
          <w:p w:rsidR="00000000" w:rsidDel="00000000" w:rsidP="00000000" w:rsidRDefault="00000000" w:rsidRPr="00000000" w14:paraId="00000077">
            <w:pPr>
              <w:rPr/>
            </w:pPr>
            <w:r>
              <w:rPr>
                <w:rtl w:val="0"/>
              </w:rPr>
              <w:t xml:space="preserve">Load and pin</w:t>
            </w:r>
          </w:p>
        </w:tc>
        <w:tc>
          <w:tcPr/>
          <w:p w:rsidR="00000000" w:rsidDel="00000000" w:rsidP="00000000" w:rsidRDefault="00000000" w:rsidRPr="00000000" w14:paraId="00000078">
            <w:pPr>
              <w:rPr/>
            </w:pPr>
            <w:r>
              <w:rPr>
                <w:rtl w:val="0"/>
              </w:rPr>
              <w:t xml:space="preserve">Loads the week with two years of history; pins data, model, prompt and code versions</w:t>
            </w:r>
          </w:p>
        </w:tc>
        <w:tc>
          <w:tcPr/>
          <w:p w:rsidR="00000000" w:rsidDel="00000000" w:rsidP="00000000" w:rsidRDefault="00000000" w:rsidRPr="00000000" w14:paraId="00000079">
            <w:pPr>
              <w:rPr/>
            </w:pPr>
            <w:r>
              <w:rPr>
                <w:rtl w:val="0"/>
              </w:rPr>
              <w:t xml:space="preserve">Code</w:t>
            </w:r>
          </w:p>
        </w:tc>
        <w:tc>
          <w:tcPr/>
          <w:p w:rsidR="00000000" w:rsidDel="00000000" w:rsidP="00000000" w:rsidRDefault="00000000" w:rsidRPr="00000000" w14:paraId="0000007A">
            <w:pPr>
              <w:rPr/>
            </w:pPr>
            <w:r>
              <w:rPr>
                <w:rtl w:val="0"/>
              </w:rPr>
              <w:t xml:space="preserve">1</w:t>
            </w:r>
          </w:p>
        </w:tc>
        <w:tc>
          <w:tcPr/>
          <w:p w:rsidR="00000000" w:rsidDel="00000000" w:rsidP="00000000" w:rsidRDefault="00000000" w:rsidRPr="00000000" w14:paraId="0000007B">
            <w:pPr>
              <w:rPr/>
            </w:pPr>
            <w:r>
              <w:rPr>
                <w:rtl w:val="0"/>
              </w:rPr>
              <w:t xml:space="preserve">1</w:t>
            </w:r>
          </w:p>
        </w:tc>
        <w:tc>
          <w:tcPr/>
          <w:p w:rsidR="00000000" w:rsidDel="00000000" w:rsidP="00000000" w:rsidRDefault="00000000" w:rsidRPr="00000000" w14:paraId="0000007C">
            <w:pPr>
              <w:rPr/>
            </w:pPr>
            <w:r>
              <w:rPr>
                <w:rtl w:val="0"/>
              </w:rPr>
              <w:t xml:space="preserve">run_registry row</w:t>
            </w:r>
          </w:p>
        </w:tc>
      </w:tr>
      <w:tr>
        <w:trPr>
          <w:cantSplit w:val="0"/>
          <w:tblHeader w:val="0"/>
        </w:trPr>
        <w:tc>
          <w:tcPr/>
          <w:p w:rsidR="00000000" w:rsidDel="00000000" w:rsidP="00000000" w:rsidRDefault="00000000" w:rsidRPr="00000000" w14:paraId="0000007D">
            <w:pPr>
              <w:rPr/>
            </w:pPr>
            <w:r>
              <w:rPr>
                <w:rtl w:val="0"/>
              </w:rPr>
              <w:t xml:space="preserve">2</w:t>
            </w:r>
          </w:p>
        </w:tc>
        <w:tc>
          <w:tcPr/>
          <w:p w:rsidR="00000000" w:rsidDel="00000000" w:rsidP="00000000" w:rsidRDefault="00000000" w:rsidRPr="00000000" w14:paraId="0000007E">
            <w:pPr>
              <w:rPr/>
            </w:pPr>
            <w:r>
              <w:rPr>
                <w:rtl w:val="0"/>
              </w:rPr>
              <w:t xml:space="preserve">Validation gate</w:t>
            </w:r>
          </w:p>
        </w:tc>
        <w:tc>
          <w:tcPr/>
          <w:p w:rsidR="00000000" w:rsidDel="00000000" w:rsidP="00000000" w:rsidRDefault="00000000" w:rsidRPr="00000000" w14:paraId="0000007F">
            <w:pPr>
              <w:rPr/>
            </w:pPr>
            <w:r>
              <w:rPr>
                <w:rtl w:val="0"/>
              </w:rPr>
              <w:t xml:space="preserve">Checks feeds and cuts before any interpretation</w:t>
            </w:r>
          </w:p>
        </w:tc>
        <w:tc>
          <w:tcPr/>
          <w:p w:rsidR="00000000" w:rsidDel="00000000" w:rsidP="00000000" w:rsidRDefault="00000000" w:rsidRPr="00000000" w14:paraId="00000080">
            <w:pPr>
              <w:rPr/>
            </w:pPr>
            <w:r>
              <w:rPr>
                <w:rtl w:val="0"/>
              </w:rPr>
              <w:t xml:space="preserve">Code</w:t>
            </w:r>
          </w:p>
        </w:tc>
        <w:tc>
          <w:tcPr/>
          <w:p w:rsidR="00000000" w:rsidDel="00000000" w:rsidP="00000000" w:rsidRDefault="00000000" w:rsidRPr="00000000" w14:paraId="00000081">
            <w:pPr>
              <w:rPr/>
            </w:pPr>
            <w:r>
              <w:rPr>
                <w:rtl w:val="0"/>
              </w:rPr>
              <w:t xml:space="preserve">2</w:t>
            </w:r>
          </w:p>
        </w:tc>
        <w:tc>
          <w:tcPr/>
          <w:p w:rsidR="00000000" w:rsidDel="00000000" w:rsidP="00000000" w:rsidRDefault="00000000" w:rsidRPr="00000000" w14:paraId="00000082">
            <w:pPr>
              <w:rPr/>
            </w:pPr>
            <w:r>
              <w:rPr>
                <w:rtl w:val="0"/>
              </w:rPr>
              <w:t xml:space="preserve">2 + "data reliable?"</w:t>
            </w:r>
          </w:p>
        </w:tc>
        <w:tc>
          <w:tcPr/>
          <w:p w:rsidR="00000000" w:rsidDel="00000000" w:rsidP="00000000" w:rsidRDefault="00000000" w:rsidRPr="00000000" w14:paraId="00000083">
            <w:pPr>
              <w:rPr/>
            </w:pPr>
            <w:r>
              <w:rPr>
                <w:rtl w:val="0"/>
              </w:rPr>
              <w:t xml:space="preserve">Health report: pass, warn or fail per cut</w:t>
            </w:r>
          </w:p>
        </w:tc>
      </w:tr>
      <w:tr>
        <w:trPr>
          <w:cantSplit w:val="0"/>
          <w:tblHeader w:val="0"/>
        </w:trPr>
        <w:tc>
          <w:tcPr/>
          <w:p w:rsidR="00000000" w:rsidDel="00000000" w:rsidP="00000000" w:rsidRDefault="00000000" w:rsidRPr="00000000" w14:paraId="00000084">
            <w:pPr>
              <w:rPr/>
            </w:pPr>
            <w:r>
              <w:rPr>
                <w:rtl w:val="0"/>
              </w:rPr>
              <w:t xml:space="preserve">3</w:t>
            </w:r>
          </w:p>
        </w:tc>
        <w:tc>
          <w:tcPr/>
          <w:p w:rsidR="00000000" w:rsidDel="00000000" w:rsidP="00000000" w:rsidRDefault="00000000" w:rsidRPr="00000000" w14:paraId="00000085">
            <w:pPr>
              <w:rPr/>
            </w:pPr>
            <w:r>
              <w:rPr>
                <w:rtl w:val="0"/>
              </w:rPr>
              <w:t xml:space="preserve">Competitive intelligence</w:t>
            </w:r>
          </w:p>
        </w:tc>
        <w:tc>
          <w:tcPr/>
          <w:p w:rsidR="00000000" w:rsidDel="00000000" w:rsidP="00000000" w:rsidRDefault="00000000" w:rsidRPr="00000000" w14:paraId="00000086">
            <w:pPr>
              <w:rPr/>
            </w:pPr>
            <w:r>
              <w:rPr>
                <w:rtl w:val="0"/>
              </w:rPr>
              <w:t xml:space="preserve">Computes governed KPIs and flags material changes</w:t>
            </w:r>
          </w:p>
        </w:tc>
        <w:tc>
          <w:tcPr/>
          <w:p w:rsidR="00000000" w:rsidDel="00000000" w:rsidP="00000000" w:rsidRDefault="00000000" w:rsidRPr="00000000" w14:paraId="00000087">
            <w:pPr>
              <w:rPr/>
            </w:pPr>
            <w:r>
              <w:rPr>
                <w:rtl w:val="0"/>
              </w:rPr>
              <w:t xml:space="preserve">Code</w:t>
            </w:r>
          </w:p>
        </w:tc>
        <w:tc>
          <w:tcPr/>
          <w:p w:rsidR="00000000" w:rsidDel="00000000" w:rsidP="00000000" w:rsidRDefault="00000000" w:rsidRPr="00000000" w14:paraId="00000088">
            <w:pPr>
              <w:rPr/>
            </w:pPr>
            <w:r>
              <w:rPr>
                <w:rtl w:val="0"/>
              </w:rPr>
              <w:t xml:space="preserve">3</w:t>
            </w:r>
          </w:p>
        </w:tc>
        <w:tc>
          <w:tcPr/>
          <w:p w:rsidR="00000000" w:rsidDel="00000000" w:rsidP="00000000" w:rsidRDefault="00000000" w:rsidRPr="00000000" w14:paraId="00000089">
            <w:pPr>
              <w:rPr/>
            </w:pPr>
            <w:r>
              <w:rPr>
                <w:rtl w:val="0"/>
              </w:rPr>
              <w:t xml:space="preserve">3, 4 + "material change?"</w:t>
            </w:r>
          </w:p>
        </w:tc>
        <w:tc>
          <w:tcPr/>
          <w:p w:rsidR="00000000" w:rsidDel="00000000" w:rsidP="00000000" w:rsidRDefault="00000000" w:rsidRPr="00000000" w14:paraId="0000008A">
            <w:pPr>
              <w:rPr/>
            </w:pPr>
            <w:r>
              <w:rPr>
                <w:rtl w:val="0"/>
              </w:rPr>
              <w:t xml:space="preserve">candidate_changes</w:t>
            </w:r>
          </w:p>
        </w:tc>
      </w:tr>
      <w:tr>
        <w:trPr>
          <w:cantSplit w:val="0"/>
          <w:tblHeader w:val="0"/>
        </w:trPr>
        <w:tc>
          <w:tcPr/>
          <w:p w:rsidR="00000000" w:rsidDel="00000000" w:rsidP="00000000" w:rsidRDefault="00000000" w:rsidRPr="00000000" w14:paraId="0000008B">
            <w:pPr>
              <w:rPr/>
            </w:pPr>
            <w:r>
              <w:rPr>
                <w:rtl w:val="0"/>
              </w:rPr>
              <w:t xml:space="preserve">4</w:t>
            </w:r>
          </w:p>
        </w:tc>
        <w:tc>
          <w:tcPr/>
          <w:p w:rsidR="00000000" w:rsidDel="00000000" w:rsidP="00000000" w:rsidRDefault="00000000" w:rsidRPr="00000000" w14:paraId="0000008C">
            <w:pPr>
              <w:rPr/>
            </w:pPr>
            <w:r>
              <w:rPr>
                <w:rtl w:val="0"/>
              </w:rPr>
              <w:t xml:space="preserve">Triage and investigation</w:t>
            </w:r>
          </w:p>
        </w:tc>
        <w:tc>
          <w:tcPr/>
          <w:p w:rsidR="00000000" w:rsidDel="00000000" w:rsidP="00000000" w:rsidRDefault="00000000" w:rsidRPr="00000000" w14:paraId="0000008D">
            <w:pPr>
              <w:rPr/>
            </w:pPr>
            <w:r>
              <w:rPr>
                <w:rtl w:val="0"/>
              </w:rPr>
              <w:t xml:space="preserve">Decides what to investigate, then tests whether each story is real and why</w:t>
            </w:r>
          </w:p>
        </w:tc>
        <w:tc>
          <w:tcPr/>
          <w:p w:rsidR="00000000" w:rsidDel="00000000" w:rsidP="00000000" w:rsidRDefault="00000000" w:rsidRPr="00000000" w14:paraId="0000008E">
            <w:pPr>
              <w:rPr/>
            </w:pPr>
            <w:r>
              <w:rPr>
                <w:rtl w:val="0"/>
              </w:rPr>
              <w:t xml:space="preserve">Code + LLM + human by exception; Magentic loop</w:t>
            </w:r>
          </w:p>
        </w:tc>
        <w:tc>
          <w:tcPr/>
          <w:p w:rsidR="00000000" w:rsidDel="00000000" w:rsidP="00000000" w:rsidRDefault="00000000" w:rsidRPr="00000000" w14:paraId="0000008F">
            <w:pPr>
              <w:rPr/>
            </w:pPr>
            <w:r>
              <w:rPr>
                <w:rtl w:val="0"/>
              </w:rPr>
              <w:t xml:space="preserve">4</w:t>
            </w:r>
          </w:p>
        </w:tc>
        <w:tc>
          <w:tcPr/>
          <w:p w:rsidR="00000000" w:rsidDel="00000000" w:rsidP="00000000" w:rsidRDefault="00000000" w:rsidRPr="00000000" w14:paraId="00000090">
            <w:pPr>
              <w:rPr/>
            </w:pPr>
            <w:r>
              <w:rPr>
                <w:rtl w:val="0"/>
              </w:rPr>
              <w:t xml:space="preserve">5, 6, 7</w:t>
            </w:r>
          </w:p>
        </w:tc>
        <w:tc>
          <w:tcPr/>
          <w:p w:rsidR="00000000" w:rsidDel="00000000" w:rsidP="00000000" w:rsidRDefault="00000000" w:rsidRPr="00000000" w14:paraId="00000091">
            <w:pPr>
              <w:rPr/>
            </w:pPr>
            <w:r>
              <w:rPr>
                <w:rtl w:val="0"/>
              </w:rPr>
              <w:t xml:space="preserve">stories, hypotheses, investigation_result</w:t>
            </w:r>
          </w:p>
        </w:tc>
      </w:tr>
      <w:tr>
        <w:trPr>
          <w:cantSplit w:val="0"/>
          <w:tblHeader w:val="0"/>
        </w:trPr>
        <w:tc>
          <w:tcPr/>
          <w:p w:rsidR="00000000" w:rsidDel="00000000" w:rsidP="00000000" w:rsidRDefault="00000000" w:rsidRPr="00000000" w14:paraId="00000092">
            <w:pPr>
              <w:rPr/>
            </w:pPr>
            <w:r>
              <w:rPr>
                <w:rtl w:val="0"/>
              </w:rPr>
              <w:t xml:space="preserve">5</w:t>
            </w:r>
          </w:p>
        </w:tc>
        <w:tc>
          <w:tcPr/>
          <w:p w:rsidR="00000000" w:rsidDel="00000000" w:rsidP="00000000" w:rsidRDefault="00000000" w:rsidRPr="00000000" w14:paraId="00000093">
            <w:pPr>
              <w:rPr/>
            </w:pPr>
            <w:r>
              <w:rPr>
                <w:rtl w:val="0"/>
              </w:rPr>
              <w:t xml:space="preserve">Narrative</w:t>
            </w:r>
          </w:p>
        </w:tc>
        <w:tc>
          <w:tcPr/>
          <w:p w:rsidR="00000000" w:rsidDel="00000000" w:rsidP="00000000" w:rsidRDefault="00000000" w:rsidRPr="00000000" w14:paraId="00000094">
            <w:pPr>
              <w:rPr/>
            </w:pPr>
            <w:r>
              <w:rPr>
                <w:rtl w:val="0"/>
              </w:rPr>
              <w:t xml:space="preserve">Writes the brief from the closed evidence</w:t>
            </w:r>
          </w:p>
        </w:tc>
        <w:tc>
          <w:tcPr/>
          <w:p w:rsidR="00000000" w:rsidDel="00000000" w:rsidP="00000000" w:rsidRDefault="00000000" w:rsidRPr="00000000" w14:paraId="00000095">
            <w:pPr>
              <w:rPr/>
            </w:pPr>
            <w:r>
              <w:rPr>
                <w:rtl w:val="0"/>
              </w:rPr>
              <w:t xml:space="preserve">LLM, constrained</w:t>
            </w:r>
          </w:p>
        </w:tc>
        <w:tc>
          <w:tcPr/>
          <w:p w:rsidR="00000000" w:rsidDel="00000000" w:rsidP="00000000" w:rsidRDefault="00000000" w:rsidRPr="00000000" w14:paraId="00000096">
            <w:pPr>
              <w:rPr/>
            </w:pPr>
            <w:r>
              <w:rPr>
                <w:rtl w:val="0"/>
              </w:rPr>
              <w:t xml:space="preserve">5</w:t>
            </w:r>
          </w:p>
        </w:tc>
        <w:tc>
          <w:tcPr/>
          <w:p w:rsidR="00000000" w:rsidDel="00000000" w:rsidP="00000000" w:rsidRDefault="00000000" w:rsidRPr="00000000" w14:paraId="00000097">
            <w:pPr>
              <w:rPr/>
            </w:pPr>
            <w:r>
              <w:rPr>
                <w:rtl w:val="0"/>
              </w:rPr>
              <w:t xml:space="preserve">8</w:t>
            </w:r>
          </w:p>
        </w:tc>
        <w:tc>
          <w:tcPr/>
          <w:p w:rsidR="00000000" w:rsidDel="00000000" w:rsidP="00000000" w:rsidRDefault="00000000" w:rsidRPr="00000000" w14:paraId="00000098">
            <w:pPr>
              <w:rPr/>
            </w:pPr>
            <w:r>
              <w:rPr>
                <w:rtl w:val="0"/>
              </w:rPr>
              <w:t xml:space="preserve">Draft with claim tokens</w:t>
            </w:r>
          </w:p>
        </w:tc>
      </w:tr>
      <w:tr>
        <w:trPr>
          <w:cantSplit w:val="0"/>
          <w:tblHeader w:val="0"/>
        </w:trPr>
        <w:tc>
          <w:tcPr/>
          <w:p w:rsidR="00000000" w:rsidDel="00000000" w:rsidP="00000000" w:rsidRDefault="00000000" w:rsidRPr="00000000" w14:paraId="00000099">
            <w:pPr>
              <w:rPr/>
            </w:pPr>
            <w:r>
              <w:rPr>
                <w:rtl w:val="0"/>
              </w:rPr>
              <w:t xml:space="preserve">6</w:t>
            </w:r>
          </w:p>
        </w:tc>
        <w:tc>
          <w:tcPr/>
          <w:p w:rsidR="00000000" w:rsidDel="00000000" w:rsidP="00000000" w:rsidRDefault="00000000" w:rsidRPr="00000000" w14:paraId="0000009A">
            <w:pPr>
              <w:rPr/>
            </w:pPr>
            <w:r>
              <w:rPr>
                <w:rtl w:val="0"/>
              </w:rPr>
              <w:t xml:space="preserve">Verification</w:t>
            </w:r>
          </w:p>
        </w:tc>
        <w:tc>
          <w:tcPr/>
          <w:p w:rsidR="00000000" w:rsidDel="00000000" w:rsidP="00000000" w:rsidRDefault="00000000" w:rsidRPr="00000000" w14:paraId="0000009B">
            <w:pPr>
              <w:rPr/>
            </w:pPr>
            <w:r>
              <w:rPr>
                <w:rtl w:val="0"/>
              </w:rPr>
              <w:t xml:space="preserve">Checks numbers, evidence, wording and governance</w:t>
            </w:r>
          </w:p>
        </w:tc>
        <w:tc>
          <w:tcPr/>
          <w:p w:rsidR="00000000" w:rsidDel="00000000" w:rsidP="00000000" w:rsidRDefault="00000000" w:rsidRPr="00000000" w14:paraId="0000009C">
            <w:pPr>
              <w:rPr/>
            </w:pPr>
            <w:r>
              <w:rPr>
                <w:rtl w:val="0"/>
              </w:rPr>
              <w:t xml:space="preserve">Code + LLM judge</w:t>
            </w:r>
          </w:p>
        </w:tc>
        <w:tc>
          <w:tcPr/>
          <w:p w:rsidR="00000000" w:rsidDel="00000000" w:rsidP="00000000" w:rsidRDefault="00000000" w:rsidRPr="00000000" w14:paraId="0000009D">
            <w:pPr>
              <w:rPr/>
            </w:pPr>
            <w:r>
              <w:rPr>
                <w:rtl w:val="0"/>
              </w:rPr>
              <w:t xml:space="preserve">6</w:t>
            </w:r>
          </w:p>
        </w:tc>
        <w:tc>
          <w:tcPr/>
          <w:p w:rsidR="00000000" w:rsidDel="00000000" w:rsidP="00000000" w:rsidRDefault="00000000" w:rsidRPr="00000000" w14:paraId="0000009E">
            <w:pPr>
              <w:rPr/>
            </w:pPr>
            <w:r>
              <w:rPr>
                <w:rtl w:val="0"/>
              </w:rPr>
              <w:t xml:space="preserve">9</w:t>
            </w:r>
          </w:p>
        </w:tc>
        <w:tc>
          <w:tcPr/>
          <w:p w:rsidR="00000000" w:rsidDel="00000000" w:rsidP="00000000" w:rsidRDefault="00000000" w:rsidRPr="00000000" w14:paraId="0000009F">
            <w:pPr>
              <w:rPr/>
            </w:pPr>
            <w:r>
              <w:rPr>
                <w:rtl w:val="0"/>
              </w:rPr>
              <w:t xml:space="preserve">brief_claims with verification status</w:t>
            </w:r>
          </w:p>
        </w:tc>
      </w:tr>
      <w:tr>
        <w:trPr>
          <w:cantSplit w:val="0"/>
          <w:tblHeader w:val="0"/>
        </w:trPr>
        <w:tc>
          <w:tcPr/>
          <w:p w:rsidR="00000000" w:rsidDel="00000000" w:rsidP="00000000" w:rsidRDefault="00000000" w:rsidRPr="00000000" w14:paraId="000000A0">
            <w:pPr>
              <w:rPr/>
            </w:pPr>
            <w:r>
              <w:rPr>
                <w:rtl w:val="0"/>
              </w:rPr>
              <w:t xml:space="preserve">7</w:t>
            </w:r>
          </w:p>
        </w:tc>
        <w:tc>
          <w:tcPr/>
          <w:p w:rsidR="00000000" w:rsidDel="00000000" w:rsidP="00000000" w:rsidRDefault="00000000" w:rsidRPr="00000000" w14:paraId="000000A1">
            <w:pPr>
              <w:rPr/>
            </w:pPr>
            <w:r>
              <w:rPr>
                <w:rtl w:val="0"/>
              </w:rPr>
              <w:t xml:space="preserve">Review, publish and feedback</w:t>
            </w:r>
          </w:p>
        </w:tc>
        <w:tc>
          <w:tcPr/>
          <w:p w:rsidR="00000000" w:rsidDel="00000000" w:rsidP="00000000" w:rsidRDefault="00000000" w:rsidRPr="00000000" w14:paraId="000000A2">
            <w:pPr>
              <w:rPr/>
            </w:pPr>
            <w:r>
              <w:rPr>
                <w:rtl w:val="0"/>
              </w:rPr>
              <w:t xml:space="preserve">Analyst review, manager sign-off, edit capture</w:t>
            </w:r>
          </w:p>
        </w:tc>
        <w:tc>
          <w:tcPr/>
          <w:p w:rsidR="00000000" w:rsidDel="00000000" w:rsidP="00000000" w:rsidRDefault="00000000" w:rsidRPr="00000000" w14:paraId="000000A3">
            <w:pPr>
              <w:rPr/>
            </w:pPr>
            <w:r>
              <w:rPr>
                <w:rtl w:val="0"/>
              </w:rPr>
              <w:t xml:space="preserve">Human</w:t>
            </w:r>
          </w:p>
        </w:tc>
        <w:tc>
          <w:tcPr/>
          <w:p w:rsidR="00000000" w:rsidDel="00000000" w:rsidP="00000000" w:rsidRDefault="00000000" w:rsidRPr="00000000" w14:paraId="000000A4">
            <w:pPr>
              <w:rPr/>
            </w:pPr>
            <w:r>
              <w:rPr>
                <w:rtl w:val="0"/>
              </w:rPr>
              <w:t xml:space="preserve">7</w:t>
            </w:r>
          </w:p>
        </w:tc>
        <w:tc>
          <w:tcPr/>
          <w:p w:rsidR="00000000" w:rsidDel="00000000" w:rsidP="00000000" w:rsidRDefault="00000000" w:rsidRPr="00000000" w14:paraId="000000A5">
            <w:pPr>
              <w:rPr/>
            </w:pPr>
            <w:r>
              <w:rPr>
                <w:rtl w:val="0"/>
              </w:rPr>
              <w:t xml:space="preserve">10, 11, 12</w:t>
            </w:r>
          </w:p>
        </w:tc>
        <w:tc>
          <w:tcPr/>
          <w:p w:rsidR="00000000" w:rsidDel="00000000" w:rsidP="00000000" w:rsidRDefault="00000000" w:rsidRPr="00000000" w14:paraId="000000A6">
            <w:pPr>
              <w:rPr/>
            </w:pPr>
            <w:r>
              <w:rPr>
                <w:rtl w:val="0"/>
              </w:rPr>
              <w:t xml:space="preserve">analyst_review, published brief, failure tags</w:t>
            </w:r>
          </w:p>
        </w:tc>
      </w:tr>
    </w:tbl>
    <w:p w:rsidR="00000000" w:rsidDel="00000000" w:rsidP="00000000" w:rsidRDefault="00000000" w:rsidRPr="00000000" w14:paraId="000000A7">
      <w:pPr>
        <w:rPr/>
      </w:pPr>
      <w:r>
        <w:rPr>
          <w:rtl w:val="0"/>
        </w:rPr>
        <w:t xml:space="preserve">Five controls cut across every stage: the semantic layer, typed handoff contracts, tracing and provenance, held-out evaluation, and human approval.</w:t>
      </w:r>
    </w:p>
    <w:p w:rsidR="00000000" w:rsidDel="00000000" w:rsidP="00000000" w:rsidRDefault="00000000" w:rsidRPr="00000000" w14:paraId="000000A8">
      <w:pPr>
        <w:rPr/>
      </w:pPr>
      <w:r>
        <w:rPr>
          <w:rtl w:val="0"/>
        </w:rPr>
        <w:t xml:space="preserve">The two source docs describe stage 4 from opposite sides. The Operation Flow describes its outside: a request goes in, a result comes out. The Roadmap describes its inside: the manager, the specialists and the ledgers. This doc keeps both.</w:t>
      </w:r>
    </w:p>
    <w:p w:rsidR="00000000" w:rsidDel="00000000" w:rsidP="00000000" w:rsidRDefault="00000000" w:rsidRPr="00000000" w14:paraId="000000A9">
      <w:pPr>
        <w:pStyle w:val="Heading2"/>
        <w:rPr/>
      </w:pPr>
      <w:r>
        <w:rPr>
          <w:rtl w:val="0"/>
        </w:rPr>
        <w:t xml:space="preserve">5. Stage specifications</w:t>
      </w:r>
    </w:p>
    <w:p w:rsidR="00000000" w:rsidDel="00000000" w:rsidP="00000000" w:rsidRDefault="00000000" w:rsidRPr="00000000" w14:paraId="000000AA">
      <w:pPr>
        <w:rPr/>
      </w:pPr>
      <w:r>
        <w:rPr>
          <w:rtl w:val="0"/>
        </w:rPr>
        <w:t xml:space="preserve">Each stage lists its behavior with source tags, its failure path and its run states. Section 12 maps every stage to the persona questions and eval items it answers for.</w:t>
      </w:r>
    </w:p>
    <w:p w:rsidR="00000000" w:rsidDel="00000000" w:rsidP="00000000" w:rsidRDefault="00000000" w:rsidRPr="00000000" w14:paraId="000000AB">
      <w:pPr>
        <w:pStyle w:val="Heading3"/>
        <w:rPr/>
      </w:pPr>
      <w:r>
        <w:rPr>
          <w:rtl w:val="0"/>
        </w:rPr>
        <w:t xml:space="preserve">5.1 Load and pin</w:t>
      </w:r>
    </w:p>
    <w:p w:rsidR="00000000" w:rsidDel="00000000" w:rsidP="00000000" w:rsidRDefault="00000000" w:rsidRPr="00000000" w14:paraId="000000AC">
      <w:pPr>
        <w:rPr/>
      </w:pPr>
      <w:r>
        <w:rPr>
          <w:rtl w:val="0"/>
        </w:rPr>
        <w:t xml:space="preserve">Each run loads the latest closed week and pins everything it reads.</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Assign a run_id. Record the week, state, timestamps, and data, model, prompt and code versions in run_registry. (O)</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 two years of history for baselines and same-week-last-year comparisons. (R)</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each weekly pull as an immutable snapshot. The run pins one snapshot, and every later claim reconciles to it. (O, SoT)</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Restatement window: 3 weeks. Weeks restated inside the window are flagged, never silently overwritten or double-counted. (R, SoT) This is the proposed answer to Evaluation Pack Open item 18.</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LOADED.</w:t>
      </w:r>
    </w:p>
    <w:p w:rsidR="00000000" w:rsidDel="00000000" w:rsidP="00000000" w:rsidRDefault="00000000" w:rsidRPr="00000000" w14:paraId="000000B2">
      <w:pPr>
        <w:pStyle w:val="Heading3"/>
        <w:rPr/>
      </w:pPr>
      <w:r>
        <w:rPr>
          <w:rtl w:val="0"/>
        </w:rPr>
        <w:t xml:space="preserve">5.2 Validation gate</w:t>
      </w:r>
    </w:p>
    <w:p w:rsidR="00000000" w:rsidDel="00000000" w:rsidP="00000000" w:rsidRDefault="00000000" w:rsidRPr="00000000" w14:paraId="000000B3">
      <w:pPr>
        <w:rPr/>
      </w:pPr>
      <w:r>
        <w:rPr>
          <w:rtl w:val="0"/>
        </w:rPr>
        <w:t xml:space="preserve">Checks run per feed and per cut before any metric is interpreted.</w:t>
      </w:r>
    </w:p>
    <w:p w:rsidR="00000000" w:rsidDel="00000000" w:rsidP="00000000" w:rsidRDefault="00000000" w:rsidRPr="00000000" w14:paraId="000000B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 schema and types, missing sources, row counts against the trailing average, duplicate keys, panel coverage, freshness and reporting lag, and the restatement diff against the previous pull. (R+O)</w:t>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Output: a health report with pass, warn or fail per cut. (R)</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warn or fail, affected cuts are suppressed or visibly qualified. The brief leads with the cuts that are not reliable and reports the rest. (R+O)</w:t>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Restatements found here flow to the narrative, which states the old and new values. (SoT)</w:t>
      </w:r>
    </w:p>
    <w:p w:rsidR="00000000" w:rsidDel="00000000" w:rsidP="00000000" w:rsidRDefault="00000000" w:rsidRPr="00000000" w14:paraId="000000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CLARIFICATION: behavior when every cut fails; proposal: publish a data-health notice only]</w:t>
      </w:r>
    </w:p>
    <w:p w:rsidR="00000000" w:rsidDel="00000000" w:rsidP="00000000" w:rsidRDefault="00000000" w:rsidRPr="00000000" w14:paraId="000000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States: VALIDATED, VALIDATION_WARNING, VALIDATION_FAILED.</w:t>
      </w:r>
    </w:p>
    <w:p w:rsidR="00000000" w:rsidDel="00000000" w:rsidP="00000000" w:rsidRDefault="00000000" w:rsidRPr="00000000" w14:paraId="000000BA">
      <w:pPr>
        <w:pStyle w:val="Heading3"/>
        <w:rPr/>
      </w:pPr>
      <w:r>
        <w:rPr>
          <w:rtl w:val="0"/>
        </w:rPr>
        <w:t xml:space="preserve">5.3 Competitive intelligence</w:t>
      </w:r>
    </w:p>
    <w:p w:rsidR="00000000" w:rsidDel="00000000" w:rsidP="00000000" w:rsidRDefault="00000000" w:rsidRPr="00000000" w14:paraId="000000BB">
      <w:pPr>
        <w:rPr/>
      </w:pPr>
      <w:r>
        <w:rPr>
          <w:rtl w:val="0"/>
        </w:rPr>
        <w:t xml:space="preserve">This stage turns validated data into governed KPIs and a ranked list of material changes.</w:t>
      </w:r>
    </w:p>
    <w:p w:rsidR="00000000" w:rsidDel="00000000" w:rsidP="00000000" w:rsidRDefault="00000000" w:rsidRPr="00000000" w14:paraId="000000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 the governed KPIs: TRx, NRx, NBRx, TRx in 30-day equivalents, market share and NBRx share. (R+O)</w:t>
      </w:r>
    </w:p>
    <w:p w:rsidR="00000000" w:rsidDel="00000000" w:rsidP="00000000" w:rsidRDefault="00000000" w:rsidRPr="00000000" w14:paraId="000000B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Normalize TRx to 30-day equivalents before detection, so a 30- to 90-day conversion is not read as a drop. (R)</w:t>
      </w:r>
    </w:p>
    <w:p w:rsidR="00000000" w:rsidDel="00000000" w:rsidP="00000000" w:rsidRDefault="00000000" w:rsidRPr="00000000" w14:paraId="000000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each metric and cut week over week, against the 4-week average, and against the same week last year. (R+O)</w:t>
      </w:r>
    </w:p>
    <w:p w:rsidR="00000000" w:rsidDel="00000000" w:rsidP="00000000" w:rsidRDefault="00000000" w:rsidRPr="00000000" w14:paraId="000000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robust z-scores on residuals after removing seasonality with time-series decomposition. (R+O)</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Flag a change only if it clears the semantic layer's absolute, relative and statistical thresholds. (R+O)</w:t>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Rank flagged changes by business impact and cap the list at about 15 candidates. (R+O)</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CLARIFICATION: definition of business impact, shared with the answer key; proposal: absolute change in TRx 30-day equivalents]</w:t>
      </w:r>
    </w:p>
    <w:p w:rsidR="00000000" w:rsidDel="00000000" w:rsidP="00000000" w:rsidRDefault="00000000" w:rsidRPr="00000000" w14:paraId="000000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CLARIFICATION: multiple-testing control. About 1,800 leaf-level tests a week can raise dozens of chance flags per null week before the filters. Options: hierarchical drill-down or false-discovery-rate control, tuned on dev null weeks.]</w:t>
      </w:r>
    </w:p>
    <w:p w:rsidR="00000000" w:rsidDel="00000000" w:rsidP="00000000" w:rsidRDefault="00000000" w:rsidRPr="00000000" w14:paraId="000000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no candidates, the run enters ROUTINE. The routine brief still passes through stages 5 to 7.</w:t>
      </w:r>
    </w:p>
    <w:p w:rsidR="00000000" w:rsidDel="00000000" w:rsidP="00000000" w:rsidRDefault="00000000" w:rsidRPr="00000000" w14:paraId="000000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States: ROUTINE, or on to stage 4.</w:t>
      </w:r>
    </w:p>
    <w:p w:rsidR="00000000" w:rsidDel="00000000" w:rsidP="00000000" w:rsidRDefault="00000000" w:rsidRPr="00000000" w14:paraId="000000C6">
      <w:pPr>
        <w:pStyle w:val="Heading3"/>
        <w:rPr/>
      </w:pPr>
      <w:r>
        <w:rPr>
          <w:rtl w:val="0"/>
        </w:rPr>
        <w:t xml:space="preserve">5.4 Triage and investigation</w:t>
      </w:r>
    </w:p>
    <w:p w:rsidR="00000000" w:rsidDel="00000000" w:rsidP="00000000" w:rsidRDefault="00000000" w:rsidRPr="00000000" w14:paraId="000000C7">
      <w:pPr>
        <w:rPr/>
      </w:pPr>
      <w:r>
        <w:rPr>
          <w:rtl w:val="0"/>
        </w:rPr>
        <w:t xml:space="preserve">Stage 4 decides which changes deserve investigation, then runs a bounded Magentic loop on each story. Its outside is a typed request and result (O); its inside is the manager and two specialists (R).</w:t>
      </w:r>
    </w:p>
    <w:p w:rsidR="00000000" w:rsidDel="00000000" w:rsidP="00000000" w:rsidRDefault="00000000" w:rsidRPr="00000000" w14:paraId="000000C8">
      <w:pPr>
        <w:rPr/>
      </w:pPr>
      <w:r>
        <w:rPr>
          <w:b w:val="1"/>
          <w:bCs w:val="1"/>
          <w:rtl w:val="0"/>
        </w:rPr>
        <w:t xml:space="preserve">Handoff in (O).</w:t>
      </w:r>
      <w:r>
        <w:rPr>
          <w:rtl w:val="0"/>
        </w:rPr>
        <w:t xml:space="preserve"> Code builds an investigation_request: candidate IDs, metric and cut, magnitude, baseline, historical context, evidence IDs and the health report. Constraint: whatever component groups candidates into stories must see every candidate of the run together, or compound and masked weeks go unseen (EV-4.4). Proposal: one request per run.</w:t>
      </w:r>
    </w:p>
    <w:p w:rsidR="00000000" w:rsidDel="00000000" w:rsidP="00000000" w:rsidRDefault="00000000" w:rsidRPr="00000000" w14:paraId="000000C9">
      <w:pPr>
        <w:rPr/>
      </w:pPr>
      <w:r>
        <w:rPr>
          <w:b w:val="1"/>
          <w:bCs w:val="1"/>
          <w:rtl w:val="0"/>
        </w:rPr>
        <w:t xml:space="preserve">Triage.</w:t>
      </w:r>
      <w:r>
        <w:rPr>
          <w:rtl w:val="0"/>
        </w:rPr>
        <w:t xml:space="preserve"> The decision to investigate is a hybrid of code, LLM and human review. No single layer owns it.</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CA">
            <w:pPr>
              <w:rPr/>
            </w:pPr>
            <w:r>
              <w:rPr>
                <w:rtl w:val="0"/>
              </w:rPr>
              <w:t xml:space="preserve">Layer</w:t>
            </w:r>
          </w:p>
        </w:tc>
        <w:tc>
          <w:tcPr>
            <w:shd w:fill="f2f2f2" w:val="clear"/>
          </w:tcPr>
          <w:p w:rsidR="00000000" w:rsidDel="00000000" w:rsidP="00000000" w:rsidRDefault="00000000" w:rsidRPr="00000000" w14:paraId="000000CB">
            <w:pPr>
              <w:rPr/>
            </w:pPr>
            <w:r>
              <w:rPr>
                <w:rtl w:val="0"/>
              </w:rPr>
              <w:t xml:space="preserve">Decides</w:t>
            </w:r>
          </w:p>
        </w:tc>
        <w:tc>
          <w:tcPr>
            <w:shd w:fill="f2f2f2" w:val="clear"/>
          </w:tcPr>
          <w:p w:rsidR="00000000" w:rsidDel="00000000" w:rsidP="00000000" w:rsidRDefault="00000000" w:rsidRPr="00000000" w14:paraId="000000CC">
            <w:pPr>
              <w:rPr/>
            </w:pPr>
            <w:r>
              <w:rPr>
                <w:rtl w:val="0"/>
              </w:rPr>
              <w:t xml:space="preserve">Examples</w:t>
            </w:r>
          </w:p>
        </w:tc>
        <w:tc>
          <w:tcPr>
            <w:shd w:fill="f2f2f2" w:val="clear"/>
          </w:tcPr>
          <w:p w:rsidR="00000000" w:rsidDel="00000000" w:rsidP="00000000" w:rsidRDefault="00000000" w:rsidRPr="00000000" w14:paraId="000000CD">
            <w:pPr>
              <w:rPr/>
            </w:pPr>
            <w:r>
              <w:rPr>
                <w:rtl w:val="0"/>
              </w:rPr>
              <w:t xml:space="preserve">Source</w:t>
            </w:r>
          </w:p>
        </w:tc>
      </w:tr>
      <w:tr>
        <w:trPr>
          <w:cantSplit w:val="0"/>
          <w:tblHeader w:val="0"/>
        </w:trPr>
        <w:tc>
          <w:tcPr/>
          <w:p w:rsidR="00000000" w:rsidDel="00000000" w:rsidP="00000000" w:rsidRDefault="00000000" w:rsidRPr="00000000" w14:paraId="000000CE">
            <w:pPr>
              <w:rPr/>
            </w:pPr>
            <w:r>
              <w:rPr>
                <w:rtl w:val="0"/>
              </w:rPr>
              <w:t xml:space="preserve">Code</w:t>
            </w:r>
          </w:p>
        </w:tc>
        <w:tc>
          <w:tcPr/>
          <w:p w:rsidR="00000000" w:rsidDel="00000000" w:rsidP="00000000" w:rsidRDefault="00000000" w:rsidRPr="00000000" w14:paraId="000000CF">
            <w:pPr>
              <w:rPr/>
            </w:pPr>
            <w:r>
              <w:rPr>
                <w:rtl w:val="0"/>
              </w:rPr>
              <w:t xml:space="preserve">Calls a rule can make</w:t>
            </w:r>
          </w:p>
        </w:tc>
        <w:tc>
          <w:tcPr/>
          <w:p w:rsidR="00000000" w:rsidDel="00000000" w:rsidP="00000000" w:rsidRDefault="00000000" w:rsidRPr="00000000" w14:paraId="000000D0">
            <w:pPr>
              <w:rPr/>
            </w:pPr>
            <w:r>
              <w:rPr>
                <w:rtl w:val="0"/>
              </w:rPr>
              <w:t xml:space="preserve">Drop candidates on cuts that failed validation; tag calendar weeks; link candidates to stories already resolved in episodic memory; suggest groupings by shared cut and timing</w:t>
            </w:r>
          </w:p>
        </w:tc>
        <w:tc>
          <w:tcPr/>
          <w:p w:rsidR="00000000" w:rsidDel="00000000" w:rsidP="00000000" w:rsidRDefault="00000000" w:rsidRPr="00000000" w14:paraId="000000D1">
            <w:pPr>
              <w:rPr/>
            </w:pPr>
            <w:r>
              <w:rPr>
                <w:rtl w:val="0"/>
              </w:rPr>
              <w:t xml:space="preserve">New, built on R and O rules</w:t>
            </w:r>
          </w:p>
        </w:tc>
      </w:tr>
      <w:tr>
        <w:trPr>
          <w:cantSplit w:val="0"/>
          <w:tblHeader w:val="0"/>
        </w:trPr>
        <w:tc>
          <w:tcPr/>
          <w:p w:rsidR="00000000" w:rsidDel="00000000" w:rsidP="00000000" w:rsidRDefault="00000000" w:rsidRPr="00000000" w14:paraId="000000D2">
            <w:pPr>
              <w:rPr/>
            </w:pPr>
            <w:r>
              <w:rPr>
                <w:rtl w:val="0"/>
              </w:rPr>
              <w:t xml:space="preserve">LLM (manager)</w:t>
            </w:r>
          </w:p>
        </w:tc>
        <w:tc>
          <w:tcPr/>
          <w:p w:rsidR="00000000" w:rsidDel="00000000" w:rsidP="00000000" w:rsidRDefault="00000000" w:rsidRPr="00000000" w14:paraId="000000D3">
            <w:pPr>
              <w:rPr/>
            </w:pPr>
            <w:r>
              <w:rPr>
                <w:rtl w:val="0"/>
              </w:rPr>
              <w:t xml:space="preserve">Judgment calls</w:t>
            </w:r>
          </w:p>
        </w:tc>
        <w:tc>
          <w:tcPr/>
          <w:p w:rsidR="00000000" w:rsidDel="00000000" w:rsidP="00000000" w:rsidRDefault="00000000" w:rsidRPr="00000000" w14:paraId="000000D4">
            <w:pPr>
              <w:rPr/>
            </w:pPr>
            <w:r>
              <w:rPr>
                <w:rtl w:val="0"/>
              </w:rPr>
              <w:t xml:space="preserve">Group candidates into stories; choose which stories to investigate and in what order; set first hypotheses</w:t>
            </w:r>
          </w:p>
        </w:tc>
        <w:tc>
          <w:tcPr/>
          <w:p w:rsidR="00000000" w:rsidDel="00000000" w:rsidP="00000000" w:rsidRDefault="00000000" w:rsidRPr="00000000" w14:paraId="000000D5">
            <w:pPr>
              <w:rPr/>
            </w:pPr>
            <w:r>
              <w:rPr>
                <w:rtl w:val="0"/>
              </w:rPr>
              <w:t xml:space="preserve">R</w:t>
            </w:r>
          </w:p>
        </w:tc>
      </w:tr>
      <w:tr>
        <w:trPr>
          <w:cantSplit w:val="0"/>
          <w:tblHeader w:val="0"/>
        </w:trPr>
        <w:tc>
          <w:tcPr/>
          <w:p w:rsidR="00000000" w:rsidDel="00000000" w:rsidP="00000000" w:rsidRDefault="00000000" w:rsidRPr="00000000" w14:paraId="000000D6">
            <w:pPr>
              <w:rPr/>
            </w:pPr>
            <w:r>
              <w:rPr>
                <w:rtl w:val="0"/>
              </w:rPr>
              <w:t xml:space="preserve">Human (P1)</w:t>
            </w:r>
          </w:p>
        </w:tc>
        <w:tc>
          <w:tcPr/>
          <w:p w:rsidR="00000000" w:rsidDel="00000000" w:rsidP="00000000" w:rsidRDefault="00000000" w:rsidRPr="00000000" w14:paraId="000000D7">
            <w:pPr>
              <w:rPr/>
            </w:pPr>
            <w:r>
              <w:rPr>
                <w:rtl w:val="0"/>
              </w:rPr>
              <w:t xml:space="preserve">Calls that are flagged or uncertain</w:t>
            </w:r>
          </w:p>
        </w:tc>
        <w:tc>
          <w:tcPr/>
          <w:p w:rsidR="00000000" w:rsidDel="00000000" w:rsidP="00000000" w:rsidRDefault="00000000" w:rsidRPr="00000000" w14:paraId="000000D8">
            <w:pPr>
              <w:rPr/>
            </w:pPr>
            <w:r>
              <w:rPr>
                <w:rtl w:val="0"/>
              </w:rPr>
              <w:t xml:space="preserve">Approve or edit the triage plan when code and manager disagree or the manager marks low confidence, through Magentic plan review</w:t>
            </w:r>
          </w:p>
        </w:tc>
        <w:tc>
          <w:tcPr/>
          <w:p w:rsidR="00000000" w:rsidDel="00000000" w:rsidP="00000000" w:rsidRDefault="00000000" w:rsidRPr="00000000" w14:paraId="000000D9">
            <w:pPr>
              <w:rPr/>
            </w:pPr>
            <w:r>
              <w:rPr>
                <w:rtl w:val="0"/>
              </w:rPr>
              <w:t xml:space="preserve">User decision, 2026-10-16; R</w:t>
            </w:r>
          </w:p>
        </w:tc>
      </w:tr>
    </w:tbl>
    <w:p w:rsidR="00000000" w:rsidDel="00000000" w:rsidP="00000000" w:rsidRDefault="00000000" w:rsidRPr="00000000" w14:paraId="000000DA">
      <w:pPr>
        <w:rPr/>
      </w:pPr>
      <w:r>
        <w:rPr>
          <w:rtl w:val="0"/>
        </w:rPr>
        <w:t xml:space="preserve">Human review here is by exception, so P1 reviews output, not every input. [NEEDS CLARIFICATION: the decision junction: which calls are code, which are LLM, and what flags human review]</w:t>
      </w:r>
    </w:p>
    <w:p w:rsidR="00000000" w:rsidDel="00000000" w:rsidP="00000000" w:rsidRDefault="00000000" w:rsidRPr="00000000" w14:paraId="000000DB">
      <w:pPr>
        <w:rPr/>
      </w:pPr>
      <w:r>
        <w:rPr>
          <w:b w:val="1"/>
          <w:bCs w:val="1"/>
          <w:rtl w:val="0"/>
        </w:rPr>
        <w:t xml:space="preserve">The Magentic loop (R).</w:t>
      </w:r>
      <w:r>
        <w:rPr>
          <w:rtl w:val="0"/>
        </w:rPr>
      </w:r>
    </w:p>
    <w:p w:rsidR="00000000" w:rsidDel="00000000" w:rsidP="00000000" w:rsidRDefault="00000000" w:rsidRPr="00000000" w14:paraId="000000D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manager keeps a task ledger (known facts, facts to look up, hypotheses) and a progress ledger (done, looping, who acts next). Both are logged as spans, so a reviewer can replay the reasoning.</w:t>
      </w:r>
    </w:p>
    <w:p w:rsidR="00000000" w:rsidDel="00000000" w:rsidP="00000000" w:rsidRDefault="00000000" w:rsidRPr="00000000" w14:paraId="000000D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story goes to </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Forensics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first: is the data wrong for this change? It checks feed metadata, restatements, panel coverage, the holiday calendar and days-supply mix.</w:t>
      </w:r>
    </w:p>
    <w:p w:rsidR="00000000" w:rsidDel="00000000" w:rsidP="00000000" w:rsidRDefault="00000000" w:rsidRPr="00000000" w14:paraId="000000D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Then to the </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Driver Investigator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is causing it? It tests access, promotion, competitor, segment or geography mix, and days-supply shift.</w:t>
      </w:r>
    </w:p>
    <w:p w:rsidR="00000000" w:rsidDel="00000000" w:rsidP="00000000" w:rsidRDefault="00000000" w:rsidRPr="00000000" w14:paraId="000000D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hypothesis gets a verdict: supported, ruled out, or insufficient evidence, with tool outputs attached.</w:t>
      </w:r>
    </w:p>
    <w:p w:rsidR="00000000" w:rsidDel="00000000" w:rsidP="00000000" w:rsidRDefault="00000000" w:rsidRPr="00000000" w14:paraId="000000E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contribution decomposition shows how much each segment or region adds to a national change. Contributions sum to the total.</w:t>
      </w:r>
    </w:p>
    <w:p w:rsidR="00000000" w:rsidDel="00000000" w:rsidP="00000000" w:rsidRDefault="00000000" w:rsidRPr="00000000" w14:paraId="000000E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story closes with a label (real change, data artifact or calendar effect), a confidence level, a leading driver or none, the alternatives ruled out, what to investigate next, and which function to involve. (R, SoT)</w:t>
      </w:r>
    </w:p>
    <w:p w:rsidR="00000000" w:rsidDel="00000000" w:rsidP="00000000" w:rsidRDefault="00000000" w:rsidRPr="00000000" w14:paraId="000000E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 High means one explanation is supported and the others ruled out. Medium means one is supported and alternatives stay open. Low means the agent abstains and lists the story under "investigate next." (R) This is the proposed answer to Evaluation Pack Open item 3.</w:t>
      </w:r>
    </w:p>
    <w:p w:rsidR="00000000" w:rsidDel="00000000" w:rsidP="00000000" w:rsidRDefault="00000000" w:rsidRPr="00000000" w14:paraId="000000E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Episodic memory holds recent briefs and resolved anomalies, so a known event is not "discovered" again and continuity can be stated. (R) It is built as a query over prior runs' stories and brief_claims, not a separate store. (New)</w:t>
      </w:r>
    </w:p>
    <w:p w:rsidR="00000000" w:rsidDel="00000000" w:rsidP="00000000" w:rsidRDefault="00000000" w:rsidRPr="00000000" w14:paraId="000000E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Tools: get_metric, decompose_change, validate_feed, lookup_access_events, lookup_promo, lookup_inventory, compare_competitors, lookup_calendar, reconcile_numbers. They are typed and bound to semantic-layer metric IDs; an unknown ID returns an error the manager must handle. (R) Rep-level data is aggregated inside the tools before any agent sees it. (SoT) lookup_inventory returns fill rate and backorder rate so seeded inventory events can be tested. (New, decision 19)</w:t>
      </w:r>
    </w:p>
    <w:p w:rsidR="00000000" w:rsidDel="00000000" w:rsidP="00000000" w:rsidRDefault="00000000" w:rsidRPr="00000000" w14:paraId="000000E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Loop guardrails are in Section 10.</w:t>
      </w:r>
    </w:p>
    <w:p w:rsidR="00000000" w:rsidDel="00000000" w:rsidP="00000000" w:rsidRDefault="00000000" w:rsidRPr="00000000" w14:paraId="000000E6">
      <w:pPr>
        <w:rPr/>
      </w:pPr>
      <w:r>
        <w:rPr>
          <w:b w:val="1"/>
          <w:bCs w:val="1"/>
          <w:rtl w:val="0"/>
        </w:rPr>
        <w:t xml:space="preserve">Handoff out (O).</w:t>
      </w:r>
      <w:r>
        <w:rPr>
          <w:rtl w:val="0"/>
        </w:rPr>
        <w:t xml:space="preserve"> An investigation_result carries driver findings, contributions, confidence, uncertainty and evidence references, plus the story and hypothesis records. Only this closed evidence pack reaches the narrative. (R+O)</w:t>
      </w:r>
    </w:p>
    <w:p w:rsidR="00000000" w:rsidDel="00000000" w:rsidP="00000000" w:rsidRDefault="00000000" w:rsidRPr="00000000" w14:paraId="000000E7">
      <w:pPr>
        <w:rPr/>
      </w:pPr>
      <w:r>
        <w:rPr>
          <w:rtl w:val="0"/>
        </w:rPr>
        <w:t xml:space="preserve">States: INVESTIGATION_REQUESTED, TRIAGE_REVIEW, INVESTIGATING, EVIDENCE_RECEIVED.</w:t>
      </w:r>
    </w:p>
    <w:p w:rsidR="00000000" w:rsidDel="00000000" w:rsidP="00000000" w:rsidRDefault="00000000" w:rsidRPr="00000000" w14:paraId="000000E8">
      <w:pPr>
        <w:pStyle w:val="Heading3"/>
        <w:rPr/>
      </w:pPr>
      <w:r>
        <w:rPr>
          <w:rtl w:val="0"/>
        </w:rPr>
        <w:t xml:space="preserve">5.5 Narrative</w:t>
      </w:r>
    </w:p>
    <w:p w:rsidR="00000000" w:rsidDel="00000000" w:rsidP="00000000" w:rsidRDefault="00000000" w:rsidRPr="00000000" w14:paraId="000000E9">
      <w:pPr>
        <w:rPr/>
      </w:pPr>
      <w:r>
        <w:rPr>
          <w:rtl w:val="0"/>
        </w:rPr>
        <w:t xml:space="preserve">The LLM writes prose around numbers it cannot type.</w:t>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Fixed template: KPI table filled by code; what changed, ordered by impact; is it real; likely drivers with confidence; investigate next and who to involve; data-health footnote; restatement disclosure; glossary generated from the semantic layer. (R, SoT)</w:t>
      </w:r>
    </w:p>
    <w:p w:rsidR="00000000" w:rsidDel="00000000" w:rsidP="00000000" w:rsidRDefault="00000000" w:rsidRPr="00000000" w14:paraId="000000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LLM writes claim tokens such as {{c17}}, and a renderer swaps in values from the evidence pack. (R)</w:t>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LLM reads only the closed evidence pack and the definitions of the metrics in play. (R+O)</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Reader-facing text follows ASD-STE100: short sentences, one word with one meaning, paired with business framing for tone. (SoT)</w:t>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line identifies an individual rep. "New patients" is used only for NBRx. (R, SoT)</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CLARIFICATION: the template and length a real brand team uses; Evaluation Pack Open item 4]</w:t>
      </w:r>
    </w:p>
    <w:p w:rsidR="00000000" w:rsidDel="00000000" w:rsidP="00000000" w:rsidRDefault="00000000" w:rsidRPr="00000000" w14:paraId="000000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DRAFTED.</w:t>
      </w:r>
    </w:p>
    <w:p w:rsidR="00000000" w:rsidDel="00000000" w:rsidP="00000000" w:rsidRDefault="00000000" w:rsidRPr="00000000" w14:paraId="000000F1">
      <w:pPr>
        <w:pStyle w:val="Heading3"/>
        <w:rPr/>
      </w:pPr>
      <w:r>
        <w:rPr>
          <w:rtl w:val="0"/>
        </w:rPr>
        <w:t xml:space="preserve">5.6 Verification</w:t>
      </w:r>
    </w:p>
    <w:p w:rsidR="00000000" w:rsidDel="00000000" w:rsidP="00000000" w:rsidRDefault="00000000" w:rsidRPr="00000000" w14:paraId="000000F2">
      <w:pPr>
        <w:rPr/>
      </w:pPr>
      <w:r>
        <w:rPr>
          <w:rtl w:val="0"/>
        </w:rPr>
        <w:t xml:space="preserve">Nothing reaches a reviewer without passing these checks or carrying visible flags.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Code checks (R+O):</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claim token resolves; any digit not from a token fails the brief; every number reconciles to the pinned snapshot after stated rounding; every story cites at least one evidence item; wording matches the semantic layer.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Governance checks (SoT):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line identifies a rep; banned terms are absent, including "statistical surveillance" and "new patients" for NRx.</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Judge checks (R+O):</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faithfulness and overclaiming; causal words only at High confidence. The judge is used only after its agreement with human labels is measured (Evaluation Pack Open item 2).</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Failure path (R):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revision loop back to stage 5. If the brief still fails, it goes to review with its flags visible.</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States: VERIFIED, VERIFICATION_FLAGGED.</w:t>
      </w:r>
    </w:p>
    <w:p w:rsidR="00000000" w:rsidDel="00000000" w:rsidP="00000000" w:rsidRDefault="00000000" w:rsidRPr="00000000" w14:paraId="000000F8">
      <w:pPr>
        <w:pStyle w:val="Heading3"/>
        <w:rPr/>
      </w:pPr>
      <w:r>
        <w:rPr>
          <w:rtl w:val="0"/>
        </w:rPr>
        <w:t xml:space="preserve">5.7 Review, publish and feedback</w:t>
      </w:r>
    </w:p>
    <w:p w:rsidR="00000000" w:rsidDel="00000000" w:rsidP="00000000" w:rsidRDefault="00000000" w:rsidRPr="00000000" w14:paraId="000000F9">
      <w:pPr>
        <w:rPr/>
      </w:pPr>
      <w:r>
        <w:rPr>
          <w:rtl w:val="0"/>
        </w:rPr>
        <w:t xml:space="preserve">Two people approve every brief, and every correction becomes data.</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P1 reviews the draft with clickable evidence and edits it. (R+O)</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P2 signs off before the brief leaves the team. (SoT) [NEEDS CLARIFICATION: does sign-off sit with P2 or one level higher; Personas to-do]</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edit and runtime failure gets one failure tag. Repeated corrections become new eval cases. (R+O)</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CLARIFICATION: the path when P2 returns a brief; proposal: back to stage 5 with comments]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States: IN_REVIEW, PUBLISHED, RETURNED.</w:t>
      </w:r>
    </w:p>
    <w:p w:rsidR="00000000" w:rsidDel="00000000" w:rsidP="00000000" w:rsidRDefault="00000000" w:rsidRPr="00000000" w14:paraId="000000FF">
      <w:pPr>
        <w:pStyle w:val="Heading2"/>
        <w:rPr/>
      </w:pPr>
      <w:r>
        <w:rPr>
          <w:rtl w:val="0"/>
        </w:rPr>
        <w:t xml:space="preserve">6. Run states</w:t>
      </w:r>
    </w:p>
    <w:p w:rsidR="00000000" w:rsidDel="00000000" w:rsidP="00000000" w:rsidRDefault="00000000" w:rsidRPr="00000000" w14:paraId="00000100">
      <w:pPr>
        <w:rPr/>
      </w:pPr>
      <w:r>
        <w:rPr>
          <w:rtl w:val="0"/>
        </w:rPr>
        <w:t xml:space="preserve">A run moves through sixteen states, and each transition is logged against its run_id. The Operation Flow's eight states are kept; the rest come from Roadmap behavior, the Personas or this merge.</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01">
            <w:pPr>
              <w:rPr/>
            </w:pPr>
            <w:r>
              <w:rPr>
                <w:rtl w:val="0"/>
              </w:rPr>
              <w:t xml:space="preserve">State</w:t>
            </w:r>
          </w:p>
        </w:tc>
        <w:tc>
          <w:tcPr>
            <w:shd w:fill="f2f2f2" w:val="clear"/>
          </w:tcPr>
          <w:p w:rsidR="00000000" w:rsidDel="00000000" w:rsidP="00000000" w:rsidRDefault="00000000" w:rsidRPr="00000000" w14:paraId="00000102">
            <w:pPr>
              <w:rPr/>
            </w:pPr>
            <w:r>
              <w:rPr>
                <w:rtl w:val="0"/>
              </w:rPr>
              <w:t xml:space="preserve">Meaning</w:t>
            </w:r>
          </w:p>
        </w:tc>
        <w:tc>
          <w:tcPr>
            <w:shd w:fill="f2f2f2" w:val="clear"/>
          </w:tcPr>
          <w:p w:rsidR="00000000" w:rsidDel="00000000" w:rsidP="00000000" w:rsidRDefault="00000000" w:rsidRPr="00000000" w14:paraId="00000103">
            <w:pPr>
              <w:rPr/>
            </w:pPr>
            <w:r>
              <w:rPr>
                <w:rtl w:val="0"/>
              </w:rPr>
              <w:t xml:space="preserve">Next</w:t>
            </w:r>
          </w:p>
        </w:tc>
        <w:tc>
          <w:tcPr>
            <w:shd w:fill="f2f2f2" w:val="clear"/>
          </w:tcPr>
          <w:p w:rsidR="00000000" w:rsidDel="00000000" w:rsidP="00000000" w:rsidRDefault="00000000" w:rsidRPr="00000000" w14:paraId="00000104">
            <w:pPr>
              <w:rPr/>
            </w:pPr>
            <w:r>
              <w:rPr>
                <w:rtl w:val="0"/>
              </w:rPr>
              <w:t xml:space="preserve">Source</w:t>
            </w:r>
          </w:p>
        </w:tc>
      </w:tr>
      <w:tr>
        <w:trPr>
          <w:cantSplit w:val="0"/>
          <w:tblHeader w:val="0"/>
        </w:trPr>
        <w:tc>
          <w:tcPr/>
          <w:p w:rsidR="00000000" w:rsidDel="00000000" w:rsidP="00000000" w:rsidRDefault="00000000" w:rsidRPr="00000000" w14:paraId="00000105">
            <w:pPr>
              <w:rPr/>
            </w:pPr>
            <w:r>
              <w:rPr>
                <w:rtl w:val="0"/>
              </w:rPr>
              <w:t xml:space="preserve">LOADED</w:t>
            </w:r>
          </w:p>
        </w:tc>
        <w:tc>
          <w:tcPr/>
          <w:p w:rsidR="00000000" w:rsidDel="00000000" w:rsidP="00000000" w:rsidRDefault="00000000" w:rsidRPr="00000000" w14:paraId="00000106">
            <w:pPr>
              <w:rPr/>
            </w:pPr>
            <w:r>
              <w:rPr>
                <w:rtl w:val="0"/>
              </w:rPr>
              <w:t xml:space="preserve">Data and versions pinned to the run_id</w:t>
            </w:r>
          </w:p>
        </w:tc>
        <w:tc>
          <w:tcPr/>
          <w:p w:rsidR="00000000" w:rsidDel="00000000" w:rsidP="00000000" w:rsidRDefault="00000000" w:rsidRPr="00000000" w14:paraId="00000107">
            <w:pPr>
              <w:rPr/>
            </w:pPr>
            <w:r>
              <w:rPr>
                <w:rtl w:val="0"/>
              </w:rPr>
              <w:t xml:space="preserve">VALIDATED, VALIDATION_WARNING, VALIDATION_FAILED, RUN_ERROR</w:t>
            </w:r>
          </w:p>
        </w:tc>
        <w:tc>
          <w:tcPr/>
          <w:p w:rsidR="00000000" w:rsidDel="00000000" w:rsidP="00000000" w:rsidRDefault="00000000" w:rsidRPr="00000000" w14:paraId="00000108">
            <w:pPr>
              <w:rPr/>
            </w:pPr>
            <w:r>
              <w:rPr>
                <w:rtl w:val="0"/>
              </w:rPr>
              <w:t xml:space="preserve">O</w:t>
            </w:r>
          </w:p>
        </w:tc>
      </w:tr>
      <w:tr>
        <w:trPr>
          <w:cantSplit w:val="0"/>
          <w:tblHeader w:val="0"/>
        </w:trPr>
        <w:tc>
          <w:tcPr/>
          <w:p w:rsidR="00000000" w:rsidDel="00000000" w:rsidP="00000000" w:rsidRDefault="00000000" w:rsidRPr="00000000" w14:paraId="00000109">
            <w:pPr>
              <w:rPr/>
            </w:pPr>
            <w:r>
              <w:rPr>
                <w:rtl w:val="0"/>
              </w:rPr>
              <w:t xml:space="preserve">VALIDATED</w:t>
            </w:r>
          </w:p>
        </w:tc>
        <w:tc>
          <w:tcPr/>
          <w:p w:rsidR="00000000" w:rsidDel="00000000" w:rsidP="00000000" w:rsidRDefault="00000000" w:rsidRPr="00000000" w14:paraId="0000010A">
            <w:pPr>
              <w:rPr/>
            </w:pPr>
            <w:r>
              <w:rPr>
                <w:rtl w:val="0"/>
              </w:rPr>
              <w:t xml:space="preserve">Required checks passed for the cuts entering detection</w:t>
            </w:r>
          </w:p>
        </w:tc>
        <w:tc>
          <w:tcPr/>
          <w:p w:rsidR="00000000" w:rsidDel="00000000" w:rsidP="00000000" w:rsidRDefault="00000000" w:rsidRPr="00000000" w14:paraId="0000010B">
            <w:pPr>
              <w:rPr/>
            </w:pPr>
            <w:r>
              <w:rPr>
                <w:rtl w:val="0"/>
              </w:rPr>
              <w:t xml:space="preserve">ROUTINE, INVESTIGATION_REQUESTED</w:t>
            </w:r>
          </w:p>
        </w:tc>
        <w:tc>
          <w:tcPr/>
          <w:p w:rsidR="00000000" w:rsidDel="00000000" w:rsidP="00000000" w:rsidRDefault="00000000" w:rsidRPr="00000000" w14:paraId="0000010C">
            <w:pPr>
              <w:rPr/>
            </w:pPr>
            <w:r>
              <w:rPr>
                <w:rtl w:val="0"/>
              </w:rPr>
              <w:t xml:space="preserve">O</w:t>
            </w:r>
          </w:p>
        </w:tc>
      </w:tr>
      <w:tr>
        <w:trPr>
          <w:cantSplit w:val="0"/>
          <w:tblHeader w:val="0"/>
        </w:trPr>
        <w:tc>
          <w:tcPr/>
          <w:p w:rsidR="00000000" w:rsidDel="00000000" w:rsidP="00000000" w:rsidRDefault="00000000" w:rsidRPr="00000000" w14:paraId="0000010D">
            <w:pPr>
              <w:rPr/>
            </w:pPr>
            <w:r>
              <w:rPr>
                <w:rtl w:val="0"/>
              </w:rPr>
              <w:t xml:space="preserve">VALIDATION_WARNING</w:t>
            </w:r>
          </w:p>
        </w:tc>
        <w:tc>
          <w:tcPr/>
          <w:p w:rsidR="00000000" w:rsidDel="00000000" w:rsidP="00000000" w:rsidRDefault="00000000" w:rsidRPr="00000000" w14:paraId="0000010E">
            <w:pPr>
              <w:rPr/>
            </w:pPr>
            <w:r>
              <w:rPr>
                <w:rtl w:val="0"/>
              </w:rPr>
              <w:t xml:space="preserve">Some cuts unreliable; their outputs suppressed or qualified</w:t>
            </w:r>
          </w:p>
        </w:tc>
        <w:tc>
          <w:tcPr/>
          <w:p w:rsidR="00000000" w:rsidDel="00000000" w:rsidP="00000000" w:rsidRDefault="00000000" w:rsidRPr="00000000" w14:paraId="0000010F">
            <w:pPr>
              <w:rPr/>
            </w:pPr>
            <w:r>
              <w:rPr>
                <w:rtl w:val="0"/>
              </w:rPr>
              <w:t xml:space="preserve">ROUTINE, INVESTIGATION_REQUESTED</w:t>
            </w:r>
          </w:p>
        </w:tc>
        <w:tc>
          <w:tcPr/>
          <w:p w:rsidR="00000000" w:rsidDel="00000000" w:rsidP="00000000" w:rsidRDefault="00000000" w:rsidRPr="00000000" w14:paraId="00000110">
            <w:pPr>
              <w:rPr/>
            </w:pPr>
            <w:r>
              <w:rPr>
                <w:rtl w:val="0"/>
              </w:rPr>
              <w:t xml:space="preserve">O</w:t>
            </w:r>
          </w:p>
        </w:tc>
      </w:tr>
      <w:tr>
        <w:trPr>
          <w:cantSplit w:val="0"/>
          <w:tblHeader w:val="0"/>
        </w:trPr>
        <w:tc>
          <w:tcPr/>
          <w:p w:rsidR="00000000" w:rsidDel="00000000" w:rsidP="00000000" w:rsidRDefault="00000000" w:rsidRPr="00000000" w14:paraId="00000111">
            <w:pPr>
              <w:rPr/>
            </w:pPr>
            <w:r>
              <w:rPr>
                <w:rtl w:val="0"/>
              </w:rPr>
              <w:t xml:space="preserve">VALIDATION_FAILED</w:t>
            </w:r>
          </w:p>
        </w:tc>
        <w:tc>
          <w:tcPr/>
          <w:p w:rsidR="00000000" w:rsidDel="00000000" w:rsidP="00000000" w:rsidRDefault="00000000" w:rsidRPr="00000000" w14:paraId="00000112">
            <w:pPr>
              <w:rPr/>
            </w:pPr>
            <w:r>
              <w:rPr>
                <w:rtl w:val="0"/>
              </w:rPr>
              <w:t xml:space="preserve">Every cut failed</w:t>
            </w:r>
          </w:p>
        </w:tc>
        <w:tc>
          <w:tcPr/>
          <w:p w:rsidR="00000000" w:rsidDel="00000000" w:rsidP="00000000" w:rsidRDefault="00000000" w:rsidRPr="00000000" w14:paraId="00000113">
            <w:pPr>
              <w:rPr/>
            </w:pPr>
            <w:r>
              <w:rPr>
                <w:rtl w:val="0"/>
              </w:rPr>
              <w:t xml:space="preserve">DRAFTED as a data-health notice [NEEDS CLARIFICATION]</w:t>
            </w:r>
          </w:p>
        </w:tc>
        <w:tc>
          <w:tcPr/>
          <w:p w:rsidR="00000000" w:rsidDel="00000000" w:rsidP="00000000" w:rsidRDefault="00000000" w:rsidRPr="00000000" w14:paraId="00000114">
            <w:pPr>
              <w:rPr/>
            </w:pPr>
            <w:r>
              <w:rPr>
                <w:rtl w:val="0"/>
              </w:rPr>
              <w:t xml:space="preserve">R</w:t>
            </w:r>
          </w:p>
        </w:tc>
      </w:tr>
      <w:tr>
        <w:trPr>
          <w:cantSplit w:val="0"/>
          <w:tblHeader w:val="0"/>
        </w:trPr>
        <w:tc>
          <w:tcPr/>
          <w:p w:rsidR="00000000" w:rsidDel="00000000" w:rsidP="00000000" w:rsidRDefault="00000000" w:rsidRPr="00000000" w14:paraId="00000115">
            <w:pPr>
              <w:rPr/>
            </w:pPr>
            <w:r>
              <w:rPr>
                <w:rtl w:val="0"/>
              </w:rPr>
              <w:t xml:space="preserve">ROUTINE</w:t>
            </w:r>
          </w:p>
        </w:tc>
        <w:tc>
          <w:tcPr/>
          <w:p w:rsidR="00000000" w:rsidDel="00000000" w:rsidP="00000000" w:rsidRDefault="00000000" w:rsidRPr="00000000" w14:paraId="00000116">
            <w:pPr>
              <w:rPr/>
            </w:pPr>
            <w:r>
              <w:rPr>
                <w:rtl w:val="0"/>
              </w:rPr>
              <w:t xml:space="preserve">No material change</w:t>
            </w:r>
          </w:p>
        </w:tc>
        <w:tc>
          <w:tcPr/>
          <w:p w:rsidR="00000000" w:rsidDel="00000000" w:rsidP="00000000" w:rsidRDefault="00000000" w:rsidRPr="00000000" w14:paraId="00000117">
            <w:pPr>
              <w:rPr/>
            </w:pPr>
            <w:r>
              <w:rPr>
                <w:rtl w:val="0"/>
              </w:rPr>
              <w:t xml:space="preserve">DRAFTED</w:t>
            </w:r>
          </w:p>
        </w:tc>
        <w:tc>
          <w:tcPr/>
          <w:p w:rsidR="00000000" w:rsidDel="00000000" w:rsidP="00000000" w:rsidRDefault="00000000" w:rsidRPr="00000000" w14:paraId="00000118">
            <w:pPr>
              <w:rPr/>
            </w:pPr>
            <w:r>
              <w:rPr>
                <w:rtl w:val="0"/>
              </w:rPr>
              <w:t xml:space="preserve">O</w:t>
            </w:r>
          </w:p>
        </w:tc>
      </w:tr>
      <w:tr>
        <w:trPr>
          <w:cantSplit w:val="0"/>
          <w:tblHeader w:val="0"/>
        </w:trPr>
        <w:tc>
          <w:tcPr/>
          <w:p w:rsidR="00000000" w:rsidDel="00000000" w:rsidP="00000000" w:rsidRDefault="00000000" w:rsidRPr="00000000" w14:paraId="00000119">
            <w:pPr>
              <w:rPr/>
            </w:pPr>
            <w:r>
              <w:rPr>
                <w:rtl w:val="0"/>
              </w:rPr>
              <w:t xml:space="preserve">INVESTIGATION_REQUESTED</w:t>
            </w:r>
          </w:p>
        </w:tc>
        <w:tc>
          <w:tcPr/>
          <w:p w:rsidR="00000000" w:rsidDel="00000000" w:rsidP="00000000" w:rsidRDefault="00000000" w:rsidRPr="00000000" w14:paraId="0000011A">
            <w:pPr>
              <w:rPr/>
            </w:pPr>
            <w:r>
              <w:rPr>
                <w:rtl w:val="0"/>
              </w:rPr>
              <w:t xml:space="preserve">Material changes packaged into a typed request for stage 4, inside this agent</w:t>
            </w:r>
          </w:p>
        </w:tc>
        <w:tc>
          <w:tcPr/>
          <w:p w:rsidR="00000000" w:rsidDel="00000000" w:rsidP="00000000" w:rsidRDefault="00000000" w:rsidRPr="00000000" w14:paraId="0000011B">
            <w:pPr>
              <w:rPr/>
            </w:pPr>
            <w:r>
              <w:rPr>
                <w:rtl w:val="0"/>
              </w:rPr>
              <w:t xml:space="preserve">TRIAGE_REVIEW, INVESTIGATING</w:t>
            </w:r>
          </w:p>
        </w:tc>
        <w:tc>
          <w:tcPr/>
          <w:p w:rsidR="00000000" w:rsidDel="00000000" w:rsidP="00000000" w:rsidRDefault="00000000" w:rsidRPr="00000000" w14:paraId="0000011C">
            <w:pPr>
              <w:rPr/>
            </w:pPr>
            <w:r>
              <w:rPr>
                <w:rtl w:val="0"/>
              </w:rPr>
              <w:t xml:space="preserve">O, reworded</w:t>
            </w:r>
          </w:p>
        </w:tc>
      </w:tr>
      <w:tr>
        <w:trPr>
          <w:cantSplit w:val="0"/>
          <w:tblHeader w:val="0"/>
        </w:trPr>
        <w:tc>
          <w:tcPr/>
          <w:p w:rsidR="00000000" w:rsidDel="00000000" w:rsidP="00000000" w:rsidRDefault="00000000" w:rsidRPr="00000000" w14:paraId="0000011D">
            <w:pPr>
              <w:rPr/>
            </w:pPr>
            <w:r>
              <w:rPr>
                <w:rtl w:val="0"/>
              </w:rPr>
              <w:t xml:space="preserve">TRIAGE_REVIEW</w:t>
            </w:r>
          </w:p>
        </w:tc>
        <w:tc>
          <w:tcPr/>
          <w:p w:rsidR="00000000" w:rsidDel="00000000" w:rsidP="00000000" w:rsidRDefault="00000000" w:rsidRPr="00000000" w14:paraId="0000011E">
            <w:pPr>
              <w:rPr/>
            </w:pPr>
            <w:r>
              <w:rPr>
                <w:rtl w:val="0"/>
              </w:rPr>
              <w:t xml:space="preserve">Triage flagged or uncertain; waiting for P1</w:t>
            </w:r>
          </w:p>
        </w:tc>
        <w:tc>
          <w:tcPr/>
          <w:p w:rsidR="00000000" w:rsidDel="00000000" w:rsidP="00000000" w:rsidRDefault="00000000" w:rsidRPr="00000000" w14:paraId="0000011F">
            <w:pPr>
              <w:rPr/>
            </w:pPr>
            <w:r>
              <w:rPr>
                <w:rtl w:val="0"/>
              </w:rPr>
              <w:t xml:space="preserve">INVESTIGATING</w:t>
            </w:r>
          </w:p>
        </w:tc>
        <w:tc>
          <w:tcPr/>
          <w:p w:rsidR="00000000" w:rsidDel="00000000" w:rsidP="00000000" w:rsidRDefault="00000000" w:rsidRPr="00000000" w14:paraId="00000120">
            <w:pPr>
              <w:rPr/>
            </w:pPr>
            <w:r>
              <w:rPr>
                <w:rtl w:val="0"/>
              </w:rPr>
              <w:t xml:space="preserve">New (user decision)</w:t>
            </w:r>
          </w:p>
        </w:tc>
      </w:tr>
      <w:tr>
        <w:trPr>
          <w:cantSplit w:val="0"/>
          <w:tblHeader w:val="0"/>
        </w:trPr>
        <w:tc>
          <w:tcPr/>
          <w:p w:rsidR="00000000" w:rsidDel="00000000" w:rsidP="00000000" w:rsidRDefault="00000000" w:rsidRPr="00000000" w14:paraId="00000121">
            <w:pPr>
              <w:rPr/>
            </w:pPr>
            <w:r>
              <w:rPr>
                <w:rtl w:val="0"/>
              </w:rPr>
              <w:t xml:space="preserve">INVESTIGATING</w:t>
            </w:r>
          </w:p>
        </w:tc>
        <w:tc>
          <w:tcPr/>
          <w:p w:rsidR="00000000" w:rsidDel="00000000" w:rsidP="00000000" w:rsidRDefault="00000000" w:rsidRPr="00000000" w14:paraId="00000122">
            <w:pPr>
              <w:rPr/>
            </w:pPr>
            <w:r>
              <w:rPr>
                <w:rtl w:val="0"/>
              </w:rPr>
              <w:t xml:space="preserve">Magentic loop running under its caps</w:t>
            </w:r>
          </w:p>
        </w:tc>
        <w:tc>
          <w:tcPr/>
          <w:p w:rsidR="00000000" w:rsidDel="00000000" w:rsidP="00000000" w:rsidRDefault="00000000" w:rsidRPr="00000000" w14:paraId="00000123">
            <w:pPr>
              <w:rPr/>
            </w:pPr>
            <w:r>
              <w:rPr>
                <w:rtl w:val="0"/>
              </w:rPr>
              <w:t xml:space="preserve">EVIDENCE_RECEIVED</w:t>
            </w:r>
          </w:p>
        </w:tc>
        <w:tc>
          <w:tcPr/>
          <w:p w:rsidR="00000000" w:rsidDel="00000000" w:rsidP="00000000" w:rsidRDefault="00000000" w:rsidRPr="00000000" w14:paraId="00000124">
            <w:pPr>
              <w:rPr/>
            </w:pPr>
            <w:r>
              <w:rPr>
                <w:rtl w:val="0"/>
              </w:rPr>
              <w:t xml:space="preserve">R</w:t>
            </w:r>
          </w:p>
        </w:tc>
      </w:tr>
      <w:tr>
        <w:trPr>
          <w:cantSplit w:val="0"/>
          <w:tblHeader w:val="0"/>
        </w:trPr>
        <w:tc>
          <w:tcPr/>
          <w:p w:rsidR="00000000" w:rsidDel="00000000" w:rsidP="00000000" w:rsidRDefault="00000000" w:rsidRPr="00000000" w14:paraId="00000125">
            <w:pPr>
              <w:rPr/>
            </w:pPr>
            <w:r>
              <w:rPr>
                <w:rtl w:val="0"/>
              </w:rPr>
              <w:t xml:space="preserve">EVIDENCE_RECEIVED</w:t>
            </w:r>
          </w:p>
        </w:tc>
        <w:tc>
          <w:tcPr/>
          <w:p w:rsidR="00000000" w:rsidDel="00000000" w:rsidP="00000000" w:rsidRDefault="00000000" w:rsidRPr="00000000" w14:paraId="00000126">
            <w:pPr>
              <w:rPr/>
            </w:pPr>
            <w:r>
              <w:rPr>
                <w:rtl w:val="0"/>
              </w:rPr>
              <w:t xml:space="preserve">investigation_result closed and linked to the run</w:t>
            </w:r>
          </w:p>
        </w:tc>
        <w:tc>
          <w:tcPr/>
          <w:p w:rsidR="00000000" w:rsidDel="00000000" w:rsidP="00000000" w:rsidRDefault="00000000" w:rsidRPr="00000000" w14:paraId="00000127">
            <w:pPr>
              <w:rPr/>
            </w:pPr>
            <w:r>
              <w:rPr>
                <w:rtl w:val="0"/>
              </w:rPr>
              <w:t xml:space="preserve">DRAFTED</w:t>
            </w:r>
          </w:p>
        </w:tc>
        <w:tc>
          <w:tcPr/>
          <w:p w:rsidR="00000000" w:rsidDel="00000000" w:rsidP="00000000" w:rsidRDefault="00000000" w:rsidRPr="00000000" w14:paraId="00000128">
            <w:pPr>
              <w:rPr/>
            </w:pPr>
            <w:r>
              <w:rPr>
                <w:rtl w:val="0"/>
              </w:rPr>
              <w:t xml:space="preserve">O</w:t>
            </w:r>
          </w:p>
        </w:tc>
      </w:tr>
      <w:tr>
        <w:trPr>
          <w:cantSplit w:val="0"/>
          <w:tblHeader w:val="0"/>
        </w:trPr>
        <w:tc>
          <w:tcPr/>
          <w:p w:rsidR="00000000" w:rsidDel="00000000" w:rsidP="00000000" w:rsidRDefault="00000000" w:rsidRPr="00000000" w14:paraId="00000129">
            <w:pPr>
              <w:rPr/>
            </w:pPr>
            <w:r>
              <w:rPr>
                <w:rtl w:val="0"/>
              </w:rPr>
              <w:t xml:space="preserve">DRAFTED</w:t>
            </w:r>
          </w:p>
        </w:tc>
        <w:tc>
          <w:tcPr/>
          <w:p w:rsidR="00000000" w:rsidDel="00000000" w:rsidP="00000000" w:rsidRDefault="00000000" w:rsidRPr="00000000" w14:paraId="0000012A">
            <w:pPr>
              <w:rPr/>
            </w:pPr>
            <w:r>
              <w:rPr>
                <w:rtl w:val="0"/>
              </w:rPr>
              <w:t xml:space="preserve">Narrative written with claim tokens</w:t>
            </w:r>
          </w:p>
        </w:tc>
        <w:tc>
          <w:tcPr/>
          <w:p w:rsidR="00000000" w:rsidDel="00000000" w:rsidP="00000000" w:rsidRDefault="00000000" w:rsidRPr="00000000" w14:paraId="0000012B">
            <w:pPr>
              <w:rPr/>
            </w:pPr>
            <w:r>
              <w:rPr>
                <w:rtl w:val="0"/>
              </w:rPr>
              <w:t xml:space="preserve">VERIFIED, VERIFICATION_FLAGGED</w:t>
            </w:r>
          </w:p>
        </w:tc>
        <w:tc>
          <w:tcPr/>
          <w:p w:rsidR="00000000" w:rsidDel="00000000" w:rsidP="00000000" w:rsidRDefault="00000000" w:rsidRPr="00000000" w14:paraId="0000012C">
            <w:pPr>
              <w:rPr/>
            </w:pPr>
            <w:r>
              <w:rPr>
                <w:rtl w:val="0"/>
              </w:rPr>
              <w:t xml:space="preserve">New, from R</w:t>
            </w:r>
          </w:p>
        </w:tc>
      </w:tr>
      <w:tr>
        <w:trPr>
          <w:cantSplit w:val="0"/>
          <w:tblHeader w:val="0"/>
        </w:trPr>
        <w:tc>
          <w:tcPr/>
          <w:p w:rsidR="00000000" w:rsidDel="00000000" w:rsidP="00000000" w:rsidRDefault="00000000" w:rsidRPr="00000000" w14:paraId="0000012D">
            <w:pPr>
              <w:rPr/>
            </w:pPr>
            <w:r>
              <w:rPr>
                <w:rtl w:val="0"/>
              </w:rPr>
              <w:t xml:space="preserve">VERIFIED</w:t>
            </w:r>
          </w:p>
        </w:tc>
        <w:tc>
          <w:tcPr/>
          <w:p w:rsidR="00000000" w:rsidDel="00000000" w:rsidP="00000000" w:rsidRDefault="00000000" w:rsidRPr="00000000" w14:paraId="0000012E">
            <w:pPr>
              <w:rPr/>
            </w:pPr>
            <w:r>
              <w:rPr>
                <w:rtl w:val="0"/>
              </w:rPr>
              <w:t xml:space="preserve">Claims passed numeric, semantic, governance and evidence checks</w:t>
            </w:r>
          </w:p>
        </w:tc>
        <w:tc>
          <w:tcPr/>
          <w:p w:rsidR="00000000" w:rsidDel="00000000" w:rsidP="00000000" w:rsidRDefault="00000000" w:rsidRPr="00000000" w14:paraId="0000012F">
            <w:pPr>
              <w:rPr/>
            </w:pPr>
            <w:r>
              <w:rPr>
                <w:rtl w:val="0"/>
              </w:rPr>
              <w:t xml:space="preserve">IN_REVIEW</w:t>
            </w:r>
          </w:p>
        </w:tc>
        <w:tc>
          <w:tcPr/>
          <w:p w:rsidR="00000000" w:rsidDel="00000000" w:rsidP="00000000" w:rsidRDefault="00000000" w:rsidRPr="00000000" w14:paraId="00000130">
            <w:pPr>
              <w:rPr/>
            </w:pPr>
            <w:r>
              <w:rPr>
                <w:rtl w:val="0"/>
              </w:rPr>
              <w:t xml:space="preserve">O</w:t>
            </w:r>
          </w:p>
        </w:tc>
      </w:tr>
      <w:tr>
        <w:trPr>
          <w:cantSplit w:val="0"/>
          <w:tblHeader w:val="0"/>
        </w:trPr>
        <w:tc>
          <w:tcPr/>
          <w:p w:rsidR="00000000" w:rsidDel="00000000" w:rsidP="00000000" w:rsidRDefault="00000000" w:rsidRPr="00000000" w14:paraId="00000131">
            <w:pPr>
              <w:rPr/>
            </w:pPr>
            <w:r>
              <w:rPr>
                <w:rtl w:val="0"/>
              </w:rPr>
              <w:t xml:space="preserve">VERIFICATION_FLAGGED</w:t>
            </w:r>
          </w:p>
        </w:tc>
        <w:tc>
          <w:tcPr/>
          <w:p w:rsidR="00000000" w:rsidDel="00000000" w:rsidP="00000000" w:rsidRDefault="00000000" w:rsidRPr="00000000" w14:paraId="00000132">
            <w:pPr>
              <w:rPr/>
            </w:pPr>
            <w:r>
              <w:rPr>
                <w:rtl w:val="0"/>
              </w:rPr>
              <w:t xml:space="preserve">Still failing after one revision; flags visible</w:t>
            </w:r>
          </w:p>
        </w:tc>
        <w:tc>
          <w:tcPr/>
          <w:p w:rsidR="00000000" w:rsidDel="00000000" w:rsidP="00000000" w:rsidRDefault="00000000" w:rsidRPr="00000000" w14:paraId="00000133">
            <w:pPr>
              <w:rPr/>
            </w:pPr>
            <w:r>
              <w:rPr>
                <w:rtl w:val="0"/>
              </w:rPr>
              <w:t xml:space="preserve">IN_REVIEW</w:t>
            </w:r>
          </w:p>
        </w:tc>
        <w:tc>
          <w:tcPr/>
          <w:p w:rsidR="00000000" w:rsidDel="00000000" w:rsidP="00000000" w:rsidRDefault="00000000" w:rsidRPr="00000000" w14:paraId="00000134">
            <w:pPr>
              <w:rPr/>
            </w:pPr>
            <w:r>
              <w:rPr>
                <w:rtl w:val="0"/>
              </w:rPr>
              <w:t xml:space="preserve">R</w:t>
            </w:r>
          </w:p>
        </w:tc>
      </w:tr>
      <w:tr>
        <w:trPr>
          <w:cantSplit w:val="0"/>
          <w:tblHeader w:val="0"/>
        </w:trPr>
        <w:tc>
          <w:tcPr/>
          <w:p w:rsidR="00000000" w:rsidDel="00000000" w:rsidP="00000000" w:rsidRDefault="00000000" w:rsidRPr="00000000" w14:paraId="00000135">
            <w:pPr>
              <w:rPr/>
            </w:pPr>
            <w:r>
              <w:rPr>
                <w:rtl w:val="0"/>
              </w:rPr>
              <w:t xml:space="preserve">IN_REVIEW</w:t>
            </w:r>
          </w:p>
        </w:tc>
        <w:tc>
          <w:tcPr/>
          <w:p w:rsidR="00000000" w:rsidDel="00000000" w:rsidP="00000000" w:rsidRDefault="00000000" w:rsidRPr="00000000" w14:paraId="00000136">
            <w:pPr>
              <w:rPr/>
            </w:pPr>
            <w:r>
              <w:rPr>
                <w:rtl w:val="0"/>
              </w:rPr>
              <w:t xml:space="preserve">P1 review, then P2 sign-off</w:t>
            </w:r>
          </w:p>
        </w:tc>
        <w:tc>
          <w:tcPr/>
          <w:p w:rsidR="00000000" w:rsidDel="00000000" w:rsidP="00000000" w:rsidRDefault="00000000" w:rsidRPr="00000000" w14:paraId="00000137">
            <w:pPr>
              <w:rPr/>
            </w:pPr>
            <w:r>
              <w:rPr>
                <w:rtl w:val="0"/>
              </w:rPr>
              <w:t xml:space="preserve">PUBLISHED, RETURNED</w:t>
            </w:r>
          </w:p>
        </w:tc>
        <w:tc>
          <w:tcPr/>
          <w:p w:rsidR="00000000" w:rsidDel="00000000" w:rsidP="00000000" w:rsidRDefault="00000000" w:rsidRPr="00000000" w14:paraId="00000138">
            <w:pPr>
              <w:rPr/>
            </w:pPr>
            <w:r>
              <w:rPr>
                <w:rtl w:val="0"/>
              </w:rPr>
              <w:t xml:space="preserve">SoT</w:t>
            </w:r>
          </w:p>
        </w:tc>
      </w:tr>
      <w:tr>
        <w:trPr>
          <w:cantSplit w:val="0"/>
          <w:tblHeader w:val="0"/>
        </w:trPr>
        <w:tc>
          <w:tcPr/>
          <w:p w:rsidR="00000000" w:rsidDel="00000000" w:rsidP="00000000" w:rsidRDefault="00000000" w:rsidRPr="00000000" w14:paraId="00000139">
            <w:pPr>
              <w:rPr/>
            </w:pPr>
            <w:r>
              <w:rPr>
                <w:rtl w:val="0"/>
              </w:rPr>
              <w:t xml:space="preserve">RETURNED</w:t>
            </w:r>
          </w:p>
        </w:tc>
        <w:tc>
          <w:tcPr/>
          <w:p w:rsidR="00000000" w:rsidDel="00000000" w:rsidP="00000000" w:rsidRDefault="00000000" w:rsidRPr="00000000" w14:paraId="0000013A">
            <w:pPr>
              <w:rPr/>
            </w:pPr>
            <w:r>
              <w:rPr>
                <w:rtl w:val="0"/>
              </w:rPr>
              <w:t xml:space="preserve">P2 sent the brief back</w:t>
            </w:r>
          </w:p>
        </w:tc>
        <w:tc>
          <w:tcPr/>
          <w:p w:rsidR="00000000" w:rsidDel="00000000" w:rsidP="00000000" w:rsidRDefault="00000000" w:rsidRPr="00000000" w14:paraId="0000013B">
            <w:pPr>
              <w:rPr/>
            </w:pPr>
            <w:r>
              <w:rPr>
                <w:rtl w:val="0"/>
              </w:rPr>
              <w:t xml:space="preserve">DRAFTED [NEEDS CLARIFICATION]</w:t>
            </w:r>
          </w:p>
        </w:tc>
        <w:tc>
          <w:tcPr/>
          <w:p w:rsidR="00000000" w:rsidDel="00000000" w:rsidP="00000000" w:rsidRDefault="00000000" w:rsidRPr="00000000" w14:paraId="0000013C">
            <w:pPr>
              <w:rPr/>
            </w:pPr>
            <w:r>
              <w:rPr>
                <w:rtl w:val="0"/>
              </w:rPr>
              <w:t xml:space="preserve">New</w:t>
            </w:r>
          </w:p>
        </w:tc>
      </w:tr>
      <w:tr>
        <w:trPr>
          <w:cantSplit w:val="0"/>
          <w:tblHeader w:val="0"/>
        </w:trPr>
        <w:tc>
          <w:tcPr/>
          <w:p w:rsidR="00000000" w:rsidDel="00000000" w:rsidP="00000000" w:rsidRDefault="00000000" w:rsidRPr="00000000" w14:paraId="0000013D">
            <w:pPr>
              <w:rPr/>
            </w:pPr>
            <w:r>
              <w:rPr>
                <w:rtl w:val="0"/>
              </w:rPr>
              <w:t xml:space="preserve">PUBLISHED</w:t>
            </w:r>
          </w:p>
        </w:tc>
        <w:tc>
          <w:tcPr/>
          <w:p w:rsidR="00000000" w:rsidDel="00000000" w:rsidP="00000000" w:rsidRDefault="00000000" w:rsidRPr="00000000" w14:paraId="0000013E">
            <w:pPr>
              <w:rPr/>
            </w:pPr>
            <w:r>
              <w:rPr>
                <w:rtl w:val="0"/>
              </w:rPr>
              <w:t xml:space="preserve">Approved brief released; feedback captured</w:t>
            </w:r>
          </w:p>
        </w:tc>
        <w:tc>
          <w:tcPr/>
          <w:p w:rsidR="00000000" w:rsidDel="00000000" w:rsidP="00000000" w:rsidRDefault="00000000" w:rsidRPr="00000000" w14:paraId="0000013F">
            <w:pPr>
              <w:rPr/>
            </w:pPr>
            <w:r>
              <w:rPr>
                <w:rtl w:val="0"/>
              </w:rPr>
              <w:t xml:space="preserve">End</w:t>
            </w:r>
          </w:p>
        </w:tc>
        <w:tc>
          <w:tcPr/>
          <w:p w:rsidR="00000000" w:rsidDel="00000000" w:rsidP="00000000" w:rsidRDefault="00000000" w:rsidRPr="00000000" w14:paraId="00000140">
            <w:pPr>
              <w:rPr/>
            </w:pPr>
            <w:r>
              <w:rPr>
                <w:rtl w:val="0"/>
              </w:rPr>
              <w:t xml:space="preserve">O</w:t>
            </w:r>
          </w:p>
        </w:tc>
      </w:tr>
      <w:tr>
        <w:trPr>
          <w:cantSplit w:val="0"/>
          <w:tblHeader w:val="0"/>
        </w:trPr>
        <w:tc>
          <w:tcPr/>
          <w:p w:rsidR="00000000" w:rsidDel="00000000" w:rsidP="00000000" w:rsidRDefault="00000000" w:rsidRPr="00000000" w14:paraId="00000141">
            <w:pPr>
              <w:rPr/>
            </w:pPr>
            <w:r>
              <w:rPr>
                <w:rtl w:val="0"/>
              </w:rPr>
              <w:t xml:space="preserve">RUN_ERROR</w:t>
            </w:r>
          </w:p>
        </w:tc>
        <w:tc>
          <w:tcPr/>
          <w:p w:rsidR="00000000" w:rsidDel="00000000" w:rsidP="00000000" w:rsidRDefault="00000000" w:rsidRPr="00000000" w14:paraId="00000142">
            <w:pPr>
              <w:rPr/>
            </w:pPr>
            <w:r>
              <w:rPr>
                <w:rtl w:val="0"/>
              </w:rPr>
              <w:t xml:space="preserve">A tool, data or model failure stopped the run</w:t>
            </w:r>
          </w:p>
        </w:tc>
        <w:tc>
          <w:tcPr/>
          <w:p w:rsidR="00000000" w:rsidDel="00000000" w:rsidP="00000000" w:rsidRDefault="00000000" w:rsidRPr="00000000" w14:paraId="00000143">
            <w:pPr>
              <w:rPr/>
            </w:pPr>
            <w:r>
              <w:rPr>
                <w:rtl w:val="0"/>
              </w:rPr>
              <w:t xml:space="preserve">End; alert and rerun</w:t>
            </w:r>
          </w:p>
        </w:tc>
        <w:tc>
          <w:tcPr/>
          <w:p w:rsidR="00000000" w:rsidDel="00000000" w:rsidP="00000000" w:rsidRDefault="00000000" w:rsidRPr="00000000" w14:paraId="00000144">
            <w:pPr>
              <w:rPr/>
            </w:pPr>
            <w:r>
              <w:rPr>
                <w:rtl w:val="0"/>
              </w:rPr>
              <w:t xml:space="preserve">New</w:t>
            </w:r>
          </w:p>
        </w:tc>
      </w:tr>
    </w:tbl>
    <w:p w:rsidR="00000000" w:rsidDel="00000000" w:rsidP="00000000" w:rsidRDefault="00000000" w:rsidRPr="00000000" w14:paraId="00000145">
      <w:pPr>
        <w:pStyle w:val="Heading2"/>
        <w:rPr/>
      </w:pPr>
      <w:r>
        <w:rPr>
          <w:rtl w:val="0"/>
        </w:rPr>
        <w:t xml:space="preserve">7. Data model</w:t>
      </w:r>
    </w:p>
    <w:p w:rsidR="00000000" w:rsidDel="00000000" w:rsidP="00000000" w:rsidRDefault="00000000" w:rsidRPr="00000000" w14:paraId="00000146">
      <w:pPr>
        <w:rPr/>
      </w:pPr>
      <w:r>
        <w:rPr>
          <w:rtl w:val="0"/>
        </w:rPr>
        <w:t xml:space="preserve">The data has three layers: the semantic layer defines the terms, the commercial tables hold the brand world, and the runtime objects record each run. Field names follow Meghna's data dictionary.</w:t>
      </w:r>
    </w:p>
    <w:p w:rsidR="00000000" w:rsidDel="00000000" w:rsidP="00000000" w:rsidRDefault="00000000" w:rsidRPr="00000000" w14:paraId="00000147">
      <w:pPr>
        <w:pStyle w:val="Heading3"/>
        <w:rPr/>
      </w:pPr>
      <w:r>
        <w:rPr>
          <w:rtl w:val="0"/>
        </w:rPr>
        <w:t xml:space="preserve">7.1 Semantic layer</w:t>
      </w:r>
    </w:p>
    <w:p w:rsidR="00000000" w:rsidDel="00000000" w:rsidP="00000000" w:rsidRDefault="00000000" w:rsidRPr="00000000" w14:paraId="00000148">
      <w:pPr>
        <w:rPr/>
      </w:pPr>
      <w:r>
        <w:rPr>
          <w:rtl w:val="0"/>
        </w:rPr>
        <w:t xml:space="preserve">The semantic layer is a set of versioned YAML files validated by Pydantic. Tools reject any metric ID it does not hold. (R+O)</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Metrics: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TRx, NRx, NBRx, TRx in 30-day equivalents, market share, NBRx share. Business impact is added once defined.</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Dimensions: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week; geography (region to territory); payer channel (commercial, Medicare Part D, Medicaid, cash); HCP specialty.</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 rules: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materiality thresholds per metric, the market basket with effective dates, the holiday calendar, formulary plan-year resets.</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 contracts: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table, lag, restatement window, owner.</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Readers: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tools validate every metric ID and dimension; prompts receive only the definitions in play; the verifier checks wording per metric; each brief gets a generated glossary; the Forecast team adds its metrics to the same files.</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Seeded from the course's Week 02 Claims Data Field Guide. Heavier tooling (dbt, MetricFlow) only if needed. (R)</w:t>
      </w:r>
    </w:p>
    <w:p w:rsidR="00000000" w:rsidDel="00000000" w:rsidP="00000000" w:rsidRDefault="00000000" w:rsidRPr="00000000" w14:paraId="0000014F">
      <w:pPr>
        <w:rPr/>
      </w:pPr>
      <w:r>
        <w:rPr>
          <w:rtl w:val="0"/>
        </w:rPr>
        <w:t xml:space="preserve">One entry, thresholds illustrative (R):</w:t>
      </w:r>
    </w:p>
    <w:bookmarkStart w:colFirst="0" w:colLast="0" w:name="ucuuhwo8xc9g" w:id="0"/>
    <w:bookmarkEnd w:id="0"/>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metric: nbrx</w:t>
        <w:br w:type="textWrapping"/>
        <w:t xml:space="preserve">label: New-to-brand prescriptions</w:t>
        <w:br w:type="textWrapping"/>
        <w:t xml:space="preserve">definition: Rx for patients new to this brand in the lookback window (new to market, switches, add-ons)</w:t>
        <w:br w:type="textWrapping"/>
        <w:t xml:space="preserve">not_to_be_confused_with: [nrx]  # NRx also counts new Rx numbers for continuing patients</w:t>
        <w:br w:type="textWrapping"/>
        <w:t xml:space="preserve">grain: week × geography × payer_channel × hcp_specialty</w:t>
        <w:br w:type="textWrapping"/>
        <w:t xml:space="preserve">source: rx_weekly.nbrx</w:t>
        <w:br w:type="textWrapping"/>
        <w:t xml:space="preserve">lineage: generator v1 → calibrated to CMS Part D prescriber mix</w:t>
        <w:br w:type="textWrapping"/>
        <w:t xml:space="preserve">refresh: weekly, 1-week lag, restatable for 3 weeks</w:t>
        <w:br w:type="textWrapping"/>
        <w:t xml:space="preserve">materiality: {abs_min: 50, rel_min: 0.05, z_min: 2.0}</w:t>
        <w:br w:type="textWrapping"/>
        <w:t xml:space="preserve">allowed_phrases: ["new-to-brand", "new patient starts"]</w:t>
        <w:br w:type="textWrapping"/>
        <w:t xml:space="preserve">owner: Meghna</w:t>
      </w:r>
    </w:p>
    <w:p w:rsidR="00000000" w:rsidDel="00000000" w:rsidP="00000000" w:rsidRDefault="00000000" w:rsidRPr="00000000" w14:paraId="00000151">
      <w:pPr>
        <w:pStyle w:val="Heading3"/>
        <w:rPr/>
      </w:pPr>
      <w:r>
        <w:rPr>
          <w:rtl w:val="0"/>
        </w:rPr>
        <w:t xml:space="preserve">7.2 Commercial and context tables</w:t>
      </w:r>
    </w:p>
    <w:p w:rsidR="00000000" w:rsidDel="00000000" w:rsidP="00000000" w:rsidRDefault="00000000" w:rsidRPr="00000000" w14:paraId="00000152">
      <w:pPr>
        <w:rPr/>
      </w:pPr>
      <w:r>
        <w:rPr>
          <w:rtl w:val="0"/>
        </w:rPr>
        <w:t xml:space="preserve">These are the only tables agent tools can read.</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53">
            <w:pPr>
              <w:rPr/>
            </w:pPr>
            <w:r>
              <w:rPr>
                <w:rtl w:val="0"/>
              </w:rPr>
              <w:t xml:space="preserve">Table</w:t>
            </w:r>
          </w:p>
        </w:tc>
        <w:tc>
          <w:tcPr>
            <w:shd w:fill="f2f2f2" w:val="clear"/>
          </w:tcPr>
          <w:p w:rsidR="00000000" w:rsidDel="00000000" w:rsidP="00000000" w:rsidRDefault="00000000" w:rsidRPr="00000000" w14:paraId="00000154">
            <w:pPr>
              <w:rPr/>
            </w:pPr>
            <w:r>
              <w:rPr>
                <w:rtl w:val="0"/>
              </w:rPr>
              <w:t xml:space="preserve">Grain</w:t>
            </w:r>
          </w:p>
        </w:tc>
        <w:tc>
          <w:tcPr>
            <w:shd w:fill="f2f2f2" w:val="clear"/>
          </w:tcPr>
          <w:p w:rsidR="00000000" w:rsidDel="00000000" w:rsidP="00000000" w:rsidRDefault="00000000" w:rsidRPr="00000000" w14:paraId="00000155">
            <w:pPr>
              <w:rPr/>
            </w:pPr>
            <w:r>
              <w:rPr>
                <w:rtl w:val="0"/>
              </w:rPr>
              <w:t xml:space="preserve">Key fields</w:t>
            </w:r>
          </w:p>
        </w:tc>
        <w:tc>
          <w:tcPr>
            <w:shd w:fill="f2f2f2" w:val="clear"/>
          </w:tcPr>
          <w:p w:rsidR="00000000" w:rsidDel="00000000" w:rsidP="00000000" w:rsidRDefault="00000000" w:rsidRPr="00000000" w14:paraId="00000156">
            <w:pPr>
              <w:rPr/>
            </w:pPr>
            <w:r>
              <w:rPr>
                <w:rtl w:val="0"/>
              </w:rPr>
              <w:t xml:space="preserve">Feeds</w:t>
            </w:r>
          </w:p>
        </w:tc>
        <w:tc>
          <w:tcPr>
            <w:shd w:fill="f2f2f2" w:val="clear"/>
          </w:tcPr>
          <w:p w:rsidR="00000000" w:rsidDel="00000000" w:rsidP="00000000" w:rsidRDefault="00000000" w:rsidRPr="00000000" w14:paraId="00000157">
            <w:pPr>
              <w:rPr/>
            </w:pPr>
            <w:r>
              <w:rPr>
                <w:rtl w:val="0"/>
              </w:rPr>
              <w:t xml:space="preserve">Source</w:t>
            </w:r>
          </w:p>
        </w:tc>
      </w:tr>
      <w:tr>
        <w:trPr>
          <w:cantSplit w:val="0"/>
          <w:tblHeader w:val="0"/>
        </w:trPr>
        <w:tc>
          <w:tcPr/>
          <w:p w:rsidR="00000000" w:rsidDel="00000000" w:rsidP="00000000" w:rsidRDefault="00000000" w:rsidRPr="00000000" w14:paraId="00000158">
            <w:pPr>
              <w:rPr/>
            </w:pPr>
            <w:r>
              <w:rPr>
                <w:rtl w:val="0"/>
              </w:rPr>
              <w:t xml:space="preserve">rx_weekly</w:t>
            </w:r>
          </w:p>
        </w:tc>
        <w:tc>
          <w:tcPr/>
          <w:p w:rsidR="00000000" w:rsidDel="00000000" w:rsidP="00000000" w:rsidRDefault="00000000" w:rsidRPr="00000000" w14:paraId="00000159">
            <w:pPr>
              <w:rPr/>
            </w:pPr>
            <w:r>
              <w:rPr>
                <w:rtl w:val="0"/>
              </w:rPr>
              <w:t xml:space="preserve">week × territory × payer_channel × hcp_specialty × product</w:t>
            </w:r>
          </w:p>
        </w:tc>
        <w:tc>
          <w:tcPr/>
          <w:p w:rsidR="00000000" w:rsidDel="00000000" w:rsidP="00000000" w:rsidRDefault="00000000" w:rsidRPr="00000000" w14:paraId="0000015A">
            <w:pPr>
              <w:rPr/>
            </w:pPr>
            <w:r>
              <w:rPr>
                <w:rtl w:val="0"/>
              </w:rPr>
              <w:t xml:space="preserve">TRx, NRx, NBRx, TRx 30-day equivalent, days-supply mix</w:t>
            </w:r>
          </w:p>
        </w:tc>
        <w:tc>
          <w:tcPr/>
          <w:p w:rsidR="00000000" w:rsidDel="00000000" w:rsidP="00000000" w:rsidRDefault="00000000" w:rsidRPr="00000000" w14:paraId="0000015B">
            <w:pPr>
              <w:rPr/>
            </w:pPr>
            <w:r>
              <w:rPr>
                <w:rtl w:val="0"/>
              </w:rPr>
              <w:t xml:space="preserve">Detection, share, decomposition, competitor comparison</w:t>
            </w:r>
          </w:p>
        </w:tc>
        <w:tc>
          <w:tcPr/>
          <w:p w:rsidR="00000000" w:rsidDel="00000000" w:rsidP="00000000" w:rsidRDefault="00000000" w:rsidRPr="00000000" w14:paraId="0000015C">
            <w:pPr>
              <w:rPr/>
            </w:pPr>
            <w:r>
              <w:rPr>
                <w:rtl w:val="0"/>
              </w:rPr>
              <w:t xml:space="preserve">R+O</w:t>
            </w:r>
          </w:p>
        </w:tc>
      </w:tr>
      <w:tr>
        <w:trPr>
          <w:cantSplit w:val="0"/>
          <w:tblHeader w:val="0"/>
        </w:trPr>
        <w:tc>
          <w:tcPr/>
          <w:p w:rsidR="00000000" w:rsidDel="00000000" w:rsidP="00000000" w:rsidRDefault="00000000" w:rsidRPr="00000000" w14:paraId="0000015D">
            <w:pPr>
              <w:rPr/>
            </w:pPr>
            <w:r>
              <w:rPr>
                <w:rtl w:val="0"/>
              </w:rPr>
              <w:t xml:space="preserve">market_basket</w:t>
            </w:r>
          </w:p>
        </w:tc>
        <w:tc>
          <w:tcPr/>
          <w:p w:rsidR="00000000" w:rsidDel="00000000" w:rsidP="00000000" w:rsidRDefault="00000000" w:rsidRPr="00000000" w14:paraId="0000015E">
            <w:pPr>
              <w:rPr/>
            </w:pPr>
            <w:r>
              <w:rPr>
                <w:rtl w:val="0"/>
              </w:rPr>
              <w:t xml:space="preserve">product × effective dates</w:t>
            </w:r>
          </w:p>
        </w:tc>
        <w:tc>
          <w:tcPr/>
          <w:p w:rsidR="00000000" w:rsidDel="00000000" w:rsidP="00000000" w:rsidRDefault="00000000" w:rsidRPr="00000000" w14:paraId="0000015F">
            <w:pPr>
              <w:rPr/>
            </w:pPr>
            <w:r>
              <w:rPr>
                <w:rtl w:val="0"/>
              </w:rPr>
              <w:t xml:space="preserve">in_basket_flag, effective_start, effective_end</w:t>
            </w:r>
          </w:p>
        </w:tc>
        <w:tc>
          <w:tcPr/>
          <w:p w:rsidR="00000000" w:rsidDel="00000000" w:rsidP="00000000" w:rsidRDefault="00000000" w:rsidRPr="00000000" w14:paraId="00000160">
            <w:pPr>
              <w:rPr/>
            </w:pPr>
            <w:r>
              <w:rPr>
                <w:rtl w:val="0"/>
              </w:rPr>
              <w:t xml:space="preserve">Share denominator; competitor launches</w:t>
            </w:r>
          </w:p>
        </w:tc>
        <w:tc>
          <w:tcPr/>
          <w:p w:rsidR="00000000" w:rsidDel="00000000" w:rsidP="00000000" w:rsidRDefault="00000000" w:rsidRPr="00000000" w14:paraId="00000161">
            <w:pPr>
              <w:rPr/>
            </w:pPr>
            <w:r>
              <w:rPr>
                <w:rtl w:val="0"/>
              </w:rPr>
              <w:t xml:space="preserve">R+O</w:t>
            </w:r>
          </w:p>
        </w:tc>
      </w:tr>
      <w:tr>
        <w:trPr>
          <w:cantSplit w:val="0"/>
          <w:tblHeader w:val="0"/>
        </w:trPr>
        <w:tc>
          <w:tcPr/>
          <w:p w:rsidR="00000000" w:rsidDel="00000000" w:rsidP="00000000" w:rsidRDefault="00000000" w:rsidRPr="00000000" w14:paraId="00000162">
            <w:pPr>
              <w:rPr/>
            </w:pPr>
            <w:r>
              <w:rPr>
                <w:rtl w:val="0"/>
              </w:rPr>
              <w:t xml:space="preserve">access_status</w:t>
            </w:r>
          </w:p>
        </w:tc>
        <w:tc>
          <w:tcPr/>
          <w:p w:rsidR="00000000" w:rsidDel="00000000" w:rsidP="00000000" w:rsidRDefault="00000000" w:rsidRPr="00000000" w14:paraId="00000163">
            <w:pPr>
              <w:rPr/>
            </w:pPr>
            <w:r>
              <w:rPr>
                <w:rtl w:val="0"/>
              </w:rPr>
              <w:t xml:space="preserve">plan × product × effective date</w:t>
            </w:r>
          </w:p>
        </w:tc>
        <w:tc>
          <w:tcPr/>
          <w:p w:rsidR="00000000" w:rsidDel="00000000" w:rsidP="00000000" w:rsidRDefault="00000000" w:rsidRPr="00000000" w14:paraId="00000164">
            <w:pPr>
              <w:rPr/>
            </w:pPr>
            <w:r>
              <w:rPr>
                <w:rtl w:val="0"/>
              </w:rPr>
              <w:t xml:space="preserve">covered, PA, step edit, not covered; covered lives</w:t>
            </w:r>
          </w:p>
        </w:tc>
        <w:tc>
          <w:tcPr/>
          <w:p w:rsidR="00000000" w:rsidDel="00000000" w:rsidP="00000000" w:rsidRDefault="00000000" w:rsidRPr="00000000" w14:paraId="00000165">
            <w:pPr>
              <w:rPr/>
            </w:pPr>
            <w:r>
              <w:rPr>
                <w:rtl w:val="0"/>
              </w:rPr>
              <w:t xml:space="preserve">Access hypotheses</w:t>
            </w:r>
          </w:p>
        </w:tc>
        <w:tc>
          <w:tcPr/>
          <w:p w:rsidR="00000000" w:rsidDel="00000000" w:rsidP="00000000" w:rsidRDefault="00000000" w:rsidRPr="00000000" w14:paraId="00000166">
            <w:pPr>
              <w:rPr/>
            </w:pPr>
            <w:r>
              <w:rPr>
                <w:rtl w:val="0"/>
              </w:rPr>
              <w:t xml:space="preserve">R</w:t>
            </w:r>
          </w:p>
        </w:tc>
      </w:tr>
      <w:tr>
        <w:trPr>
          <w:cantSplit w:val="0"/>
          <w:tblHeader w:val="0"/>
        </w:trPr>
        <w:tc>
          <w:tcPr/>
          <w:p w:rsidR="00000000" w:rsidDel="00000000" w:rsidP="00000000" w:rsidRDefault="00000000" w:rsidRPr="00000000" w14:paraId="00000167">
            <w:pPr>
              <w:rPr/>
            </w:pPr>
            <w:r>
              <w:rPr>
                <w:rtl w:val="0"/>
              </w:rPr>
              <w:t xml:space="preserve">promo_activity</w:t>
            </w:r>
          </w:p>
        </w:tc>
        <w:tc>
          <w:tcPr/>
          <w:p w:rsidR="00000000" w:rsidDel="00000000" w:rsidP="00000000" w:rsidRDefault="00000000" w:rsidRPr="00000000" w14:paraId="00000168">
            <w:pPr>
              <w:rPr/>
            </w:pPr>
            <w:r>
              <w:rPr>
                <w:rtl w:val="0"/>
              </w:rPr>
              <w:t xml:space="preserve">week × territory</w:t>
            </w:r>
          </w:p>
        </w:tc>
        <w:tc>
          <w:tcPr/>
          <w:p w:rsidR="00000000" w:rsidDel="00000000" w:rsidP="00000000" w:rsidRDefault="00000000" w:rsidRPr="00000000" w14:paraId="00000169">
            <w:pPr>
              <w:rPr/>
            </w:pPr>
            <w:r>
              <w:rPr>
                <w:rtl w:val="0"/>
              </w:rPr>
              <w:t xml:space="preserve">rep calls, samples, speaker programs, digital, rep vacancy</w:t>
            </w:r>
          </w:p>
        </w:tc>
        <w:tc>
          <w:tcPr/>
          <w:p w:rsidR="00000000" w:rsidDel="00000000" w:rsidP="00000000" w:rsidRDefault="00000000" w:rsidRPr="00000000" w14:paraId="0000016A">
            <w:pPr>
              <w:rPr/>
            </w:pPr>
            <w:r>
              <w:rPr>
                <w:rtl w:val="0"/>
              </w:rPr>
              <w:t xml:space="preserve">Promotion hypotheses; aggregated before any agent reads it</w:t>
            </w:r>
          </w:p>
        </w:tc>
        <w:tc>
          <w:tcPr/>
          <w:p w:rsidR="00000000" w:rsidDel="00000000" w:rsidP="00000000" w:rsidRDefault="00000000" w:rsidRPr="00000000" w14:paraId="0000016B">
            <w:pPr>
              <w:rPr/>
            </w:pPr>
            <w:r>
              <w:rPr>
                <w:rtl w:val="0"/>
              </w:rPr>
              <w:t xml:space="preserve">R</w:t>
            </w:r>
          </w:p>
        </w:tc>
      </w:tr>
      <w:tr>
        <w:trPr>
          <w:cantSplit w:val="0"/>
          <w:tblHeader w:val="0"/>
        </w:trPr>
        <w:tc>
          <w:tcPr/>
          <w:p w:rsidR="00000000" w:rsidDel="00000000" w:rsidP="00000000" w:rsidRDefault="00000000" w:rsidRPr="00000000">
            <w:pPr>
              <w:rPr/>
            </w:pPr>
            <w:r>
              <w:rPr>
                <w:rtl w:val="0"/>
              </w:rPr>
              <w:t xml:space="preserve">inventory_weekly</w:t>
            </w:r>
          </w:p>
        </w:tc>
        <w:tc>
          <w:tcPr/>
          <w:p w:rsidR="00000000" w:rsidDel="00000000" w:rsidP="00000000" w:rsidRDefault="00000000" w:rsidRPr="00000000">
            <w:pPr>
              <w:rPr/>
            </w:pPr>
            <w:r>
              <w:rPr>
                <w:rtl w:val="0"/>
              </w:rPr>
              <w:t xml:space="preserve">week × territory × product</w:t>
            </w:r>
          </w:p>
        </w:tc>
        <w:tc>
          <w:tcPr/>
          <w:p w:rsidR="00000000" w:rsidDel="00000000" w:rsidP="00000000" w:rsidRDefault="00000000" w:rsidRPr="00000000">
            <w:pPr>
              <w:rPr/>
            </w:pPr>
            <w:r>
              <w:rPr>
                <w:rtl w:val="0"/>
              </w:rPr>
              <w:t xml:space="preserve">fill rate, backorder rate</w:t>
            </w:r>
          </w:p>
        </w:tc>
        <w:tc>
          <w:tcPr/>
          <w:p w:rsidR="00000000" w:rsidDel="00000000" w:rsidP="00000000" w:rsidRDefault="00000000" w:rsidRPr="00000000">
            <w:pPr>
              <w:rPr/>
            </w:pPr>
            <w:r>
              <w:rPr>
                <w:rtl w:val="0"/>
              </w:rPr>
              <w:t xml:space="preserve">Inventory hypotheses</w:t>
            </w:r>
          </w:p>
        </w:tc>
        <w:tc>
          <w:tcPr/>
          <w:p w:rsidR="00000000" w:rsidDel="00000000" w:rsidP="00000000" w:rsidRDefault="00000000" w:rsidRPr="00000000">
            <w:pPr>
              <w:rPr/>
            </w:pPr>
            <w:r>
              <w:rPr>
                <w:rtl w:val="0"/>
              </w:rPr>
              <w:t xml:space="preserve">New</w:t>
            </w:r>
          </w:p>
        </w:tc>
      </w:tr>
      <w:tr>
        <w:trPr>
          <w:cantSplit w:val="0"/>
          <w:tblHeader w:val="0"/>
        </w:trPr>
        <w:tc>
          <w:tcPr/>
          <w:p w:rsidR="00000000" w:rsidDel="00000000" w:rsidP="00000000" w:rsidRDefault="00000000" w:rsidRPr="00000000" w14:paraId="0000016C">
            <w:pPr>
              <w:rPr/>
            </w:pPr>
            <w:r>
              <w:rPr>
                <w:rtl w:val="0"/>
              </w:rPr>
              <w:t xml:space="preserve">feed_metadata</w:t>
            </w:r>
          </w:p>
        </w:tc>
        <w:tc>
          <w:tcPr/>
          <w:p w:rsidR="00000000" w:rsidDel="00000000" w:rsidP="00000000" w:rsidRDefault="00000000" w:rsidRPr="00000000" w14:paraId="0000016D">
            <w:pPr>
              <w:rPr/>
            </w:pPr>
            <w:r>
              <w:rPr>
                <w:rtl w:val="0"/>
              </w:rPr>
              <w:t xml:space="preserve">week × source</w:t>
            </w:r>
          </w:p>
        </w:tc>
        <w:tc>
          <w:tcPr/>
          <w:p w:rsidR="00000000" w:rsidDel="00000000" w:rsidP="00000000" w:rsidRDefault="00000000" w:rsidRPr="00000000" w14:paraId="0000016E">
            <w:pPr>
              <w:rPr/>
            </w:pPr>
            <w:r>
              <w:rPr>
                <w:rtl w:val="0"/>
              </w:rPr>
              <w:t xml:space="preserve">load time, row count, panel coverage, schema version, restatement flag</w:t>
            </w:r>
          </w:p>
        </w:tc>
        <w:tc>
          <w:tcPr/>
          <w:p w:rsidR="00000000" w:rsidDel="00000000" w:rsidP="00000000" w:rsidRDefault="00000000" w:rsidRPr="00000000" w14:paraId="0000016F">
            <w:pPr>
              <w:rPr/>
            </w:pPr>
            <w:r>
              <w:rPr>
                <w:rtl w:val="0"/>
              </w:rPr>
              <w:t xml:space="preserve">Validation gate, Data Forensics</w:t>
            </w:r>
          </w:p>
        </w:tc>
        <w:tc>
          <w:tcPr/>
          <w:p w:rsidR="00000000" w:rsidDel="00000000" w:rsidP="00000000" w:rsidRDefault="00000000" w:rsidRPr="00000000" w14:paraId="00000170">
            <w:pPr>
              <w:rPr/>
            </w:pPr>
            <w:r>
              <w:rPr>
                <w:rtl w:val="0"/>
              </w:rPr>
              <w:t xml:space="preserve">R+O</w:t>
            </w:r>
          </w:p>
        </w:tc>
      </w:tr>
      <w:tr>
        <w:trPr>
          <w:cantSplit w:val="0"/>
          <w:tblHeader w:val="0"/>
        </w:trPr>
        <w:tc>
          <w:tcPr/>
          <w:p w:rsidR="00000000" w:rsidDel="00000000" w:rsidP="00000000" w:rsidRDefault="00000000" w:rsidRPr="00000000" w14:paraId="00000171">
            <w:pPr>
              <w:rPr/>
            </w:pPr>
            <w:r>
              <w:rPr>
                <w:rtl w:val="0"/>
              </w:rPr>
              <w:t xml:space="preserve">calendar</w:t>
            </w:r>
          </w:p>
        </w:tc>
        <w:tc>
          <w:tcPr/>
          <w:p w:rsidR="00000000" w:rsidDel="00000000" w:rsidP="00000000" w:rsidRDefault="00000000" w:rsidRPr="00000000" w14:paraId="00000172">
            <w:pPr>
              <w:rPr/>
            </w:pPr>
            <w:r>
              <w:rPr>
                <w:rtl w:val="0"/>
              </w:rPr>
              <w:t xml:space="preserve">week</w:t>
            </w:r>
          </w:p>
        </w:tc>
        <w:tc>
          <w:tcPr/>
          <w:p w:rsidR="00000000" w:rsidDel="00000000" w:rsidP="00000000" w:rsidRDefault="00000000" w:rsidRPr="00000000" w14:paraId="00000173">
            <w:pPr>
              <w:rPr/>
            </w:pPr>
            <w:r>
              <w:rPr>
                <w:rtl w:val="0"/>
              </w:rPr>
              <w:t xml:space="preserve">holiday flag, business days, plan-year reset</w:t>
            </w:r>
          </w:p>
        </w:tc>
        <w:tc>
          <w:tcPr/>
          <w:p w:rsidR="00000000" w:rsidDel="00000000" w:rsidP="00000000" w:rsidRDefault="00000000" w:rsidRPr="00000000" w14:paraId="00000174">
            <w:pPr>
              <w:rPr/>
            </w:pPr>
            <w:r>
              <w:rPr>
                <w:rtl w:val="0"/>
              </w:rPr>
              <w:t xml:space="preserve">Baselines, calendar effects</w:t>
            </w:r>
          </w:p>
        </w:tc>
        <w:tc>
          <w:tcPr/>
          <w:p w:rsidR="00000000" w:rsidDel="00000000" w:rsidP="00000000" w:rsidRDefault="00000000" w:rsidRPr="00000000" w14:paraId="00000175">
            <w:pPr>
              <w:rPr/>
            </w:pPr>
            <w:r>
              <w:rPr>
                <w:rtl w:val="0"/>
              </w:rPr>
              <w:t xml:space="preserve">R+O</w:t>
            </w:r>
          </w:p>
        </w:tc>
      </w:tr>
      <w:tr>
        <w:trPr>
          <w:cantSplit w:val="0"/>
          <w:tblHeader w:val="0"/>
        </w:trPr>
        <w:tc>
          <w:tcPr/>
          <w:p w:rsidR="00000000" w:rsidDel="00000000" w:rsidP="00000000" w:rsidRDefault="00000000" w:rsidRPr="00000000" w14:paraId="00000176">
            <w:pPr>
              <w:rPr/>
            </w:pPr>
            <w:r>
              <w:rPr>
                <w:rtl w:val="0"/>
              </w:rPr>
              <w:t xml:space="preserve">geography</w:t>
            </w:r>
          </w:p>
        </w:tc>
        <w:tc>
          <w:tcPr/>
          <w:p w:rsidR="00000000" w:rsidDel="00000000" w:rsidP="00000000" w:rsidRDefault="00000000" w:rsidRPr="00000000" w14:paraId="00000177">
            <w:pPr>
              <w:rPr/>
            </w:pPr>
            <w:r>
              <w:rPr>
                <w:rtl w:val="0"/>
              </w:rPr>
              <w:t xml:space="preserve">territory</w:t>
            </w:r>
          </w:p>
        </w:tc>
        <w:tc>
          <w:tcPr/>
          <w:p w:rsidR="00000000" w:rsidDel="00000000" w:rsidP="00000000" w:rsidRDefault="00000000" w:rsidRPr="00000000" w14:paraId="00000178">
            <w:pPr>
              <w:rPr/>
            </w:pPr>
            <w:r>
              <w:rPr>
                <w:rtl w:val="0"/>
              </w:rPr>
              <w:t xml:space="preserve">region</w:t>
            </w:r>
          </w:p>
        </w:tc>
        <w:tc>
          <w:tcPr/>
          <w:p w:rsidR="00000000" w:rsidDel="00000000" w:rsidP="00000000" w:rsidRDefault="00000000" w:rsidRPr="00000000" w14:paraId="00000179">
            <w:pPr>
              <w:rPr/>
            </w:pPr>
            <w:r>
              <w:rPr>
                <w:rtl w:val="0"/>
              </w:rPr>
              <w:t xml:space="preserve">Rollups, concentration</w:t>
            </w:r>
          </w:p>
        </w:tc>
        <w:tc>
          <w:tcPr/>
          <w:p w:rsidR="00000000" w:rsidDel="00000000" w:rsidP="00000000" w:rsidRDefault="00000000" w:rsidRPr="00000000" w14:paraId="0000017A">
            <w:pPr>
              <w:rPr/>
            </w:pPr>
            <w:r>
              <w:rPr>
                <w:rtl w:val="0"/>
              </w:rPr>
              <w:t xml:space="preserve">New [NEEDS CLARIFICATION]</w:t>
            </w:r>
          </w:p>
        </w:tc>
      </w:tr>
    </w:tbl>
    <w:p w:rsidR="00000000" w:rsidDel="00000000" w:rsidP="00000000" w:rsidRDefault="00000000" w:rsidRPr="00000000" w14:paraId="0000017B">
      <w:pPr>
        <w:pStyle w:val="Heading3"/>
        <w:rPr/>
      </w:pPr>
      <w:r>
        <w:rPr>
          <w:rtl w:val="0"/>
        </w:rPr>
        <w:t xml:space="preserve">7.3 Runtime, handoff, evidence and review objects</w:t>
      </w:r>
    </w:p>
    <w:p w:rsidR="00000000" w:rsidDel="00000000" w:rsidP="00000000" w:rsidRDefault="00000000" w:rsidRPr="00000000" w14:paraId="0000017C">
      <w:pPr>
        <w:rPr/>
      </w:pPr>
      <w:r>
        <w:rPr>
          <w:rtl w:val="0"/>
        </w:rPr>
        <w:t xml:space="preserve">These objects make each run reproducible and each claim traceable.</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17D">
            <w:pPr>
              <w:rPr/>
            </w:pPr>
            <w:r>
              <w:rPr>
                <w:rtl w:val="0"/>
              </w:rPr>
              <w:t xml:space="preserve">Object</w:t>
            </w:r>
          </w:p>
        </w:tc>
        <w:tc>
          <w:tcPr>
            <w:shd w:fill="f2f2f2" w:val="clear"/>
          </w:tcPr>
          <w:p w:rsidR="00000000" w:rsidDel="00000000" w:rsidP="00000000" w:rsidRDefault="00000000" w:rsidRPr="00000000" w14:paraId="0000017E">
            <w:pPr>
              <w:rPr/>
            </w:pPr>
            <w:r>
              <w:rPr>
                <w:rtl w:val="0"/>
              </w:rPr>
              <w:t xml:space="preserve">Grain</w:t>
            </w:r>
          </w:p>
        </w:tc>
        <w:tc>
          <w:tcPr>
            <w:shd w:fill="f2f2f2" w:val="clear"/>
          </w:tcPr>
          <w:p w:rsidR="00000000" w:rsidDel="00000000" w:rsidP="00000000" w:rsidRDefault="00000000" w:rsidRPr="00000000" w14:paraId="0000017F">
            <w:pPr>
              <w:rPr/>
            </w:pPr>
            <w:r>
              <w:rPr>
                <w:rtl w:val="0"/>
              </w:rPr>
              <w:t xml:space="preserve">Key fields</w:t>
            </w:r>
          </w:p>
        </w:tc>
        <w:tc>
          <w:tcPr>
            <w:shd w:fill="f2f2f2" w:val="clear"/>
          </w:tcPr>
          <w:p w:rsidR="00000000" w:rsidDel="00000000" w:rsidP="00000000" w:rsidRDefault="00000000" w:rsidRPr="00000000" w14:paraId="00000180">
            <w:pPr>
              <w:rPr/>
            </w:pPr>
            <w:r>
              <w:rPr>
                <w:rtl w:val="0"/>
              </w:rPr>
              <w:t xml:space="preserve">Use</w:t>
            </w:r>
          </w:p>
        </w:tc>
        <w:tc>
          <w:tcPr>
            <w:shd w:fill="f2f2f2" w:val="clear"/>
          </w:tcPr>
          <w:p w:rsidR="00000000" w:rsidDel="00000000" w:rsidP="00000000" w:rsidRDefault="00000000" w:rsidRPr="00000000" w14:paraId="00000181">
            <w:pPr>
              <w:rPr/>
            </w:pPr>
            <w:r>
              <w:rPr>
                <w:rtl w:val="0"/>
              </w:rPr>
              <w:t xml:space="preserve">Source</w:t>
            </w:r>
          </w:p>
        </w:tc>
      </w:tr>
      <w:tr>
        <w:trPr>
          <w:cantSplit w:val="0"/>
          <w:tblHeader w:val="0"/>
        </w:trPr>
        <w:tc>
          <w:tcPr/>
          <w:p w:rsidR="00000000" w:rsidDel="00000000" w:rsidP="00000000" w:rsidRDefault="00000000" w:rsidRPr="00000000" w14:paraId="00000182">
            <w:pPr>
              <w:rPr/>
            </w:pPr>
            <w:r>
              <w:rPr>
                <w:rtl w:val="0"/>
              </w:rPr>
              <w:t xml:space="preserve">run_registry</w:t>
            </w:r>
          </w:p>
        </w:tc>
        <w:tc>
          <w:tcPr/>
          <w:p w:rsidR="00000000" w:rsidDel="00000000" w:rsidP="00000000" w:rsidRDefault="00000000" w:rsidRPr="00000000" w14:paraId="00000183">
            <w:pPr>
              <w:rPr/>
            </w:pPr>
            <w:r>
              <w:rPr>
                <w:rtl w:val="0"/>
              </w:rPr>
              <w:t xml:space="preserve">run_id</w:t>
            </w:r>
          </w:p>
        </w:tc>
        <w:tc>
          <w:tcPr/>
          <w:p w:rsidR="00000000" w:rsidDel="00000000" w:rsidP="00000000" w:rsidRDefault="00000000" w:rsidRPr="00000000" w14:paraId="00000184">
            <w:pPr>
              <w:rPr/>
            </w:pPr>
            <w:r>
              <w:rPr>
                <w:rtl w:val="0"/>
              </w:rPr>
              <w:t xml:space="preserve">week, current_state, timestamps, data/model/prompt/code versions, pinned snapshot</w:t>
            </w:r>
          </w:p>
        </w:tc>
        <w:tc>
          <w:tcPr/>
          <w:p w:rsidR="00000000" w:rsidDel="00000000" w:rsidP="00000000" w:rsidRDefault="00000000" w:rsidRPr="00000000" w14:paraId="00000185">
            <w:pPr>
              <w:rPr/>
            </w:pPr>
            <w:r>
              <w:rPr>
                <w:rtl w:val="0"/>
              </w:rPr>
              <w:t xml:space="preserve">One reproducible record per run</w:t>
            </w:r>
          </w:p>
        </w:tc>
        <w:tc>
          <w:tcPr/>
          <w:p w:rsidR="00000000" w:rsidDel="00000000" w:rsidP="00000000" w:rsidRDefault="00000000" w:rsidRPr="00000000" w14:paraId="00000186">
            <w:pPr>
              <w:rPr/>
            </w:pPr>
            <w:r>
              <w:rPr>
                <w:rtl w:val="0"/>
              </w:rPr>
              <w:t xml:space="preserve">O</w:t>
            </w:r>
          </w:p>
        </w:tc>
      </w:tr>
      <w:tr>
        <w:trPr>
          <w:cantSplit w:val="0"/>
          <w:tblHeader w:val="0"/>
        </w:trPr>
        <w:tc>
          <w:tcPr/>
          <w:p w:rsidR="00000000" w:rsidDel="00000000" w:rsidP="00000000" w:rsidRDefault="00000000" w:rsidRPr="00000000" w14:paraId="00000187">
            <w:pPr>
              <w:rPr/>
            </w:pPr>
            <w:r>
              <w:rPr>
                <w:rtl w:val="0"/>
              </w:rPr>
              <w:t xml:space="preserve">candidate_changes</w:t>
            </w:r>
          </w:p>
        </w:tc>
        <w:tc>
          <w:tcPr/>
          <w:p w:rsidR="00000000" w:rsidDel="00000000" w:rsidP="00000000" w:rsidRDefault="00000000" w:rsidRPr="00000000" w14:paraId="00000188">
            <w:pPr>
              <w:rPr/>
            </w:pPr>
            <w:r>
              <w:rPr>
                <w:rtl w:val="0"/>
              </w:rPr>
              <w:t xml:space="preserve">run_id × candidate_id</w:t>
            </w:r>
          </w:p>
        </w:tc>
        <w:tc>
          <w:tcPr/>
          <w:p w:rsidR="00000000" w:rsidDel="00000000" w:rsidP="00000000" w:rsidRDefault="00000000" w:rsidRPr="00000000" w14:paraId="00000189">
            <w:pPr>
              <w:rPr/>
            </w:pPr>
            <w:r>
              <w:rPr>
                <w:rtl w:val="0"/>
              </w:rPr>
              <w:t xml:space="preserve">metric_id, cut, actual, baseline, absolute and relative change, anomaly score, business impact</w:t>
            </w:r>
          </w:p>
        </w:tc>
        <w:tc>
          <w:tcPr/>
          <w:p w:rsidR="00000000" w:rsidDel="00000000" w:rsidP="00000000" w:rsidRDefault="00000000" w:rsidRPr="00000000" w14:paraId="0000018A">
            <w:pPr>
              <w:rPr/>
            </w:pPr>
            <w:r>
              <w:rPr>
                <w:rtl w:val="0"/>
              </w:rPr>
              <w:t xml:space="preserve">Stage 3 output</w:t>
            </w:r>
          </w:p>
        </w:tc>
        <w:tc>
          <w:tcPr/>
          <w:p w:rsidR="00000000" w:rsidDel="00000000" w:rsidP="00000000" w:rsidRDefault="00000000" w:rsidRPr="00000000" w14:paraId="0000018B">
            <w:pPr>
              <w:rPr/>
            </w:pPr>
            <w:r>
              <w:rPr>
                <w:rtl w:val="0"/>
              </w:rPr>
              <w:t xml:space="preserve">O</w:t>
            </w:r>
          </w:p>
        </w:tc>
      </w:tr>
      <w:tr>
        <w:trPr>
          <w:cantSplit w:val="0"/>
          <w:tblHeader w:val="0"/>
        </w:trPr>
        <w:tc>
          <w:tcPr/>
          <w:p w:rsidR="00000000" w:rsidDel="00000000" w:rsidP="00000000" w:rsidRDefault="00000000" w:rsidRPr="00000000" w14:paraId="0000018C">
            <w:pPr>
              <w:rPr/>
            </w:pPr>
            <w:r>
              <w:rPr>
                <w:rtl w:val="0"/>
              </w:rPr>
              <w:t xml:space="preserve">investigation_request</w:t>
            </w:r>
          </w:p>
        </w:tc>
        <w:tc>
          <w:tcPr/>
          <w:p w:rsidR="00000000" w:rsidDel="00000000" w:rsidP="00000000" w:rsidRDefault="00000000" w:rsidRPr="00000000" w14:paraId="0000018D">
            <w:pPr>
              <w:rPr/>
            </w:pPr>
            <w:r>
              <w:rPr>
                <w:rtl w:val="0"/>
              </w:rPr>
              <w:t xml:space="preserve">run_id × request_id</w:t>
            </w:r>
          </w:p>
        </w:tc>
        <w:tc>
          <w:tcPr/>
          <w:p w:rsidR="00000000" w:rsidDel="00000000" w:rsidP="00000000" w:rsidRDefault="00000000" w:rsidRPr="00000000" w14:paraId="0000018E">
            <w:pPr>
              <w:rPr/>
            </w:pPr>
            <w:r>
              <w:rPr>
                <w:rtl w:val="0"/>
              </w:rPr>
              <w:t xml:space="preserve">candidate IDs, metric and cut, magnitude, baseline, historical context, evidence IDs, health report</w:t>
            </w:r>
          </w:p>
        </w:tc>
        <w:tc>
          <w:tcPr/>
          <w:p w:rsidR="00000000" w:rsidDel="00000000" w:rsidP="00000000" w:rsidRDefault="00000000" w:rsidRPr="00000000" w14:paraId="0000018F">
            <w:pPr>
              <w:rPr/>
            </w:pPr>
            <w:r>
              <w:rPr>
                <w:rtl w:val="0"/>
              </w:rPr>
              <w:t xml:space="preserve">Typed handoff into stage 4</w:t>
            </w:r>
          </w:p>
        </w:tc>
        <w:tc>
          <w:tcPr/>
          <w:p w:rsidR="00000000" w:rsidDel="00000000" w:rsidP="00000000" w:rsidRDefault="00000000" w:rsidRPr="00000000" w14:paraId="00000190">
            <w:pPr>
              <w:rPr/>
            </w:pPr>
            <w:r>
              <w:rPr>
                <w:rtl w:val="0"/>
              </w:rPr>
              <w:t xml:space="preserve">O</w:t>
            </w:r>
          </w:p>
        </w:tc>
      </w:tr>
      <w:tr>
        <w:trPr>
          <w:cantSplit w:val="0"/>
          <w:tblHeader w:val="0"/>
        </w:trPr>
        <w:tc>
          <w:tcPr/>
          <w:p w:rsidR="00000000" w:rsidDel="00000000" w:rsidP="00000000" w:rsidRDefault="00000000" w:rsidRPr="00000000" w14:paraId="00000191">
            <w:pPr>
              <w:rPr/>
            </w:pPr>
            <w:r>
              <w:rPr>
                <w:rtl w:val="0"/>
              </w:rPr>
              <w:t xml:space="preserve">story</w:t>
            </w:r>
          </w:p>
        </w:tc>
        <w:tc>
          <w:tcPr/>
          <w:p w:rsidR="00000000" w:rsidDel="00000000" w:rsidP="00000000" w:rsidRDefault="00000000" w:rsidRPr="00000000" w14:paraId="00000192">
            <w:pPr>
              <w:rPr/>
            </w:pPr>
            <w:r>
              <w:rPr>
                <w:rtl w:val="0"/>
              </w:rPr>
              <w:t xml:space="preserve">run_id × story_id</w:t>
            </w:r>
          </w:p>
        </w:tc>
        <w:tc>
          <w:tcPr/>
          <w:p w:rsidR="00000000" w:rsidDel="00000000" w:rsidP="00000000" w:rsidRDefault="00000000" w:rsidRPr="00000000" w14:paraId="00000193">
            <w:pPr>
              <w:rPr/>
            </w:pPr>
            <w:r>
              <w:rPr>
                <w:rtl w:val="0"/>
              </w:rPr>
              <w:t xml:space="preserve">candidate IDs, label, confidence, leading driver, continuity, investigate next, function to involve, closure reason</w:t>
            </w:r>
          </w:p>
        </w:tc>
        <w:tc>
          <w:tcPr/>
          <w:p w:rsidR="00000000" w:rsidDel="00000000" w:rsidP="00000000" w:rsidRDefault="00000000" w:rsidRPr="00000000" w14:paraId="00000194">
            <w:pPr>
              <w:rPr/>
            </w:pPr>
            <w:r>
              <w:rPr>
                <w:rtl w:val="0"/>
              </w:rPr>
              <w:t xml:space="preserve">The unit the brief reports</w:t>
            </w:r>
          </w:p>
        </w:tc>
        <w:tc>
          <w:tcPr/>
          <w:p w:rsidR="00000000" w:rsidDel="00000000" w:rsidP="00000000" w:rsidRDefault="00000000" w:rsidRPr="00000000" w14:paraId="00000195">
            <w:pPr>
              <w:rPr/>
            </w:pPr>
            <w:r>
              <w:rPr>
                <w:rtl w:val="0"/>
              </w:rPr>
              <w:t xml:space="preserve">New, SoT</w:t>
            </w:r>
          </w:p>
        </w:tc>
      </w:tr>
      <w:tr>
        <w:trPr>
          <w:cantSplit w:val="0"/>
          <w:tblHeader w:val="0"/>
        </w:trPr>
        <w:tc>
          <w:tcPr/>
          <w:p w:rsidR="00000000" w:rsidDel="00000000" w:rsidP="00000000" w:rsidRDefault="00000000" w:rsidRPr="00000000" w14:paraId="00000196">
            <w:pPr>
              <w:rPr/>
            </w:pPr>
            <w:r>
              <w:rPr>
                <w:rtl w:val="0"/>
              </w:rPr>
              <w:t xml:space="preserve">hypothesis</w:t>
            </w:r>
          </w:p>
        </w:tc>
        <w:tc>
          <w:tcPr/>
          <w:p w:rsidR="00000000" w:rsidDel="00000000" w:rsidP="00000000" w:rsidRDefault="00000000" w:rsidRPr="00000000" w14:paraId="00000197">
            <w:pPr>
              <w:rPr/>
            </w:pPr>
            <w:r>
              <w:rPr>
                <w:rtl w:val="0"/>
              </w:rPr>
              <w:t xml:space="preserve">run_id × story_id × hypothesis_id</w:t>
            </w:r>
          </w:p>
        </w:tc>
        <w:tc>
          <w:tcPr/>
          <w:p w:rsidR="00000000" w:rsidDel="00000000" w:rsidP="00000000" w:rsidRDefault="00000000" w:rsidRPr="00000000" w14:paraId="00000198">
            <w:pPr>
              <w:rPr/>
            </w:pPr>
            <w:r>
              <w:rPr>
                <w:rtl w:val="0"/>
              </w:rPr>
              <w:t xml:space="preserve">driver, parameters, verdict, evidence IDs</w:t>
            </w:r>
          </w:p>
        </w:tc>
        <w:tc>
          <w:tcPr/>
          <w:p w:rsidR="00000000" w:rsidDel="00000000" w:rsidP="00000000" w:rsidRDefault="00000000" w:rsidRPr="00000000" w14:paraId="00000199">
            <w:pPr>
              <w:rPr/>
            </w:pPr>
            <w:r>
              <w:rPr>
                <w:rtl w:val="0"/>
              </w:rPr>
              <w:t xml:space="preserve">Alternatives tested and ruled out</w:t>
            </w:r>
          </w:p>
        </w:tc>
        <w:tc>
          <w:tcPr/>
          <w:p w:rsidR="00000000" w:rsidDel="00000000" w:rsidP="00000000" w:rsidRDefault="00000000" w:rsidRPr="00000000" w14:paraId="0000019A">
            <w:pPr>
              <w:rPr/>
            </w:pPr>
            <w:r>
              <w:rPr>
                <w:rtl w:val="0"/>
              </w:rPr>
              <w:t xml:space="preserve">New, SoT</w:t>
            </w:r>
          </w:p>
        </w:tc>
      </w:tr>
      <w:tr>
        <w:trPr>
          <w:cantSplit w:val="0"/>
          <w:tblHeader w:val="0"/>
        </w:trPr>
        <w:tc>
          <w:tcPr/>
          <w:p w:rsidR="00000000" w:rsidDel="00000000" w:rsidP="00000000" w:rsidRDefault="00000000" w:rsidRPr="00000000" w14:paraId="0000019B">
            <w:pPr>
              <w:rPr/>
            </w:pPr>
            <w:r>
              <w:rPr>
                <w:rtl w:val="0"/>
              </w:rPr>
              <w:t xml:space="preserve">investigation_result</w:t>
            </w:r>
          </w:p>
        </w:tc>
        <w:tc>
          <w:tcPr/>
          <w:p w:rsidR="00000000" w:rsidDel="00000000" w:rsidP="00000000" w:rsidRDefault="00000000" w:rsidRPr="00000000" w14:paraId="0000019C">
            <w:pPr>
              <w:rPr/>
            </w:pPr>
            <w:r>
              <w:rPr>
                <w:rtl w:val="0"/>
              </w:rPr>
              <w:t xml:space="preserve">run_id × request_id</w:t>
            </w:r>
          </w:p>
        </w:tc>
        <w:tc>
          <w:tcPr/>
          <w:p w:rsidR="00000000" w:rsidDel="00000000" w:rsidP="00000000" w:rsidRDefault="00000000" w:rsidRPr="00000000" w14:paraId="0000019D">
            <w:pPr>
              <w:rPr/>
            </w:pPr>
            <w:r>
              <w:rPr>
                <w:rtl w:val="0"/>
              </w:rPr>
              <w:t xml:space="preserve">driver findings, contributions, confidence, uncertainty, evidence references</w:t>
            </w:r>
          </w:p>
        </w:tc>
        <w:tc>
          <w:tcPr/>
          <w:p w:rsidR="00000000" w:rsidDel="00000000" w:rsidP="00000000" w:rsidRDefault="00000000" w:rsidRPr="00000000" w14:paraId="0000019E">
            <w:pPr>
              <w:rPr/>
            </w:pPr>
            <w:r>
              <w:rPr>
                <w:rtl w:val="0"/>
              </w:rPr>
              <w:t xml:space="preserve">Typed handoff out of stage 4</w:t>
            </w:r>
          </w:p>
        </w:tc>
        <w:tc>
          <w:tcPr/>
          <w:p w:rsidR="00000000" w:rsidDel="00000000" w:rsidP="00000000" w:rsidRDefault="00000000" w:rsidRPr="00000000" w14:paraId="0000019F">
            <w:pPr>
              <w:rPr/>
            </w:pPr>
            <w:r>
              <w:rPr>
                <w:rtl w:val="0"/>
              </w:rPr>
              <w:t xml:space="preserve">O</w:t>
            </w:r>
          </w:p>
        </w:tc>
      </w:tr>
      <w:tr>
        <w:trPr>
          <w:cantSplit w:val="0"/>
          <w:tblHeader w:val="0"/>
        </w:trPr>
        <w:tc>
          <w:tcPr/>
          <w:p w:rsidR="00000000" w:rsidDel="00000000" w:rsidP="00000000" w:rsidRDefault="00000000" w:rsidRPr="00000000" w14:paraId="000001A0">
            <w:pPr>
              <w:rPr/>
            </w:pPr>
            <w:r>
              <w:rPr>
                <w:rtl w:val="0"/>
              </w:rPr>
              <w:t xml:space="preserve">evidence_items</w:t>
            </w:r>
          </w:p>
        </w:tc>
        <w:tc>
          <w:tcPr/>
          <w:p w:rsidR="00000000" w:rsidDel="00000000" w:rsidP="00000000" w:rsidRDefault="00000000" w:rsidRPr="00000000" w14:paraId="000001A1">
            <w:pPr>
              <w:rPr/>
            </w:pPr>
            <w:r>
              <w:rPr>
                <w:rtl w:val="0"/>
              </w:rPr>
              <w:t xml:space="preserve">run_id × evidence_id</w:t>
            </w:r>
          </w:p>
        </w:tc>
        <w:tc>
          <w:tcPr/>
          <w:p w:rsidR="00000000" w:rsidDel="00000000" w:rsidP="00000000" w:rsidRDefault="00000000" w:rsidRPr="00000000" w14:paraId="000001A2">
            <w:pPr>
              <w:rPr/>
            </w:pPr>
            <w:r>
              <w:rPr>
                <w:rtl w:val="0"/>
              </w:rPr>
              <w:t xml:space="preserve">source tool, parameters, result, source reference, span ID</w:t>
            </w:r>
          </w:p>
        </w:tc>
        <w:tc>
          <w:tcPr/>
          <w:p w:rsidR="00000000" w:rsidDel="00000000" w:rsidP="00000000" w:rsidRDefault="00000000" w:rsidRPr="00000000" w14:paraId="000001A3">
            <w:pPr>
              <w:rPr/>
            </w:pPr>
            <w:r>
              <w:rPr>
                <w:rtl w:val="0"/>
              </w:rPr>
              <w:t xml:space="preserve">Claim provenance</w:t>
            </w:r>
          </w:p>
        </w:tc>
        <w:tc>
          <w:tcPr/>
          <w:p w:rsidR="00000000" w:rsidDel="00000000" w:rsidP="00000000" w:rsidRDefault="00000000" w:rsidRPr="00000000" w14:paraId="000001A4">
            <w:pPr>
              <w:rPr/>
            </w:pPr>
            <w:r>
              <w:rPr>
                <w:rtl w:val="0"/>
              </w:rPr>
              <w:t xml:space="preserve">O</w:t>
            </w:r>
          </w:p>
        </w:tc>
      </w:tr>
      <w:tr>
        <w:trPr>
          <w:cantSplit w:val="0"/>
          <w:tblHeader w:val="0"/>
        </w:trPr>
        <w:tc>
          <w:tcPr/>
          <w:p w:rsidR="00000000" w:rsidDel="00000000" w:rsidP="00000000" w:rsidRDefault="00000000" w:rsidRPr="00000000" w14:paraId="000001A5">
            <w:pPr>
              <w:rPr/>
            </w:pPr>
            <w:r>
              <w:rPr>
                <w:rtl w:val="0"/>
              </w:rPr>
              <w:t xml:space="preserve">brief_claims</w:t>
            </w:r>
          </w:p>
        </w:tc>
        <w:tc>
          <w:tcPr/>
          <w:p w:rsidR="00000000" w:rsidDel="00000000" w:rsidP="00000000" w:rsidRDefault="00000000" w:rsidRPr="00000000" w14:paraId="000001A6">
            <w:pPr>
              <w:rPr/>
            </w:pPr>
            <w:r>
              <w:rPr>
                <w:rtl w:val="0"/>
              </w:rPr>
              <w:t xml:space="preserve">run_id × claim_id</w:t>
            </w:r>
          </w:p>
        </w:tc>
        <w:tc>
          <w:tcPr/>
          <w:p w:rsidR="00000000" w:rsidDel="00000000" w:rsidP="00000000" w:rsidRDefault="00000000" w:rsidRPr="00000000" w14:paraId="000001A7">
            <w:pPr>
              <w:rPr/>
            </w:pPr>
            <w:r>
              <w:rPr>
                <w:rtl w:val="0"/>
              </w:rPr>
              <w:t xml:space="preserve">claim token, claim text, evidence IDs, confidence, verification status</w:t>
            </w:r>
          </w:p>
        </w:tc>
        <w:tc>
          <w:tcPr/>
          <w:p w:rsidR="00000000" w:rsidDel="00000000" w:rsidP="00000000" w:rsidRDefault="00000000" w:rsidRPr="00000000" w14:paraId="000001A8">
            <w:pPr>
              <w:rPr/>
            </w:pPr>
            <w:r>
              <w:rPr>
                <w:rtl w:val="0"/>
              </w:rPr>
              <w:t xml:space="preserve">Links the narrative to evidence; feeds episodic memory</w:t>
            </w:r>
          </w:p>
        </w:tc>
        <w:tc>
          <w:tcPr/>
          <w:p w:rsidR="00000000" w:rsidDel="00000000" w:rsidP="00000000" w:rsidRDefault="00000000" w:rsidRPr="00000000" w14:paraId="000001A9">
            <w:pPr>
              <w:rPr/>
            </w:pPr>
            <w:r>
              <w:rPr>
                <w:rtl w:val="0"/>
              </w:rPr>
              <w:t xml:space="preserve">O, R</w:t>
            </w:r>
          </w:p>
        </w:tc>
      </w:tr>
      <w:tr>
        <w:trPr>
          <w:cantSplit w:val="0"/>
          <w:tblHeader w:val="0"/>
        </w:trPr>
        <w:tc>
          <w:tcPr/>
          <w:p w:rsidR="00000000" w:rsidDel="00000000" w:rsidP="00000000" w:rsidRDefault="00000000" w:rsidRPr="00000000" w14:paraId="000001AA">
            <w:pPr>
              <w:rPr/>
            </w:pPr>
            <w:r>
              <w:rPr>
                <w:rtl w:val="0"/>
              </w:rPr>
              <w:t xml:space="preserve">analyst_review</w:t>
            </w:r>
          </w:p>
        </w:tc>
        <w:tc>
          <w:tcPr/>
          <w:p w:rsidR="00000000" w:rsidDel="00000000" w:rsidP="00000000" w:rsidRDefault="00000000" w:rsidRPr="00000000" w14:paraId="000001AB">
            <w:pPr>
              <w:rPr/>
            </w:pPr>
            <w:r>
              <w:rPr>
                <w:rtl w:val="0"/>
              </w:rPr>
              <w:t xml:space="preserve">run_id × reviewer_role</w:t>
            </w:r>
          </w:p>
        </w:tc>
        <w:tc>
          <w:tcPr/>
          <w:p w:rsidR="00000000" w:rsidDel="00000000" w:rsidP="00000000" w:rsidRDefault="00000000" w:rsidRPr="00000000" w14:paraId="000001AC">
            <w:pPr>
              <w:rPr/>
            </w:pPr>
            <w:r>
              <w:rPr>
                <w:rtl w:val="0"/>
              </w:rPr>
              <w:t xml:space="preserve">reviewer role (P1 or P2), decision, edits, comments, timestamp, failure tag</w:t>
            </w:r>
          </w:p>
        </w:tc>
        <w:tc>
          <w:tcPr/>
          <w:p w:rsidR="00000000" w:rsidDel="00000000" w:rsidP="00000000" w:rsidRDefault="00000000" w:rsidRPr="00000000" w14:paraId="000001AD">
            <w:pPr>
              <w:rPr/>
            </w:pPr>
            <w:r>
              <w:rPr>
                <w:rtl w:val="0"/>
              </w:rPr>
              <w:t xml:space="preserve">Two-gate review and the failure catalog</w:t>
            </w:r>
          </w:p>
        </w:tc>
        <w:tc>
          <w:tcPr/>
          <w:p w:rsidR="00000000" w:rsidDel="00000000" w:rsidP="00000000" w:rsidRDefault="00000000" w:rsidRPr="00000000" w14:paraId="000001AE">
            <w:pPr>
              <w:rPr/>
            </w:pPr>
            <w:r>
              <w:rPr>
                <w:rtl w:val="0"/>
              </w:rPr>
              <w:t xml:space="preserve">O, SoT</w:t>
            </w:r>
          </w:p>
        </w:tc>
      </w:tr>
      <w:tr>
        <w:trPr>
          <w:cantSplit w:val="0"/>
          <w:tblHeader w:val="0"/>
        </w:trPr>
        <w:tc>
          <w:tcPr/>
          <w:p w:rsidR="00000000" w:rsidDel="00000000" w:rsidP="00000000" w:rsidRDefault="00000000" w:rsidRPr="00000000" w14:paraId="000001AF">
            <w:pPr>
              <w:rPr/>
            </w:pPr>
            <w:r>
              <w:rPr>
                <w:rtl w:val="0"/>
              </w:rPr>
              <w:t xml:space="preserve">answer_key</w:t>
            </w:r>
          </w:p>
        </w:tc>
        <w:tc>
          <w:tcPr/>
          <w:p w:rsidR="00000000" w:rsidDel="00000000" w:rsidP="00000000" w:rsidRDefault="00000000" w:rsidRPr="00000000" w14:paraId="000001B0">
            <w:pPr>
              <w:rPr/>
            </w:pPr>
            <w:r>
              <w:rPr>
                <w:rtl w:val="0"/>
              </w:rPr>
              <w:t xml:space="preserve">event_id</w:t>
            </w:r>
          </w:p>
        </w:tc>
        <w:tc>
          <w:tcPr/>
          <w:p w:rsidR="00000000" w:rsidDel="00000000" w:rsidP="00000000" w:rsidRDefault="00000000" w:rsidRPr="00000000" w14:paraId="000001B1">
            <w:pPr>
              <w:rPr/>
            </w:pPr>
            <w:r>
              <w:rPr>
                <w:rtl w:val="0"/>
              </w:rPr>
              <w:t xml:space="preserve">event type, affected cut, start week, magnitude, duration or decay, label</w:t>
            </w:r>
          </w:p>
        </w:tc>
        <w:tc>
          <w:tcPr/>
          <w:p w:rsidR="00000000" w:rsidDel="00000000" w:rsidP="00000000" w:rsidRDefault="00000000" w:rsidRPr="00000000" w14:paraId="000001B2">
            <w:pPr>
              <w:rPr/>
            </w:pPr>
            <w:r>
              <w:rPr>
                <w:rtl w:val="0"/>
              </w:rPr>
              <w:t xml:space="preserve">Eval harness only, in a separate store</w:t>
            </w:r>
          </w:p>
        </w:tc>
        <w:tc>
          <w:tcPr/>
          <w:p w:rsidR="00000000" w:rsidDel="00000000" w:rsidP="00000000" w:rsidRDefault="00000000" w:rsidRPr="00000000" w14:paraId="000001B3">
            <w:pPr>
              <w:rPr/>
            </w:pPr>
            <w:r>
              <w:rPr>
                <w:rtl w:val="0"/>
              </w:rPr>
              <w:t xml:space="preserve">R+O</w:t>
            </w:r>
          </w:p>
        </w:tc>
      </w:tr>
    </w:tbl>
    <w:p w:rsidR="00000000" w:rsidDel="00000000" w:rsidP="00000000" w:rsidRDefault="00000000" w:rsidRPr="00000000" w14:paraId="000001B4">
      <w:pPr>
        <w:pStyle w:val="Heading2"/>
        <w:rPr/>
      </w:pPr>
      <w:r>
        <w:rPr>
          <w:rtl w:val="0"/>
        </w:rPr>
        <w:t xml:space="preserve">8. Synthetic data world</w:t>
      </w:r>
    </w:p>
    <w:p w:rsidR="00000000" w:rsidDel="00000000" w:rsidP="00000000" w:rsidRDefault="00000000" w:rsidRPr="00000000" w14:paraId="000001B5">
      <w:pPr>
        <w:rPr/>
      </w:pPr>
      <w:r>
        <w:rPr>
          <w:rtl w:val="0"/>
        </w:rPr>
        <w:t xml:space="preserve">A seeded Python generator builds one fictional brand world, injects labeled events into it, and logs them to an answer key the agent cannot read. (R)</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Claude writes the generator code; NumPy seeds produce the data, so every dataset is reproducible from its seed. LLM output is not reproducible from a seed; code is.</w:t>
      </w:r>
    </w:p>
    <w:p w:rsidR="00000000" w:rsidDel="00000000" w:rsidP="00000000" w:rsidRDefault="00000000" w:rsidRPr="00000000" w14:paraId="000001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World:</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one brand in a crowded primary-care class with three competitors; two years of weekly history; about 50 territories in 10 regions; four payer channels; three HCP specialties.</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Injection library:</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event's magnitude, onset lag and decay are drawn from ranges by seed and logged to the answer key. Event categories and examples are in Evaluation Pack Section 4.</w:t>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Calibration: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CMS Medicare Part D Prescribers by Provider and Drug sets regional distribution, specialty mix and scale. The CMS Monthly Part D Formulary files set how often products face PA or step edits. openFDA NDC gives package sizes for the 30- to 90-day conversion. Weekly noise and seasonality are set by judgment, documented, and reviewed with Dr. Admasu.</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Splits, gold briefs and held-out rules: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Evaluation Pack Section 7.</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[NEEDS CLARIFICATION: the therapeutic class to mimic for calibration]</w:t>
      </w:r>
    </w:p>
    <w:p w:rsidR="00000000" w:rsidDel="00000000" w:rsidP="00000000" w:rsidRDefault="00000000" w:rsidRPr="00000000" w14:paraId="000001BC">
      <w:pPr>
        <w:pStyle w:val="Heading2"/>
        <w:rPr/>
      </w:pPr>
      <w:r>
        <w:rPr>
          <w:rtl w:val="0"/>
        </w:rPr>
        <w:t xml:space="preserve">9. Autonomy ledger</w:t>
      </w:r>
    </w:p>
    <w:p w:rsidR="00000000" w:rsidDel="00000000" w:rsidP="00000000" w:rsidRDefault="00000000" w:rsidRPr="00000000" w14:paraId="000001BD">
      <w:pPr>
        <w:rPr/>
      </w:pPr>
      <w:r>
        <w:rPr>
          <w:rtl w:val="0"/>
        </w:rPr>
        <w:t xml:space="preserve">The agent does more than a script in four places: grouping stories, choosing and ordering hypotheses, choosing test parameters, and deciding when to stop or abstain. Everything else is code or a person, and the ledger says which. (R, updated for triage)</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BE">
            <w:pPr>
              <w:rPr/>
            </w:pPr>
            <w:r>
              <w:rPr>
                <w:rtl w:val="0"/>
              </w:rPr>
              <w:t xml:space="preserve">Component</w:t>
            </w:r>
          </w:p>
        </w:tc>
        <w:tc>
          <w:tcPr>
            <w:shd w:fill="f2f2f2" w:val="clear"/>
          </w:tcPr>
          <w:p w:rsidR="00000000" w:rsidDel="00000000" w:rsidP="00000000" w:rsidRDefault="00000000" w:rsidRPr="00000000" w14:paraId="000001BF">
            <w:pPr>
              <w:rPr/>
            </w:pPr>
            <w:r>
              <w:rPr>
                <w:rtl w:val="0"/>
              </w:rPr>
              <w:t xml:space="preserve">Mode</w:t>
            </w:r>
          </w:p>
        </w:tc>
        <w:tc>
          <w:tcPr>
            <w:shd w:fill="f2f2f2" w:val="clear"/>
          </w:tcPr>
          <w:p w:rsidR="00000000" w:rsidDel="00000000" w:rsidP="00000000" w:rsidRDefault="00000000" w:rsidRPr="00000000" w14:paraId="000001C0">
            <w:pPr>
              <w:rPr/>
            </w:pPr>
            <w:r>
              <w:rPr>
                <w:rtl w:val="0"/>
              </w:rPr>
              <w:t xml:space="preserve">Why</w:t>
            </w:r>
          </w:p>
        </w:tc>
        <w:tc>
          <w:tcPr>
            <w:shd w:fill="f2f2f2" w:val="clear"/>
          </w:tcPr>
          <w:p w:rsidR="00000000" w:rsidDel="00000000" w:rsidP="00000000" w:rsidRDefault="00000000" w:rsidRPr="00000000" w14:paraId="000001C1">
            <w:pPr>
              <w:rPr/>
            </w:pPr>
            <w:r>
              <w:rPr>
                <w:rtl w:val="0"/>
              </w:rPr>
              <w:t xml:space="preserve">Evidence we show</w:t>
            </w:r>
          </w:p>
        </w:tc>
      </w:tr>
      <w:tr>
        <w:trPr>
          <w:cantSplit w:val="0"/>
          <w:tblHeader w:val="0"/>
        </w:trPr>
        <w:tc>
          <w:tcPr/>
          <w:p w:rsidR="00000000" w:rsidDel="00000000" w:rsidP="00000000" w:rsidRDefault="00000000" w:rsidRPr="00000000" w14:paraId="000001C2">
            <w:pPr>
              <w:rPr/>
            </w:pPr>
            <w:r>
              <w:rPr>
                <w:rtl w:val="0"/>
              </w:rPr>
              <w:t xml:space="preserve">Data pull and validation gate</w:t>
            </w:r>
          </w:p>
        </w:tc>
        <w:tc>
          <w:tcPr/>
          <w:p w:rsidR="00000000" w:rsidDel="00000000" w:rsidP="00000000" w:rsidRDefault="00000000" w:rsidRPr="00000000" w14:paraId="000001C3">
            <w:pPr>
              <w:rPr/>
            </w:pPr>
            <w:r>
              <w:rPr>
                <w:rtl w:val="0"/>
              </w:rPr>
              <w:t xml:space="preserve">Deterministic</w:t>
            </w:r>
          </w:p>
        </w:tc>
        <w:tc>
          <w:tcPr/>
          <w:p w:rsidR="00000000" w:rsidDel="00000000" w:rsidP="00000000" w:rsidRDefault="00000000" w:rsidRPr="00000000" w14:paraId="000001C4">
            <w:pPr>
              <w:rPr/>
            </w:pPr>
            <w:r>
              <w:rPr>
                <w:rtl w:val="0"/>
              </w:rPr>
              <w:t xml:space="preserve">The checks are knowable rules</w:t>
            </w:r>
          </w:p>
        </w:tc>
        <w:tc>
          <w:tcPr/>
          <w:p w:rsidR="00000000" w:rsidDel="00000000" w:rsidP="00000000" w:rsidRDefault="00000000" w:rsidRPr="00000000" w14:paraId="000001C5">
            <w:pPr>
              <w:rPr/>
            </w:pPr>
            <w:r>
              <w:rPr>
                <w:rtl w:val="0"/>
              </w:rPr>
              <w:t xml:space="preserve">Unit tests; injected-artifact catch rate</w:t>
            </w:r>
          </w:p>
        </w:tc>
      </w:tr>
      <w:tr>
        <w:trPr>
          <w:cantSplit w:val="0"/>
          <w:tblHeader w:val="0"/>
        </w:trPr>
        <w:tc>
          <w:tcPr/>
          <w:p w:rsidR="00000000" w:rsidDel="00000000" w:rsidP="00000000" w:rsidRDefault="00000000" w:rsidRPr="00000000" w14:paraId="000001C6">
            <w:pPr>
              <w:rPr/>
            </w:pPr>
            <w:r>
              <w:rPr>
                <w:rtl w:val="0"/>
              </w:rPr>
              <w:t xml:space="preserve">Competitive intelligence</w:t>
            </w:r>
          </w:p>
        </w:tc>
        <w:tc>
          <w:tcPr/>
          <w:p w:rsidR="00000000" w:rsidDel="00000000" w:rsidP="00000000" w:rsidRDefault="00000000" w:rsidRPr="00000000" w14:paraId="000001C7">
            <w:pPr>
              <w:rPr/>
            </w:pPr>
            <w:r>
              <w:rPr>
                <w:rtl w:val="0"/>
              </w:rPr>
              <w:t xml:space="preserve">Deterministic</w:t>
            </w:r>
          </w:p>
        </w:tc>
        <w:tc>
          <w:tcPr/>
          <w:p w:rsidR="00000000" w:rsidDel="00000000" w:rsidP="00000000" w:rsidRDefault="00000000" w:rsidRPr="00000000" w14:paraId="000001C8">
            <w:pPr>
              <w:rPr/>
            </w:pPr>
            <w:r>
              <w:rPr>
                <w:rtl w:val="0"/>
              </w:rPr>
              <w:t xml:space="preserve">Statistics plus semantic-layer thresholds</w:t>
            </w:r>
          </w:p>
        </w:tc>
        <w:tc>
          <w:tcPr/>
          <w:p w:rsidR="00000000" w:rsidDel="00000000" w:rsidP="00000000" w:rsidRDefault="00000000" w:rsidRPr="00000000" w14:paraId="000001C9">
            <w:pPr>
              <w:rPr/>
            </w:pPr>
            <w:r>
              <w:rPr>
                <w:rtl w:val="0"/>
              </w:rPr>
              <w:t xml:space="preserve">Detection precision and recall</w:t>
            </w:r>
          </w:p>
        </w:tc>
      </w:tr>
      <w:tr>
        <w:trPr>
          <w:cantSplit w:val="0"/>
          <w:tblHeader w:val="0"/>
        </w:trPr>
        <w:tc>
          <w:tcPr/>
          <w:p w:rsidR="00000000" w:rsidDel="00000000" w:rsidP="00000000" w:rsidRDefault="00000000" w:rsidRPr="00000000" w14:paraId="000001CA">
            <w:pPr>
              <w:rPr/>
            </w:pPr>
            <w:r>
              <w:rPr>
                <w:rtl w:val="0"/>
              </w:rPr>
              <w:t xml:space="preserve">Triage: what to investigate and how to group it</w:t>
            </w:r>
          </w:p>
        </w:tc>
        <w:tc>
          <w:tcPr/>
          <w:p w:rsidR="00000000" w:rsidDel="00000000" w:rsidP="00000000" w:rsidRDefault="00000000" w:rsidRPr="00000000" w14:paraId="000001CB">
            <w:pPr>
              <w:rPr/>
            </w:pPr>
            <w:r>
              <w:rPr>
                <w:rtl w:val="0"/>
              </w:rPr>
              <w:t xml:space="preserve">Hybrid: code, then manager, then P1 by exception</w:t>
            </w:r>
          </w:p>
        </w:tc>
        <w:tc>
          <w:tcPr/>
          <w:p w:rsidR="00000000" w:rsidDel="00000000" w:rsidP="00000000" w:rsidRDefault="00000000" w:rsidRPr="00000000" w14:paraId="000001CC">
            <w:pPr>
              <w:rPr/>
            </w:pPr>
            <w:r>
              <w:rPr>
                <w:rtl w:val="0"/>
              </w:rPr>
              <w:t xml:space="preserve">Some calls are rules, some are judgment, and uncertain ones go to a person</w:t>
            </w:r>
          </w:p>
        </w:tc>
        <w:tc>
          <w:tcPr/>
          <w:p w:rsidR="00000000" w:rsidDel="00000000" w:rsidP="00000000" w:rsidRDefault="00000000" w:rsidRPr="00000000" w14:paraId="000001CD">
            <w:pPr>
              <w:rPr/>
            </w:pPr>
            <w:r>
              <w:rPr>
                <w:rtl w:val="0"/>
              </w:rPr>
              <w:t xml:space="preserve">Share of calls made by each layer; triage traces against the scripted baseline</w:t>
            </w:r>
          </w:p>
        </w:tc>
      </w:tr>
      <w:tr>
        <w:trPr>
          <w:cantSplit w:val="0"/>
          <w:tblHeader w:val="0"/>
        </w:trPr>
        <w:tc>
          <w:tcPr/>
          <w:p w:rsidR="00000000" w:rsidDel="00000000" w:rsidP="00000000" w:rsidRDefault="00000000" w:rsidRPr="00000000" w14:paraId="000001CE">
            <w:pPr>
              <w:rPr/>
            </w:pPr>
            <w:r>
              <w:rPr>
                <w:rtl w:val="0"/>
              </w:rPr>
              <w:t xml:space="preserve">Choosing and ordering hypotheses</w:t>
            </w:r>
          </w:p>
        </w:tc>
        <w:tc>
          <w:tcPr/>
          <w:p w:rsidR="00000000" w:rsidDel="00000000" w:rsidP="00000000" w:rsidRDefault="00000000" w:rsidRPr="00000000" w14:paraId="000001CF">
            <w:pPr>
              <w:rPr/>
            </w:pPr>
            <w:r>
              <w:rPr>
                <w:rtl w:val="0"/>
              </w:rPr>
              <w:t xml:space="preserve">Agentic (manager)</w:t>
            </w:r>
          </w:p>
        </w:tc>
        <w:tc>
          <w:tcPr/>
          <w:p w:rsidR="00000000" w:rsidDel="00000000" w:rsidP="00000000" w:rsidRDefault="00000000" w:rsidRPr="00000000" w14:paraId="000001D0">
            <w:pPr>
              <w:rPr/>
            </w:pPr>
            <w:r>
              <w:rPr>
                <w:rtl w:val="0"/>
              </w:rPr>
              <w:t xml:space="preserve">The path differs by case</w:t>
            </w:r>
          </w:p>
        </w:tc>
        <w:tc>
          <w:tcPr/>
          <w:p w:rsidR="00000000" w:rsidDel="00000000" w:rsidP="00000000" w:rsidRDefault="00000000" w:rsidRPr="00000000" w14:paraId="000001D1">
            <w:pPr>
              <w:rPr/>
            </w:pPr>
            <w:r>
              <w:rPr>
                <w:rtl w:val="0"/>
              </w:rPr>
              <w:t xml:space="preserve">Tool sequences that vary sensibly by case</w:t>
            </w:r>
          </w:p>
        </w:tc>
      </w:tr>
      <w:tr>
        <w:trPr>
          <w:cantSplit w:val="0"/>
          <w:tblHeader w:val="0"/>
        </w:trPr>
        <w:tc>
          <w:tcPr/>
          <w:p w:rsidR="00000000" w:rsidDel="00000000" w:rsidP="00000000" w:rsidRDefault="00000000" w:rsidRPr="00000000" w14:paraId="000001D2">
            <w:pPr>
              <w:rPr/>
            </w:pPr>
            <w:r>
              <w:rPr>
                <w:rtl w:val="0"/>
              </w:rPr>
              <w:t xml:space="preserve">Hypothesis tests</w:t>
            </w:r>
          </w:p>
        </w:tc>
        <w:tc>
          <w:tcPr/>
          <w:p w:rsidR="00000000" w:rsidDel="00000000" w:rsidP="00000000" w:rsidRDefault="00000000" w:rsidRPr="00000000" w14:paraId="000001D3">
            <w:pPr>
              <w:rPr/>
            </w:pPr>
            <w:r>
              <w:rPr>
                <w:rtl w:val="0"/>
              </w:rPr>
              <w:t xml:space="preserve">Code, with LLM-chosen parameters</w:t>
            </w:r>
          </w:p>
        </w:tc>
        <w:tc>
          <w:tcPr/>
          <w:p w:rsidR="00000000" w:rsidDel="00000000" w:rsidP="00000000" w:rsidRDefault="00000000" w:rsidRPr="00000000" w14:paraId="000001D4">
            <w:pPr>
              <w:rPr/>
            </w:pPr>
            <w:r>
              <w:rPr>
                <w:rtl w:val="0"/>
              </w:rPr>
              <w:t xml:space="preserve">The math is code; what to test is not</w:t>
            </w:r>
          </w:p>
        </w:tc>
        <w:tc>
          <w:tcPr/>
          <w:p w:rsidR="00000000" w:rsidDel="00000000" w:rsidP="00000000" w:rsidRDefault="00000000" w:rsidRPr="00000000" w14:paraId="000001D5">
            <w:pPr>
              <w:rPr/>
            </w:pPr>
            <w:r>
              <w:rPr>
                <w:rtl w:val="0"/>
              </w:rPr>
              <w:t xml:space="preserve">Parameter-extraction accuracy</w:t>
            </w:r>
          </w:p>
        </w:tc>
      </w:tr>
      <w:tr>
        <w:trPr>
          <w:cantSplit w:val="0"/>
          <w:tblHeader w:val="0"/>
        </w:trPr>
        <w:tc>
          <w:tcPr/>
          <w:p w:rsidR="00000000" w:rsidDel="00000000" w:rsidP="00000000" w:rsidRDefault="00000000" w:rsidRPr="00000000" w14:paraId="000001D6">
            <w:pPr>
              <w:rPr/>
            </w:pPr>
            <w:r>
              <w:rPr>
                <w:rtl w:val="0"/>
              </w:rPr>
              <w:t xml:space="preserve">Stop or abstain</w:t>
            </w:r>
          </w:p>
        </w:tc>
        <w:tc>
          <w:tcPr/>
          <w:p w:rsidR="00000000" w:rsidDel="00000000" w:rsidP="00000000" w:rsidRDefault="00000000" w:rsidRPr="00000000" w14:paraId="000001D7">
            <w:pPr>
              <w:rPr/>
            </w:pPr>
            <w:r>
              <w:rPr>
                <w:rtl w:val="0"/>
              </w:rPr>
              <w:t xml:space="preserve">Agentic, bounded by caps</w:t>
            </w:r>
          </w:p>
        </w:tc>
        <w:tc>
          <w:tcPr/>
          <w:p w:rsidR="00000000" w:rsidDel="00000000" w:rsidP="00000000" w:rsidRDefault="00000000" w:rsidRPr="00000000" w14:paraId="000001D8">
            <w:pPr>
              <w:rPr/>
            </w:pPr>
            <w:r>
              <w:rPr>
                <w:rtl w:val="0"/>
              </w:rPr>
              <w:t xml:space="preserve">Is the evidence sufficient?</w:t>
            </w:r>
          </w:p>
        </w:tc>
        <w:tc>
          <w:tcPr/>
          <w:p w:rsidR="00000000" w:rsidDel="00000000" w:rsidP="00000000" w:rsidRDefault="00000000" w:rsidRPr="00000000" w14:paraId="000001D9">
            <w:pPr>
              <w:rPr/>
            </w:pPr>
            <w:r>
              <w:rPr>
                <w:rtl w:val="0"/>
              </w:rPr>
              <w:t xml:space="preserve">Abstention calibration</w:t>
            </w:r>
          </w:p>
        </w:tc>
      </w:tr>
      <w:tr>
        <w:trPr>
          <w:cantSplit w:val="0"/>
          <w:tblHeader w:val="0"/>
        </w:trPr>
        <w:tc>
          <w:tcPr/>
          <w:p w:rsidR="00000000" w:rsidDel="00000000" w:rsidP="00000000" w:rsidRDefault="00000000" w:rsidRPr="00000000" w14:paraId="000001DA">
            <w:pPr>
              <w:rPr/>
            </w:pPr>
            <w:r>
              <w:rPr>
                <w:rtl w:val="0"/>
              </w:rPr>
              <w:t xml:space="preserve">Narrative</w:t>
            </w:r>
          </w:p>
        </w:tc>
        <w:tc>
          <w:tcPr/>
          <w:p w:rsidR="00000000" w:rsidDel="00000000" w:rsidP="00000000" w:rsidRDefault="00000000" w:rsidRPr="00000000" w14:paraId="000001DB">
            <w:pPr>
              <w:rPr/>
            </w:pPr>
            <w:r>
              <w:rPr>
                <w:rtl w:val="0"/>
              </w:rPr>
              <w:t xml:space="preserve">LLM, constrained</w:t>
            </w:r>
          </w:p>
        </w:tc>
        <w:tc>
          <w:tcPr/>
          <w:p w:rsidR="00000000" w:rsidDel="00000000" w:rsidP="00000000" w:rsidRDefault="00000000" w:rsidRPr="00000000" w14:paraId="000001DC">
            <w:pPr>
              <w:rPr/>
            </w:pPr>
            <w:r>
              <w:rPr>
                <w:rtl w:val="0"/>
              </w:rPr>
              <w:t xml:space="preserve">Prose only; numbers are tokens filled by code</w:t>
            </w:r>
          </w:p>
        </w:tc>
        <w:tc>
          <w:tcPr/>
          <w:p w:rsidR="00000000" w:rsidDel="00000000" w:rsidP="00000000" w:rsidRDefault="00000000" w:rsidRPr="00000000" w14:paraId="000001DD">
            <w:pPr>
              <w:rPr/>
            </w:pPr>
            <w:r>
              <w:rPr>
                <w:rtl w:val="0"/>
              </w:rPr>
              <w:t xml:space="preserve">100% numeric reconciliation</w:t>
            </w:r>
          </w:p>
        </w:tc>
      </w:tr>
      <w:tr>
        <w:trPr>
          <w:cantSplit w:val="0"/>
          <w:tblHeader w:val="0"/>
        </w:trPr>
        <w:tc>
          <w:tcPr/>
          <w:p w:rsidR="00000000" w:rsidDel="00000000" w:rsidP="00000000" w:rsidRDefault="00000000" w:rsidRPr="00000000" w14:paraId="000001DE">
            <w:pPr>
              <w:rPr/>
            </w:pPr>
            <w:r>
              <w:rPr>
                <w:rtl w:val="0"/>
              </w:rPr>
              <w:t xml:space="preserve">Verifier</w:t>
            </w:r>
          </w:p>
        </w:tc>
        <w:tc>
          <w:tcPr/>
          <w:p w:rsidR="00000000" w:rsidDel="00000000" w:rsidP="00000000" w:rsidRDefault="00000000" w:rsidRPr="00000000" w14:paraId="000001DF">
            <w:pPr>
              <w:rPr/>
            </w:pPr>
            <w:r>
              <w:rPr>
                <w:rtl w:val="0"/>
              </w:rPr>
              <w:t xml:space="preserve">Code plus LLM judge</w:t>
            </w:r>
          </w:p>
        </w:tc>
        <w:tc>
          <w:tcPr/>
          <w:p w:rsidR="00000000" w:rsidDel="00000000" w:rsidP="00000000" w:rsidRDefault="00000000" w:rsidRPr="00000000" w14:paraId="000001E0">
            <w:pPr>
              <w:rPr/>
            </w:pPr>
            <w:r>
              <w:rPr>
                <w:rtl w:val="0"/>
              </w:rPr>
              <w:t xml:space="preserve">Code checks numbers; the judge checks overclaiming</w:t>
            </w:r>
          </w:p>
        </w:tc>
        <w:tc>
          <w:tcPr/>
          <w:p w:rsidR="00000000" w:rsidDel="00000000" w:rsidP="00000000" w:rsidRDefault="00000000" w:rsidRPr="00000000" w14:paraId="000001E1">
            <w:pPr>
              <w:rPr/>
            </w:pPr>
            <w:r>
              <w:rPr>
                <w:rtl w:val="0"/>
              </w:rPr>
              <w:t xml:space="preserve">Judge agreement with human labels</w:t>
            </w:r>
          </w:p>
        </w:tc>
      </w:tr>
      <w:tr>
        <w:trPr>
          <w:cantSplit w:val="0"/>
          <w:tblHeader w:val="0"/>
        </w:trPr>
        <w:tc>
          <w:tcPr/>
          <w:p w:rsidR="00000000" w:rsidDel="00000000" w:rsidP="00000000" w:rsidRDefault="00000000" w:rsidRPr="00000000" w14:paraId="000001E2">
            <w:pPr>
              <w:rPr/>
            </w:pPr>
            <w:r>
              <w:rPr>
                <w:rtl w:val="0"/>
              </w:rPr>
              <w:t xml:space="preserve">Flagged actions</w:t>
            </w:r>
          </w:p>
        </w:tc>
        <w:tc>
          <w:tcPr/>
          <w:p w:rsidR="00000000" w:rsidDel="00000000" w:rsidP="00000000" w:rsidRDefault="00000000" w:rsidRPr="00000000" w14:paraId="000001E3">
            <w:pPr>
              <w:rPr/>
            </w:pPr>
            <w:r>
              <w:rPr>
                <w:rtl w:val="0"/>
              </w:rPr>
              <w:t xml:space="preserve">LLM proposes, people decide</w:t>
            </w:r>
          </w:p>
        </w:tc>
        <w:tc>
          <w:tcPr/>
          <w:p w:rsidR="00000000" w:rsidDel="00000000" w:rsidP="00000000" w:rsidRDefault="00000000" w:rsidRPr="00000000" w14:paraId="000001E4">
            <w:pPr>
              <w:rPr/>
            </w:pPr>
            <w:r>
              <w:rPr>
                <w:rtl w:val="0"/>
              </w:rPr>
              <w:t xml:space="preserve">The agent never acts outside the brief</w:t>
            </w:r>
          </w:p>
        </w:tc>
        <w:tc>
          <w:tcPr/>
          <w:p w:rsidR="00000000" w:rsidDel="00000000" w:rsidP="00000000" w:rsidRDefault="00000000" w:rsidRPr="00000000" w14:paraId="000001E5">
            <w:pPr>
              <w:rPr/>
            </w:pPr>
            <w:r>
              <w:rPr>
                <w:rtl w:val="0"/>
              </w:rPr>
              <w:t xml:space="preserve">Human-in-the-loop log</w:t>
            </w:r>
          </w:p>
        </w:tc>
      </w:tr>
    </w:tbl>
    <w:p w:rsidR="00000000" w:rsidDel="00000000" w:rsidP="00000000" w:rsidRDefault="00000000" w:rsidRPr="00000000" w14:paraId="000001E6">
      <w:pPr>
        <w:rPr/>
      </w:pPr>
      <w:r>
        <w:rPr>
          <w:b w:val="1"/>
          <w:bCs w:val="1"/>
          <w:rtl w:val="0"/>
        </w:rPr>
        <w:t xml:space="preserve">Answering "is it really a script?"</w:t>
      </w:r>
      <w:r>
        <w:rPr>
          <w:rtl w:val="0"/>
        </w:rPr>
        <w:t xml:space="preserve"> Two pieces of evidence carry the answer.</w:t>
      </w:r>
    </w:p>
    <w:p w:rsidR="00000000" w:rsidDel="00000000" w:rsidP="00000000" w:rsidRDefault="00000000" w:rsidRPr="00000000" w14:paraId="000001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Trajectory diversity:</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tool sequences vary by case in ways that track the case. Where they diverge from the scripted baseline, the agent scores better on the Explanation and Calibration items (EV-4.x, EV-5.x).</w:t>
      </w:r>
    </w:p>
    <w:p w:rsidR="00000000" w:rsidDel="00000000" w:rsidP="00000000" w:rsidRDefault="00000000" w:rsidRPr="00000000" w14:paraId="000001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Manager ablation: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scripted baseline uses the same tools, narrative and verifier as the agent and replaces only the manager with a fixed order of checks. That makes it the manager-off ablation. (New; proposed answer to Evaluation Pack Open item 16)</w:t>
      </w:r>
    </w:p>
    <w:p w:rsidR="00000000" w:rsidDel="00000000" w:rsidP="00000000" w:rsidRDefault="00000000" w:rsidRPr="00000000" w14:paraId="000001E9">
      <w:pPr>
        <w:rPr/>
      </w:pPr>
      <w:r>
        <w:rPr>
          <w:rtl w:val="0"/>
        </w:rPr>
        <w:t xml:space="preserve">The more triage moves to code or to people, the more the claim rests on the investigation loop itself. That loop has to show its value on its own.</w:t>
      </w:r>
    </w:p>
    <w:p w:rsidR="00000000" w:rsidDel="00000000" w:rsidP="00000000" w:rsidRDefault="00000000" w:rsidRPr="00000000" w14:paraId="000001EA">
      <w:pPr>
        <w:pStyle w:val="Heading2"/>
        <w:rPr/>
      </w:pPr>
      <w:r>
        <w:rPr>
          <w:rtl w:val="0"/>
        </w:rPr>
        <w:t xml:space="preserve">10. Guardrails and governance</w:t>
      </w:r>
    </w:p>
    <w:p w:rsidR="00000000" w:rsidDel="00000000" w:rsidP="00000000" w:rsidRDefault="00000000" w:rsidRPr="00000000" w14:paraId="000001EB">
      <w:pPr>
        <w:pStyle w:val="Heading3"/>
        <w:rPr/>
      </w:pPr>
      <w:r>
        <w:rPr>
          <w:rtl w:val="0"/>
        </w:rPr>
        <w:t xml:space="preserve">10.1 Loop guardrails</w:t>
      </w:r>
    </w:p>
    <w:p w:rsidR="00000000" w:rsidDel="00000000" w:rsidP="00000000" w:rsidRDefault="00000000" w:rsidRPr="00000000" w14:paraId="000001EC">
      <w:pPr>
        <w:rPr/>
      </w:pPr>
      <w:r>
        <w:rPr>
          <w:rtl w:val="0"/>
        </w:rPr>
        <w:t xml:space="preserve">The Magentic loop cannot recurse by construction and cannot iterate without end; the caps are only the backstop. This answers the mentor's concern about runaway recursion.</w:t>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recursion by construction.</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Two levels only: the manager calls specialists; specialists cannot call the manager, each other, or new agents; tools are plain functions with no LLM inside. Call depth is fixed at two. (New, from R's structure)</w:t>
      </w:r>
    </w:p>
    <w:p w:rsidR="00000000" w:rsidDel="00000000" w:rsidP="00000000" w:rsidRDefault="00000000" w:rsidRPr="00000000" w14:paraId="000001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Finite search space.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Hypotheses come from a fixed catalog in the semantic layer: driver categories, artifact types and calendar effects. The task ledger refuses to rerun a test with the same parameters, so each story has a finite set of possible tests. (New)</w:t>
      </w:r>
    </w:p>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 as backstop:</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rounds per run; stalls (rounds with no new verdict); tool calls per story; Data Forensics calls per story (the Personas' "data-check loop"); wall-clock time; token budget; brief length. (R, SoT) [NEEDS CLARIFICATION: values; Evaluation Pack Open item 17]</w:t>
      </w:r>
    </w:p>
    <w:p w:rsidR="00000000" w:rsidDel="00000000" w:rsidP="00000000" w:rsidRDefault="00000000" w:rsidRPr="00000000" w14:paraId="000001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Defined exit.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Hitting any cap closes the story as "unresolved, investigate next" and keeps the evidence gathered so far. The run continues to stage 5, so the Monday brief is never blocked. (R, SoT)</w:t>
      </w:r>
    </w:p>
    <w:p w:rsidR="00000000" w:rsidDel="00000000" w:rsidP="00000000" w:rsidRDefault="00000000" w:rsidRPr="00000000" w14:paraId="000001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test that tries to break it.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stress case built to provoke looping, such as evidence that conflicts across sources. Traces must show the loop exited through rule 2 or 3, not by timeout. (New)</w:t>
      </w:r>
    </w:p>
    <w:p w:rsidR="00000000" w:rsidDel="00000000" w:rsidP="00000000" w:rsidRDefault="00000000" w:rsidRPr="00000000" w14:paraId="000001F2">
      <w:pPr>
        <w:pStyle w:val="Heading3"/>
        <w:rPr/>
      </w:pPr>
      <w:r>
        <w:rPr>
          <w:rtl w:val="0"/>
        </w:rPr>
        <w:t xml:space="preserve">10.2 Governance rules</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F3">
            <w:pPr>
              <w:rPr/>
            </w:pPr>
            <w:r>
              <w:rPr>
                <w:rtl w:val="0"/>
              </w:rPr>
              <w:t xml:space="preserve">Rule</w:t>
            </w:r>
          </w:p>
        </w:tc>
        <w:tc>
          <w:tcPr>
            <w:shd w:fill="f2f2f2" w:val="clear"/>
          </w:tcPr>
          <w:p w:rsidR="00000000" w:rsidDel="00000000" w:rsidP="00000000" w:rsidRDefault="00000000" w:rsidRPr="00000000" w14:paraId="000001F4">
            <w:pPr>
              <w:rPr/>
            </w:pPr>
            <w:r>
              <w:rPr>
                <w:rtl w:val="0"/>
              </w:rPr>
              <w:t xml:space="preserve">Where it is enforced</w:t>
            </w:r>
          </w:p>
        </w:tc>
        <w:tc>
          <w:tcPr>
            <w:shd w:fill="f2f2f2" w:val="clear"/>
          </w:tcPr>
          <w:p w:rsidR="00000000" w:rsidDel="00000000" w:rsidP="00000000" w:rsidRDefault="00000000" w:rsidRPr="00000000" w14:paraId="000001F5">
            <w:pPr>
              <w:rPr/>
            </w:pPr>
            <w:r>
              <w:rPr>
                <w:rtl w:val="0"/>
              </w:rPr>
              <w:t xml:space="preserve">Source</w:t>
            </w:r>
          </w:p>
        </w:tc>
      </w:tr>
      <w:tr>
        <w:trPr>
          <w:cantSplit w:val="0"/>
          <w:tblHeader w:val="0"/>
        </w:trPr>
        <w:tc>
          <w:tcPr/>
          <w:p w:rsidR="00000000" w:rsidDel="00000000" w:rsidP="00000000" w:rsidRDefault="00000000" w:rsidRPr="00000000" w14:paraId="000001F6">
            <w:pPr>
              <w:rPr/>
            </w:pPr>
            <w:r>
              <w:rPr>
                <w:rtl w:val="0"/>
              </w:rPr>
              <w:t xml:space="preserve">No individual identification: rep calls and vacancies aggregated or suppressed [NEEDS CLARIFICATION: minimum aggregation level; Evaluation Pack Open item 5]</w:t>
            </w:r>
          </w:p>
        </w:tc>
        <w:tc>
          <w:tcPr/>
          <w:p w:rsidR="00000000" w:rsidDel="00000000" w:rsidP="00000000" w:rsidRDefault="00000000" w:rsidRPr="00000000" w14:paraId="000001F7">
            <w:pPr>
              <w:rPr/>
            </w:pPr>
            <w:r>
              <w:rPr>
                <w:rtl w:val="0"/>
              </w:rPr>
              <w:t xml:space="preserve">Tools (stage 4), verifier (stage 6)</w:t>
            </w:r>
          </w:p>
        </w:tc>
        <w:tc>
          <w:tcPr/>
          <w:p w:rsidR="00000000" w:rsidDel="00000000" w:rsidP="00000000" w:rsidRDefault="00000000" w:rsidRPr="00000000" w14:paraId="000001F8">
            <w:pPr>
              <w:rPr/>
            </w:pPr>
            <w:r>
              <w:rPr>
                <w:rtl w:val="0"/>
              </w:rPr>
              <w:t xml:space="preserve">SoT</w:t>
            </w:r>
          </w:p>
        </w:tc>
      </w:tr>
      <w:tr>
        <w:trPr>
          <w:cantSplit w:val="0"/>
          <w:tblHeader w:val="0"/>
        </w:trPr>
        <w:tc>
          <w:tcPr/>
          <w:p w:rsidR="00000000" w:rsidDel="00000000" w:rsidP="00000000" w:rsidRDefault="00000000" w:rsidRPr="00000000" w14:paraId="000001F9">
            <w:pPr>
              <w:rPr/>
            </w:pPr>
            <w:r>
              <w:rPr>
                <w:rtl w:val="0"/>
              </w:rPr>
              <w:t xml:space="preserve">Governed terminology: wording follows the semantic layer; "competitive intelligence," never "statistical surveillance"</w:t>
            </w:r>
          </w:p>
        </w:tc>
        <w:tc>
          <w:tcPr/>
          <w:p w:rsidR="00000000" w:rsidDel="00000000" w:rsidP="00000000" w:rsidRDefault="00000000" w:rsidRPr="00000000" w14:paraId="000001FA">
            <w:pPr>
              <w:rPr/>
            </w:pPr>
            <w:r>
              <w:rPr>
                <w:rtl w:val="0"/>
              </w:rPr>
              <w:t xml:space="preserve">Prompts (stage 5), verifier (stage 6), every project doc</w:t>
            </w:r>
          </w:p>
        </w:tc>
        <w:tc>
          <w:tcPr/>
          <w:p w:rsidR="00000000" w:rsidDel="00000000" w:rsidP="00000000" w:rsidRDefault="00000000" w:rsidRPr="00000000" w14:paraId="000001FB">
            <w:pPr>
              <w:rPr/>
            </w:pPr>
            <w:r>
              <w:rPr>
                <w:rtl w:val="0"/>
              </w:rPr>
              <w:t xml:space="preserve">SoT</w:t>
            </w:r>
          </w:p>
        </w:tc>
      </w:tr>
      <w:tr>
        <w:trPr>
          <w:cantSplit w:val="0"/>
          <w:tblHeader w:val="0"/>
        </w:trPr>
        <w:tc>
          <w:tcPr/>
          <w:p w:rsidR="00000000" w:rsidDel="00000000" w:rsidP="00000000" w:rsidRDefault="00000000" w:rsidRPr="00000000" w14:paraId="000001FC">
            <w:pPr>
              <w:rPr/>
            </w:pPr>
            <w:r>
              <w:rPr>
                <w:rtl w:val="0"/>
              </w:rPr>
              <w:t xml:space="preserve">Causal wording only at High confidence</w:t>
            </w:r>
          </w:p>
        </w:tc>
        <w:tc>
          <w:tcPr/>
          <w:p w:rsidR="00000000" w:rsidDel="00000000" w:rsidP="00000000" w:rsidRDefault="00000000" w:rsidRPr="00000000" w14:paraId="000001FD">
            <w:pPr>
              <w:rPr/>
            </w:pPr>
            <w:r>
              <w:rPr>
                <w:rtl w:val="0"/>
              </w:rPr>
              <w:t xml:space="preserve">Verifier (stage 6)</w:t>
            </w:r>
          </w:p>
        </w:tc>
        <w:tc>
          <w:tcPr/>
          <w:p w:rsidR="00000000" w:rsidDel="00000000" w:rsidP="00000000" w:rsidRDefault="00000000" w:rsidRPr="00000000" w14:paraId="000001FE">
            <w:pPr>
              <w:rPr/>
            </w:pPr>
            <w:r>
              <w:rPr>
                <w:rtl w:val="0"/>
              </w:rPr>
              <w:t xml:space="preserve">R</w:t>
            </w:r>
          </w:p>
        </w:tc>
      </w:tr>
      <w:tr>
        <w:trPr>
          <w:cantSplit w:val="0"/>
          <w:tblHeader w:val="0"/>
        </w:trPr>
        <w:tc>
          <w:tcPr/>
          <w:p w:rsidR="00000000" w:rsidDel="00000000" w:rsidP="00000000" w:rsidRDefault="00000000" w:rsidRPr="00000000" w14:paraId="000001FF">
            <w:pPr>
              <w:rPr/>
            </w:pPr>
            <w:r>
              <w:rPr>
                <w:rtl w:val="0"/>
              </w:rPr>
              <w:t xml:space="preserve">Answer-key isolation: no tool can query answer_key; separate store; tool allowlist in the spec</w:t>
            </w:r>
          </w:p>
        </w:tc>
        <w:tc>
          <w:tcPr/>
          <w:p w:rsidR="00000000" w:rsidDel="00000000" w:rsidP="00000000" w:rsidRDefault="00000000" w:rsidRPr="00000000" w14:paraId="00000200">
            <w:pPr>
              <w:rPr/>
            </w:pPr>
            <w:r>
              <w:rPr>
                <w:rtl w:val="0"/>
              </w:rPr>
              <w:t xml:space="preserve">Tool layer, storage</w:t>
            </w:r>
          </w:p>
        </w:tc>
        <w:tc>
          <w:tcPr/>
          <w:p w:rsidR="00000000" w:rsidDel="00000000" w:rsidP="00000000" w:rsidRDefault="00000000" w:rsidRPr="00000000" w14:paraId="00000201">
            <w:pPr>
              <w:rPr/>
            </w:pPr>
            <w:r>
              <w:rPr>
                <w:rtl w:val="0"/>
              </w:rPr>
              <w:t xml:space="preserve">R</w:t>
            </w:r>
          </w:p>
        </w:tc>
      </w:tr>
      <w:tr>
        <w:trPr>
          <w:cantSplit w:val="0"/>
          <w:tblHeader w:val="0"/>
        </w:trPr>
        <w:tc>
          <w:tcPr/>
          <w:p w:rsidR="00000000" w:rsidDel="00000000" w:rsidP="00000000" w:rsidRDefault="00000000" w:rsidRPr="00000000" w14:paraId="00000202">
            <w:pPr>
              <w:rPr/>
            </w:pPr>
            <w:r>
              <w:rPr>
                <w:rtl w:val="0"/>
              </w:rPr>
              <w:t xml:space="preserve">Data use: synthetic data only; no patient or proprietary data to external models</w:t>
            </w:r>
          </w:p>
        </w:tc>
        <w:tc>
          <w:tcPr/>
          <w:p w:rsidR="00000000" w:rsidDel="00000000" w:rsidP="00000000" w:rsidRDefault="00000000" w:rsidRPr="00000000" w14:paraId="00000203">
            <w:pPr>
              <w:rPr/>
            </w:pPr>
            <w:r>
              <w:rPr>
                <w:rtl w:val="0"/>
              </w:rPr>
              <w:t xml:space="preserve">Data inventory review</w:t>
            </w:r>
          </w:p>
        </w:tc>
        <w:tc>
          <w:tcPr/>
          <w:p w:rsidR="00000000" w:rsidDel="00000000" w:rsidP="00000000" w:rsidRDefault="00000000" w:rsidRPr="00000000" w14:paraId="00000204">
            <w:pPr>
              <w:rPr/>
            </w:pPr>
            <w:r>
              <w:rPr>
                <w:rtl w:val="0"/>
              </w:rPr>
              <w:t xml:space="preserve">R+O</w:t>
            </w:r>
          </w:p>
        </w:tc>
      </w:tr>
      <w:tr>
        <w:trPr>
          <w:cantSplit w:val="0"/>
          <w:tblHeader w:val="0"/>
        </w:trPr>
        <w:tc>
          <w:tcPr/>
          <w:p w:rsidR="00000000" w:rsidDel="00000000" w:rsidP="00000000" w:rsidRDefault="00000000" w:rsidRPr="00000000" w14:paraId="00000205">
            <w:pPr>
              <w:rPr/>
            </w:pPr>
            <w:r>
              <w:rPr>
                <w:rtl w:val="0"/>
              </w:rPr>
              <w:t xml:space="preserve">The agent proposes; people decide</w:t>
            </w:r>
          </w:p>
        </w:tc>
        <w:tc>
          <w:tcPr/>
          <w:p w:rsidR="00000000" w:rsidDel="00000000" w:rsidP="00000000" w:rsidRDefault="00000000" w:rsidRPr="00000000" w14:paraId="00000206">
            <w:pPr>
              <w:rPr/>
            </w:pPr>
            <w:r>
              <w:rPr>
                <w:rtl w:val="0"/>
              </w:rPr>
              <w:t xml:space="preserve">Stage 4 (triage by exception), stage 7</w:t>
            </w:r>
          </w:p>
        </w:tc>
        <w:tc>
          <w:tcPr/>
          <w:p w:rsidR="00000000" w:rsidDel="00000000" w:rsidP="00000000" w:rsidRDefault="00000000" w:rsidRPr="00000000" w14:paraId="00000207">
            <w:pPr>
              <w:rPr/>
            </w:pPr>
            <w:r>
              <w:rPr>
                <w:rtl w:val="0"/>
              </w:rPr>
              <w:t xml:space="preserve">R+O, SoT</w:t>
            </w:r>
          </w:p>
        </w:tc>
      </w:tr>
    </w:tbl>
    <w:p w:rsidR="00000000" w:rsidDel="00000000" w:rsidP="00000000" w:rsidRDefault="00000000" w:rsidRPr="00000000" w14:paraId="00000208">
      <w:pPr>
        <w:pStyle w:val="Heading3"/>
        <w:rPr/>
      </w:pPr>
      <w:r>
        <w:rPr>
          <w:rtl w:val="0"/>
        </w:rPr>
        <w:t xml:space="preserve">10.3 IQVIA principles</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09">
            <w:pPr>
              <w:rPr/>
            </w:pPr>
            <w:r>
              <w:rPr>
                <w:rtl w:val="0"/>
              </w:rPr>
              <w:t xml:space="preserve">Principle</w:t>
            </w:r>
          </w:p>
        </w:tc>
        <w:tc>
          <w:tcPr>
            <w:shd w:fill="f2f2f2" w:val="clear"/>
          </w:tcPr>
          <w:p w:rsidR="00000000" w:rsidDel="00000000" w:rsidP="00000000" w:rsidRDefault="00000000" w:rsidRPr="00000000" w14:paraId="0000020A">
            <w:pPr>
              <w:rPr/>
            </w:pPr>
            <w:r>
              <w:rPr>
                <w:rtl w:val="0"/>
              </w:rPr>
              <w:t xml:space="preserve">Implementation</w:t>
            </w:r>
          </w:p>
        </w:tc>
      </w:tr>
      <w:tr>
        <w:trPr>
          <w:cantSplit w:val="0"/>
          <w:tblHeader w:val="0"/>
        </w:trPr>
        <w:tc>
          <w:tcPr/>
          <w:p w:rsidR="00000000" w:rsidDel="00000000" w:rsidP="00000000" w:rsidRDefault="00000000" w:rsidRPr="00000000" w14:paraId="0000020B">
            <w:pPr>
              <w:rPr/>
            </w:pPr>
            <w:r>
              <w:rPr>
                <w:rtl w:val="0"/>
              </w:rPr>
              <w:t xml:space="preserve">Protect the foundation</w:t>
            </w:r>
          </w:p>
        </w:tc>
        <w:tc>
          <w:tcPr/>
          <w:p w:rsidR="00000000" w:rsidDel="00000000" w:rsidP="00000000" w:rsidRDefault="00000000" w:rsidRPr="00000000" w14:paraId="0000020C">
            <w:pPr>
              <w:rPr/>
            </w:pPr>
            <w:r>
              <w:rPr>
                <w:rtl w:val="0"/>
              </w:rPr>
              <w:t xml:space="preserve">Versioned semantic layer and data contracts; the generator has its own spec</w:t>
            </w:r>
          </w:p>
        </w:tc>
      </w:tr>
      <w:tr>
        <w:trPr>
          <w:cantSplit w:val="0"/>
          <w:tblHeader w:val="0"/>
        </w:trPr>
        <w:tc>
          <w:tcPr/>
          <w:p w:rsidR="00000000" w:rsidDel="00000000" w:rsidP="00000000" w:rsidRDefault="00000000" w:rsidRPr="00000000" w14:paraId="0000020D">
            <w:pPr>
              <w:rPr/>
            </w:pPr>
            <w:r>
              <w:rPr>
                <w:rtl w:val="0"/>
              </w:rPr>
              <w:t xml:space="preserve">Make data explainable</w:t>
            </w:r>
          </w:p>
        </w:tc>
        <w:tc>
          <w:tcPr/>
          <w:p w:rsidR="00000000" w:rsidDel="00000000" w:rsidP="00000000" w:rsidRDefault="00000000" w:rsidRPr="00000000" w14:paraId="0000020E">
            <w:pPr>
              <w:rPr/>
            </w:pPr>
            <w:r>
              <w:rPr>
                <w:rtl w:val="0"/>
              </w:rPr>
              <w:t xml:space="preserve">Glossary in every brief, lineage on every metric, provenance on every claim</w:t>
            </w:r>
          </w:p>
        </w:tc>
      </w:tr>
      <w:tr>
        <w:trPr>
          <w:cantSplit w:val="0"/>
          <w:tblHeader w:val="0"/>
        </w:trPr>
        <w:tc>
          <w:tcPr/>
          <w:p w:rsidR="00000000" w:rsidDel="00000000" w:rsidP="00000000" w:rsidRDefault="00000000" w:rsidRPr="00000000" w14:paraId="0000020F">
            <w:pPr>
              <w:rPr/>
            </w:pPr>
            <w:r>
              <w:rPr>
                <w:rtl w:val="0"/>
              </w:rPr>
              <w:t xml:space="preserve">Govern decisions, not just data</w:t>
            </w:r>
          </w:p>
        </w:tc>
        <w:tc>
          <w:tcPr/>
          <w:p w:rsidR="00000000" w:rsidDel="00000000" w:rsidP="00000000" w:rsidRDefault="00000000" w:rsidRPr="00000000" w14:paraId="00000210">
            <w:pPr>
              <w:rPr/>
            </w:pPr>
            <w:r>
              <w:rPr>
                <w:rtl w:val="0"/>
              </w:rPr>
              <w:t xml:space="preserve">Autonomy ledger; the agent proposes and people decide; causal wording gated by confidence</w:t>
            </w:r>
          </w:p>
        </w:tc>
      </w:tr>
      <w:tr>
        <w:trPr>
          <w:cantSplit w:val="0"/>
          <w:tblHeader w:val="0"/>
        </w:trPr>
        <w:tc>
          <w:tcPr/>
          <w:p w:rsidR="00000000" w:rsidDel="00000000" w:rsidP="00000000" w:rsidRDefault="00000000" w:rsidRPr="00000000" w14:paraId="00000211">
            <w:pPr>
              <w:rPr/>
            </w:pPr>
            <w:r>
              <w:rPr>
                <w:rtl w:val="0"/>
              </w:rPr>
              <w:t xml:space="preserve">Embed trust into workflows</w:t>
            </w:r>
          </w:p>
        </w:tc>
        <w:tc>
          <w:tcPr/>
          <w:p w:rsidR="00000000" w:rsidDel="00000000" w:rsidP="00000000" w:rsidRDefault="00000000" w:rsidRPr="00000000" w14:paraId="00000212">
            <w:pPr>
              <w:rPr/>
            </w:pPr>
            <w:r>
              <w:rPr>
                <w:rtl w:val="0"/>
              </w:rPr>
              <w:t xml:space="preserve">The analyst's Monday format; evidence one click away; triage review when flagged</w:t>
            </w:r>
          </w:p>
        </w:tc>
      </w:tr>
      <w:tr>
        <w:trPr>
          <w:cantSplit w:val="0"/>
          <w:tblHeader w:val="0"/>
        </w:trPr>
        <w:tc>
          <w:tcPr/>
          <w:p w:rsidR="00000000" w:rsidDel="00000000" w:rsidP="00000000" w:rsidRDefault="00000000" w:rsidRPr="00000000" w14:paraId="00000213">
            <w:pPr>
              <w:rPr/>
            </w:pPr>
            <w:r>
              <w:rPr>
                <w:rtl w:val="0"/>
              </w:rPr>
              <w:t xml:space="preserve">Scale responsibly</w:t>
            </w:r>
          </w:p>
        </w:tc>
        <w:tc>
          <w:tcPr/>
          <w:p w:rsidR="00000000" w:rsidDel="00000000" w:rsidP="00000000" w:rsidRDefault="00000000" w:rsidRPr="00000000" w14:paraId="00000214">
            <w:pPr>
              <w:rPr/>
            </w:pPr>
            <w:r>
              <w:rPr>
                <w:rtl w:val="0"/>
              </w:rPr>
              <w:t xml:space="preserve">Synthetic data only; prompts and models versioned; eval gate before merge</w:t>
            </w:r>
          </w:p>
        </w:tc>
      </w:tr>
    </w:tbl>
    <w:p w:rsidR="00000000" w:rsidDel="00000000" w:rsidP="00000000" w:rsidRDefault="00000000" w:rsidRPr="00000000" w14:paraId="00000215">
      <w:pPr>
        <w:pStyle w:val="Heading2"/>
        <w:rPr/>
      </w:pPr>
      <w:r>
        <w:rPr>
          <w:rtl w:val="0"/>
        </w:rPr>
        <w:t xml:space="preserve">11. Observability</w:t>
      </w:r>
    </w:p>
    <w:p w:rsidR="00000000" w:rsidDel="00000000" w:rsidP="00000000" w:rsidRDefault="00000000" w:rsidRPr="00000000" w14:paraId="00000216">
      <w:pPr>
        <w:rPr/>
      </w:pPr>
      <w:r>
        <w:rPr>
          <w:rtl w:val="0"/>
        </w:rPr>
        <w:t xml:space="preserve">Every step emits an OpenTelemetry span viewed in Arize Phoenix, and every number in the brief links to the span that computed it.</w:t>
      </w:r>
    </w:p>
    <w:p w:rsidR="00000000" w:rsidDel="00000000" w:rsidP="00000000" w:rsidRDefault="00000000" w:rsidRPr="00000000" w14:paraId="000002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Spans on every tool call, agent turn and LLM call. (R+O)</w:t>
      </w:r>
    </w:p>
    <w:p w:rsidR="00000000" w:rsidDel="00000000" w:rsidP="00000000" w:rsidRDefault="00000000" w:rsidRPr="00000000" w14:paraId="000002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Span attributes: run_id, seed, week, metric ID, story ID, agent name, ledger snapshot, tokens, cost, latency, handoff state, failures. (R+O)</w:t>
      </w:r>
    </w:p>
    <w:p w:rsidR="00000000" w:rsidDel="00000000" w:rsidP="00000000" w:rsidRDefault="00000000" w:rsidRPr="00000000" w14:paraId="000002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Claim provenance: claim token to evidence item to span. Clicking a number in the brief opens its span. (R+O)</w:t>
      </w:r>
    </w:p>
    <w:p w:rsidR="00000000" w:rsidDel="00000000" w:rsidP="00000000" w:rsidRDefault="00000000" w:rsidRPr="00000000" w14:paraId="000002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Phoenix experiments compare the manual, scripted, low-code and custom-agent versions on the same cases, so regressions show before merge. (R)</w:t>
      </w:r>
    </w:p>
    <w:p w:rsidR="00000000" w:rsidDel="00000000" w:rsidP="00000000" w:rsidRDefault="00000000" w:rsidRPr="00000000" w14:paraId="000002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Run-to-run variance is reported, not hidden. (R, SoT)</w:t>
      </w:r>
    </w:p>
    <w:p w:rsidR="00000000" w:rsidDel="00000000" w:rsidP="00000000" w:rsidRDefault="00000000" w:rsidRPr="00000000" w14:paraId="0000021C">
      <w:pPr>
        <w:pStyle w:val="Heading2"/>
        <w:rPr/>
      </w:pPr>
      <w:r>
        <w:rPr>
          <w:rtl w:val="0"/>
        </w:rPr>
        <w:t xml:space="preserve">12. Evaluation linkage</w:t>
      </w:r>
    </w:p>
    <w:p w:rsidR="00000000" w:rsidDel="00000000" w:rsidP="00000000" w:rsidRDefault="00000000" w:rsidRPr="00000000" w14:paraId="0000021D">
      <w:pPr>
        <w:rPr/>
      </w:pPr>
      <w:r>
        <w:rPr>
          <w:rtl w:val="0"/>
        </w:rPr>
        <w:t xml:space="preserve">The Evaluation Pack decides what is measured. This section says which stage is accountable when an item fails, so a failure tag points to the right component. Eval items still score the brief as black-box tests.</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1E">
            <w:pPr>
              <w:rPr/>
            </w:pPr>
            <w:r>
              <w:rPr>
                <w:rtl w:val="0"/>
              </w:rPr>
              <w:t xml:space="preserve">Stage</w:t>
            </w:r>
          </w:p>
        </w:tc>
        <w:tc>
          <w:tcPr>
            <w:shd w:fill="f2f2f2" w:val="clear"/>
          </w:tcPr>
          <w:p w:rsidR="00000000" w:rsidDel="00000000" w:rsidP="00000000" w:rsidRDefault="00000000" w:rsidRPr="00000000" w14:paraId="0000021F">
            <w:pPr>
              <w:rPr/>
            </w:pPr>
            <w:r>
              <w:rPr>
                <w:rtl w:val="0"/>
              </w:rPr>
              <w:t xml:space="preserve">Persona questions</w:t>
            </w:r>
          </w:p>
        </w:tc>
        <w:tc>
          <w:tcPr>
            <w:shd w:fill="f2f2f2" w:val="clear"/>
          </w:tcPr>
          <w:p w:rsidR="00000000" w:rsidDel="00000000" w:rsidP="00000000" w:rsidRDefault="00000000" w:rsidRPr="00000000" w14:paraId="00000220">
            <w:pPr>
              <w:rPr/>
            </w:pPr>
            <w:r>
              <w:rPr>
                <w:rtl w:val="0"/>
              </w:rPr>
              <w:t xml:space="preserve">Accountable for</w:t>
            </w:r>
          </w:p>
        </w:tc>
      </w:tr>
      <w:tr>
        <w:trPr>
          <w:cantSplit w:val="0"/>
          <w:tblHeader w:val="0"/>
        </w:trPr>
        <w:tc>
          <w:tcPr/>
          <w:p w:rsidR="00000000" w:rsidDel="00000000" w:rsidP="00000000" w:rsidRDefault="00000000" w:rsidRPr="00000000" w14:paraId="00000221">
            <w:pPr>
              <w:rPr/>
            </w:pPr>
            <w:r>
              <w:rPr>
                <w:rtl w:val="0"/>
              </w:rPr>
              <w:t xml:space="preserve">1 Load and pin</w:t>
            </w:r>
          </w:p>
        </w:tc>
        <w:tc>
          <w:tcPr/>
          <w:p w:rsidR="00000000" w:rsidDel="00000000" w:rsidP="00000000" w:rsidRDefault="00000000" w:rsidRPr="00000000" w14:paraId="00000222">
            <w:pPr>
              <w:rPr/>
            </w:pPr>
            <w:r>
              <w:rPr>
                <w:rtl w:val="0"/>
              </w:rPr>
              <w:t xml:space="preserve">P1-Q1, P1-Q2, P2-Q5</w:t>
            </w:r>
          </w:p>
        </w:tc>
        <w:tc>
          <w:tcPr/>
          <w:p w:rsidR="00000000" w:rsidDel="00000000" w:rsidP="00000000" w:rsidRDefault="00000000" w:rsidRPr="00000000" w14:paraId="00000223">
            <w:pPr>
              <w:rPr/>
            </w:pPr>
            <w:r>
              <w:rPr>
                <w:rtl w:val="0"/>
              </w:rPr>
              <w:t xml:space="preserve">EV-2.4, EV-6.2</w:t>
            </w:r>
          </w:p>
        </w:tc>
      </w:tr>
      <w:tr>
        <w:trPr>
          <w:cantSplit w:val="0"/>
          <w:tblHeader w:val="0"/>
        </w:trPr>
        <w:tc>
          <w:tcPr/>
          <w:p w:rsidR="00000000" w:rsidDel="00000000" w:rsidP="00000000" w:rsidRDefault="00000000" w:rsidRPr="00000000" w14:paraId="00000224">
            <w:pPr>
              <w:rPr/>
            </w:pPr>
            <w:r>
              <w:rPr>
                <w:rtl w:val="0"/>
              </w:rPr>
              <w:t xml:space="preserve">2 Validation gate</w:t>
            </w:r>
          </w:p>
        </w:tc>
        <w:tc>
          <w:tcPr/>
          <w:p w:rsidR="00000000" w:rsidDel="00000000" w:rsidP="00000000" w:rsidRDefault="00000000" w:rsidRPr="00000000" w14:paraId="00000225">
            <w:pPr>
              <w:rPr/>
            </w:pPr>
            <w:r>
              <w:rPr>
                <w:rtl w:val="0"/>
              </w:rPr>
              <w:t xml:space="preserve">P1-Q2, P2-Q1</w:t>
            </w:r>
          </w:p>
        </w:tc>
        <w:tc>
          <w:tcPr/>
          <w:p w:rsidR="00000000" w:rsidDel="00000000" w:rsidP="00000000" w:rsidRDefault="00000000" w:rsidRPr="00000000" w14:paraId="00000226">
            <w:pPr>
              <w:rPr/>
            </w:pPr>
            <w:r>
              <w:rPr>
                <w:rtl w:val="0"/>
              </w:rPr>
              <w:t xml:space="preserve">EV-2.1, EV-2.3, EV-1.2 (detecting the restatement)</w:t>
            </w:r>
          </w:p>
        </w:tc>
      </w:tr>
      <w:tr>
        <w:trPr>
          <w:cantSplit w:val="0"/>
          <w:tblHeader w:val="0"/>
        </w:trPr>
        <w:tc>
          <w:tcPr/>
          <w:p w:rsidR="00000000" w:rsidDel="00000000" w:rsidP="00000000" w:rsidRDefault="00000000" w:rsidRPr="00000000" w14:paraId="00000227">
            <w:pPr>
              <w:rPr/>
            </w:pPr>
            <w:r>
              <w:rPr>
                <w:rtl w:val="0"/>
              </w:rPr>
              <w:t xml:space="preserve">3 Competitive intelligence</w:t>
            </w:r>
          </w:p>
        </w:tc>
        <w:tc>
          <w:tcPr/>
          <w:p w:rsidR="00000000" w:rsidDel="00000000" w:rsidP="00000000" w:rsidRDefault="00000000" w:rsidRPr="00000000" w14:paraId="00000228">
            <w:pPr>
              <w:rPr/>
            </w:pPr>
            <w:r>
              <w:rPr>
                <w:rtl w:val="0"/>
              </w:rPr>
              <w:t xml:space="preserve">P1-Q3, P1-Q5, P3-Q1, P3-Q2</w:t>
            </w:r>
          </w:p>
        </w:tc>
        <w:tc>
          <w:tcPr/>
          <w:p w:rsidR="00000000" w:rsidDel="00000000" w:rsidP="00000000" w:rsidRDefault="00000000" w:rsidRPr="00000000" w14:paraId="00000229">
            <w:pPr>
              <w:rPr/>
            </w:pPr>
            <w:r>
              <w:rPr>
                <w:rtl w:val="0"/>
              </w:rPr>
              <w:t xml:space="preserve">EV-3.1, EV-3.2, EV-3.3, EV-3.4</w:t>
            </w:r>
          </w:p>
        </w:tc>
      </w:tr>
      <w:tr>
        <w:trPr>
          <w:cantSplit w:val="0"/>
          <w:tblHeader w:val="0"/>
        </w:trPr>
        <w:tc>
          <w:tcPr/>
          <w:p w:rsidR="00000000" w:rsidDel="00000000" w:rsidP="00000000" w:rsidRDefault="00000000" w:rsidRPr="00000000" w14:paraId="0000022A">
            <w:pPr>
              <w:rPr/>
            </w:pPr>
            <w:r>
              <w:rPr>
                <w:rtl w:val="0"/>
              </w:rPr>
              <w:t xml:space="preserve">4 Triage and investigation</w:t>
            </w:r>
          </w:p>
        </w:tc>
        <w:tc>
          <w:tcPr/>
          <w:p w:rsidR="00000000" w:rsidDel="00000000" w:rsidP="00000000" w:rsidRDefault="00000000" w:rsidRPr="00000000" w14:paraId="0000022B">
            <w:pPr>
              <w:rPr/>
            </w:pPr>
            <w:r>
              <w:rPr>
                <w:rtl w:val="0"/>
              </w:rPr>
              <w:t xml:space="preserve">P2-Q1, P2-Q2, P2-Q3, P2-Q4, P3-Q4</w:t>
            </w:r>
          </w:p>
        </w:tc>
        <w:tc>
          <w:tcPr/>
          <w:p w:rsidR="00000000" w:rsidDel="00000000" w:rsidP="00000000" w:rsidRDefault="00000000" w:rsidRPr="00000000" w14:paraId="0000022C">
            <w:pPr>
              <w:rPr/>
            </w:pPr>
            <w:r>
              <w:rPr>
                <w:rtl w:val="0"/>
              </w:rPr>
              <w:t xml:space="preserve">EV-2.2, EV-4.1 to EV-4.4, EV-5.1, EV-5.2, EV-5.4, EV-7.2, EV-8.5 (rounds)</w:t>
            </w:r>
          </w:p>
        </w:tc>
      </w:tr>
      <w:tr>
        <w:trPr>
          <w:cantSplit w:val="0"/>
          <w:tblHeader w:val="0"/>
        </w:trPr>
        <w:tc>
          <w:tcPr/>
          <w:p w:rsidR="00000000" w:rsidDel="00000000" w:rsidP="00000000" w:rsidRDefault="00000000" w:rsidRPr="00000000" w14:paraId="0000022D">
            <w:pPr>
              <w:rPr/>
            </w:pPr>
            <w:r>
              <w:rPr>
                <w:rtl w:val="0"/>
              </w:rPr>
              <w:t xml:space="preserve">5 Narrative</w:t>
            </w:r>
          </w:p>
        </w:tc>
        <w:tc>
          <w:tcPr/>
          <w:p w:rsidR="00000000" w:rsidDel="00000000" w:rsidP="00000000" w:rsidRDefault="00000000" w:rsidRPr="00000000" w14:paraId="0000022E">
            <w:pPr>
              <w:rPr/>
            </w:pPr>
            <w:r>
              <w:rPr>
                <w:rtl w:val="0"/>
              </w:rPr>
              <w:t xml:space="preserve">P1-Q6, P3-Q3, P3-Q5, P3-Q6</w:t>
            </w:r>
          </w:p>
        </w:tc>
        <w:tc>
          <w:tcPr/>
          <w:p w:rsidR="00000000" w:rsidDel="00000000" w:rsidP="00000000" w:rsidRDefault="00000000" w:rsidRPr="00000000" w14:paraId="0000022F">
            <w:pPr>
              <w:rPr/>
            </w:pPr>
            <w:r>
              <w:rPr>
                <w:rtl w:val="0"/>
              </w:rPr>
              <w:t xml:space="preserve">EV-1.1 (tokens), EV-1.2 (disclosure), EV-1.3, EV-7.1, EV-7.3, EV-7.4, EV-8.5 (length)</w:t>
            </w:r>
          </w:p>
        </w:tc>
      </w:tr>
      <w:tr>
        <w:trPr>
          <w:cantSplit w:val="0"/>
          <w:tblHeader w:val="0"/>
        </w:trPr>
        <w:tc>
          <w:tcPr/>
          <w:p w:rsidR="00000000" w:rsidDel="00000000" w:rsidP="00000000" w:rsidRDefault="00000000" w:rsidRPr="00000000" w14:paraId="00000230">
            <w:pPr>
              <w:rPr/>
            </w:pPr>
            <w:r>
              <w:rPr>
                <w:rtl w:val="0"/>
              </w:rPr>
              <w:t xml:space="preserve">6 Verification</w:t>
            </w:r>
          </w:p>
        </w:tc>
        <w:tc>
          <w:tcPr/>
          <w:p w:rsidR="00000000" w:rsidDel="00000000" w:rsidP="00000000" w:rsidRDefault="00000000" w:rsidRPr="00000000" w14:paraId="00000231">
            <w:pPr>
              <w:rPr/>
            </w:pPr>
            <w:r>
              <w:rPr>
                <w:rtl w:val="0"/>
              </w:rPr>
              <w:t xml:space="preserve">P1-Q1, P1-Q4, P2-Q5, P3-Q6</w:t>
            </w:r>
          </w:p>
        </w:tc>
        <w:tc>
          <w:tcPr/>
          <w:p w:rsidR="00000000" w:rsidDel="00000000" w:rsidP="00000000" w:rsidRDefault="00000000" w:rsidRPr="00000000" w14:paraId="00000232">
            <w:pPr>
              <w:rPr/>
            </w:pPr>
            <w:r>
              <w:rPr>
                <w:rtl w:val="0"/>
              </w:rPr>
              <w:t xml:space="preserve">EV-1.1 (the gate), EV-5.3, EV-6.1, EV-9.1, EV-9.2</w:t>
            </w:r>
          </w:p>
        </w:tc>
      </w:tr>
      <w:tr>
        <w:trPr>
          <w:cantSplit w:val="0"/>
          <w:tblHeader w:val="0"/>
        </w:trPr>
        <w:tc>
          <w:tcPr/>
          <w:p w:rsidR="00000000" w:rsidDel="00000000" w:rsidP="00000000" w:rsidRDefault="00000000" w:rsidRPr="00000000" w14:paraId="00000233">
            <w:pPr>
              <w:rPr/>
            </w:pPr>
            <w:r>
              <w:rPr>
                <w:rtl w:val="0"/>
              </w:rPr>
              <w:t xml:space="preserve">7 Review and feedback</w:t>
            </w:r>
          </w:p>
        </w:tc>
        <w:tc>
          <w:tcPr/>
          <w:p w:rsidR="00000000" w:rsidDel="00000000" w:rsidP="00000000" w:rsidRDefault="00000000" w:rsidRPr="00000000" w14:paraId="00000234">
            <w:pPr>
              <w:rPr/>
            </w:pPr>
            <w:r>
              <w:rPr>
                <w:rtl w:val="0"/>
              </w:rPr>
              <w:t xml:space="preserve">P1-Q6, P2-Q6</w:t>
            </w:r>
          </w:p>
        </w:tc>
        <w:tc>
          <w:tcPr/>
          <w:p w:rsidR="00000000" w:rsidDel="00000000" w:rsidP="00000000" w:rsidRDefault="00000000" w:rsidRPr="00000000" w14:paraId="00000235">
            <w:pPr>
              <w:rPr/>
            </w:pPr>
            <w:r>
              <w:rPr>
                <w:rtl w:val="0"/>
              </w:rPr>
              <w:t xml:space="preserve">EV-6.3, EV-8.1</w:t>
            </w:r>
          </w:p>
        </w:tc>
      </w:tr>
      <w:tr>
        <w:trPr>
          <w:cantSplit w:val="0"/>
          <w:tblHeader w:val="0"/>
        </w:trPr>
        <w:tc>
          <w:tcPr/>
          <w:p w:rsidR="00000000" w:rsidDel="00000000" w:rsidP="00000000" w:rsidRDefault="00000000" w:rsidRPr="00000000" w14:paraId="00000236">
            <w:pPr>
              <w:rPr/>
            </w:pPr>
            <w:r>
              <w:rPr>
                <w:rtl w:val="0"/>
              </w:rPr>
              <w:t xml:space="preserve">Cross-cutting</w:t>
            </w:r>
          </w:p>
        </w:tc>
        <w:tc>
          <w:tcPr/>
          <w:p w:rsidR="00000000" w:rsidDel="00000000" w:rsidP="00000000" w:rsidRDefault="00000000" w:rsidRPr="00000000" w14:paraId="00000237">
            <w:pPr>
              <w:rPr/>
            </w:pPr>
            <w:r>
              <w:rPr>
                <w:rtl w:val="0"/>
              </w:rPr>
              <w:t xml:space="preserve">P1-Q4, P2-Q5, P2-Q6</w:t>
            </w:r>
          </w:p>
        </w:tc>
        <w:tc>
          <w:tcPr/>
          <w:p w:rsidR="00000000" w:rsidDel="00000000" w:rsidP="00000000" w:rsidRDefault="00000000" w:rsidRPr="00000000" w14:paraId="00000238">
            <w:pPr>
              <w:rPr/>
            </w:pPr>
            <w:r>
              <w:rPr>
                <w:rtl w:val="0"/>
              </w:rPr>
              <w:t xml:space="preserve">EV-8.2, EV-8.3, EV-8.4, EV-9.3, EV-9.4</w:t>
            </w:r>
          </w:p>
        </w:tc>
      </w:tr>
    </w:tbl>
    <w:p w:rsidR="00000000" w:rsidDel="00000000" w:rsidP="00000000" w:rsidRDefault="00000000" w:rsidRPr="00000000" w14:paraId="00000239">
      <w:pPr>
        <w:rPr/>
      </w:pPr>
      <w:r>
        <w:rPr>
          <w:rtl w:val="0"/>
        </w:rPr>
        <w:t xml:space="preserve">All 18 persona questions and all 35 eval items land on at least one stage.</w:t>
      </w:r>
    </w:p>
    <w:p w:rsidR="00000000" w:rsidDel="00000000" w:rsidP="00000000" w:rsidRDefault="00000000" w:rsidRPr="00000000" w14:paraId="0000023A">
      <w:pPr>
        <w:rPr/>
      </w:pPr>
      <w:r>
        <w:rPr>
          <w:b w:val="1"/>
          <w:bCs w:val="1"/>
          <w:rtl w:val="0"/>
        </w:rPr>
        <w:t xml:space="preserve">The Operation Flow's runtime metrics,</w:t>
      </w:r>
      <w:r>
        <w:rPr>
          <w:rtl w:val="0"/>
        </w:rPr>
        <w:t xml:space="preserve"> mapped to where they now live:</w:t>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3B">
            <w:pPr>
              <w:rPr/>
            </w:pPr>
            <w:r>
              <w:rPr>
                <w:rtl w:val="0"/>
              </w:rPr>
              <w:t xml:space="preserve">Operation Flow metric</w:t>
            </w:r>
          </w:p>
        </w:tc>
        <w:tc>
          <w:tcPr>
            <w:shd w:fill="f2f2f2" w:val="clear"/>
          </w:tcPr>
          <w:p w:rsidR="00000000" w:rsidDel="00000000" w:rsidP="00000000" w:rsidRDefault="00000000" w:rsidRPr="00000000" w14:paraId="0000023C">
            <w:pPr>
              <w:rPr/>
            </w:pPr>
            <w:r>
              <w:rPr>
                <w:rtl w:val="0"/>
              </w:rPr>
              <w:t xml:space="preserve">Now lives in</w:t>
            </w:r>
          </w:p>
        </w:tc>
      </w:tr>
      <w:tr>
        <w:trPr>
          <w:cantSplit w:val="0"/>
          <w:tblHeader w:val="0"/>
        </w:trPr>
        <w:tc>
          <w:tcPr/>
          <w:p w:rsidR="00000000" w:rsidDel="00000000" w:rsidP="00000000" w:rsidRDefault="00000000" w:rsidRPr="00000000" w14:paraId="0000023D">
            <w:pPr>
              <w:rPr/>
            </w:pPr>
            <w:r>
              <w:rPr>
                <w:rtl w:val="0"/>
              </w:rPr>
              <w:t xml:space="preserve">Validation catch rate</w:t>
            </w:r>
          </w:p>
        </w:tc>
        <w:tc>
          <w:tcPr/>
          <w:p w:rsidR="00000000" w:rsidDel="00000000" w:rsidP="00000000" w:rsidRDefault="00000000" w:rsidRPr="00000000" w14:paraId="0000023E">
            <w:pPr>
              <w:rPr/>
            </w:pPr>
            <w:r>
              <w:rPr>
                <w:rtl w:val="0"/>
              </w:rPr>
              <w:t xml:space="preserve">EV-2.1</w:t>
            </w:r>
          </w:p>
        </w:tc>
      </w:tr>
      <w:tr>
        <w:trPr>
          <w:cantSplit w:val="0"/>
          <w:tblHeader w:val="0"/>
        </w:trPr>
        <w:tc>
          <w:tcPr/>
          <w:p w:rsidR="00000000" w:rsidDel="00000000" w:rsidP="00000000" w:rsidRDefault="00000000" w:rsidRPr="00000000" w14:paraId="0000023F">
            <w:pPr>
              <w:rPr/>
            </w:pPr>
            <w:r>
              <w:rPr>
                <w:rtl w:val="0"/>
              </w:rPr>
              <w:t xml:space="preserve">Material-event recall</w:t>
            </w:r>
          </w:p>
        </w:tc>
        <w:tc>
          <w:tcPr/>
          <w:p w:rsidR="00000000" w:rsidDel="00000000" w:rsidP="00000000" w:rsidRDefault="00000000" w:rsidRPr="00000000" w14:paraId="00000240">
            <w:pPr>
              <w:rPr/>
            </w:pPr>
            <w:r>
              <w:rPr>
                <w:rtl w:val="0"/>
              </w:rPr>
              <w:t xml:space="preserve">EV-3.1</w:t>
            </w:r>
          </w:p>
        </w:tc>
      </w:tr>
      <w:tr>
        <w:trPr>
          <w:cantSplit w:val="0"/>
          <w:tblHeader w:val="0"/>
        </w:trPr>
        <w:tc>
          <w:tcPr/>
          <w:p w:rsidR="00000000" w:rsidDel="00000000" w:rsidP="00000000" w:rsidRDefault="00000000" w:rsidRPr="00000000" w14:paraId="00000241">
            <w:pPr>
              <w:rPr/>
            </w:pPr>
            <w:r>
              <w:rPr>
                <w:rtl w:val="0"/>
              </w:rPr>
              <w:t xml:space="preserve">Null-week false-alarm rate</w:t>
            </w:r>
          </w:p>
        </w:tc>
        <w:tc>
          <w:tcPr/>
          <w:p w:rsidR="00000000" w:rsidDel="00000000" w:rsidP="00000000" w:rsidRDefault="00000000" w:rsidRPr="00000000" w14:paraId="00000242">
            <w:pPr>
              <w:rPr/>
            </w:pPr>
            <w:r>
              <w:rPr>
                <w:rtl w:val="0"/>
              </w:rPr>
              <w:t xml:space="preserve">EV-3.2</w:t>
            </w:r>
          </w:p>
        </w:tc>
      </w:tr>
      <w:tr>
        <w:trPr>
          <w:cantSplit w:val="0"/>
          <w:tblHeader w:val="0"/>
        </w:trPr>
        <w:tc>
          <w:tcPr/>
          <w:p w:rsidR="00000000" w:rsidDel="00000000" w:rsidP="00000000" w:rsidRDefault="00000000" w:rsidRPr="00000000" w14:paraId="00000243">
            <w:pPr>
              <w:rPr/>
            </w:pPr>
            <w:r>
              <w:rPr>
                <w:rtl w:val="0"/>
              </w:rPr>
              <w:t xml:space="preserve">Escalation precision</w:t>
            </w:r>
          </w:p>
        </w:tc>
        <w:tc>
          <w:tcPr/>
          <w:p w:rsidR="00000000" w:rsidDel="00000000" w:rsidP="00000000" w:rsidRDefault="00000000" w:rsidRPr="00000000" w14:paraId="00000244">
            <w:pPr>
              <w:rPr/>
            </w:pPr>
            <w:r>
              <w:rPr>
                <w:rtl w:val="0"/>
              </w:rPr>
              <w:t xml:space="preserve">Component spec: competitive intelligence (white-box)</w:t>
            </w:r>
          </w:p>
        </w:tc>
      </w:tr>
      <w:tr>
        <w:trPr>
          <w:cantSplit w:val="0"/>
          <w:tblHeader w:val="0"/>
        </w:trPr>
        <w:tc>
          <w:tcPr/>
          <w:p w:rsidR="00000000" w:rsidDel="00000000" w:rsidP="00000000" w:rsidRDefault="00000000" w:rsidRPr="00000000" w14:paraId="00000245">
            <w:pPr>
              <w:rPr/>
            </w:pPr>
            <w:r>
              <w:rPr>
                <w:rtl w:val="0"/>
              </w:rPr>
              <w:t xml:space="preserve">Handoff completeness</w:t>
            </w:r>
          </w:p>
        </w:tc>
        <w:tc>
          <w:tcPr/>
          <w:p w:rsidR="00000000" w:rsidDel="00000000" w:rsidP="00000000" w:rsidRDefault="00000000" w:rsidRPr="00000000" w14:paraId="00000246">
            <w:pPr>
              <w:rPr/>
            </w:pPr>
            <w:r>
              <w:rPr>
                <w:rtl w:val="0"/>
              </w:rPr>
              <w:t xml:space="preserve">Component spec: tool interface and handoff contracts (white-box)</w:t>
            </w:r>
          </w:p>
        </w:tc>
      </w:tr>
      <w:tr>
        <w:trPr>
          <w:cantSplit w:val="0"/>
          <w:tblHeader w:val="0"/>
        </w:trPr>
        <w:tc>
          <w:tcPr/>
          <w:p w:rsidR="00000000" w:rsidDel="00000000" w:rsidP="00000000" w:rsidRDefault="00000000" w:rsidRPr="00000000" w14:paraId="00000247">
            <w:pPr>
              <w:rPr/>
            </w:pPr>
            <w:r>
              <w:rPr>
                <w:rtl w:val="0"/>
              </w:rPr>
              <w:t xml:space="preserve">Narrative reconciliation</w:t>
            </w:r>
          </w:p>
        </w:tc>
        <w:tc>
          <w:tcPr/>
          <w:p w:rsidR="00000000" w:rsidDel="00000000" w:rsidP="00000000" w:rsidRDefault="00000000" w:rsidRPr="00000000" w14:paraId="00000248">
            <w:pPr>
              <w:rPr/>
            </w:pPr>
            <w:r>
              <w:rPr>
                <w:rtl w:val="0"/>
              </w:rPr>
              <w:t xml:space="preserve">EV-1.1</w:t>
            </w:r>
          </w:p>
        </w:tc>
      </w:tr>
      <w:tr>
        <w:trPr>
          <w:cantSplit w:val="0"/>
          <w:tblHeader w:val="0"/>
        </w:trPr>
        <w:tc>
          <w:tcPr/>
          <w:p w:rsidR="00000000" w:rsidDel="00000000" w:rsidP="00000000" w:rsidRDefault="00000000" w:rsidRPr="00000000" w14:paraId="00000249">
            <w:pPr>
              <w:rPr/>
            </w:pPr>
            <w:r>
              <w:rPr>
                <w:rtl w:val="0"/>
              </w:rPr>
              <w:t xml:space="preserve">Evidence-grounded claim rate</w:t>
            </w:r>
          </w:p>
        </w:tc>
        <w:tc>
          <w:tcPr/>
          <w:p w:rsidR="00000000" w:rsidDel="00000000" w:rsidP="00000000" w:rsidRDefault="00000000" w:rsidRPr="00000000" w14:paraId="0000024A">
            <w:pPr>
              <w:rPr/>
            </w:pPr>
            <w:r>
              <w:rPr>
                <w:rtl w:val="0"/>
              </w:rPr>
              <w:t xml:space="preserve">EV-6.1</w:t>
            </w:r>
          </w:p>
        </w:tc>
      </w:tr>
      <w:tr>
        <w:trPr>
          <w:cantSplit w:val="0"/>
          <w:tblHeader w:val="0"/>
        </w:trPr>
        <w:tc>
          <w:tcPr/>
          <w:p w:rsidR="00000000" w:rsidDel="00000000" w:rsidP="00000000" w:rsidRDefault="00000000" w:rsidRPr="00000000" w14:paraId="0000024B">
            <w:pPr>
              <w:rPr/>
            </w:pPr>
            <w:r>
              <w:rPr>
                <w:rtl w:val="0"/>
              </w:rPr>
              <w:t xml:space="preserve">Operational efficiency</w:t>
            </w:r>
          </w:p>
        </w:tc>
        <w:tc>
          <w:tcPr/>
          <w:p w:rsidR="00000000" w:rsidDel="00000000" w:rsidP="00000000" w:rsidRDefault="00000000" w:rsidRPr="00000000" w14:paraId="0000024C">
            <w:pPr>
              <w:rPr/>
            </w:pPr>
            <w:r>
              <w:rPr>
                <w:rtl w:val="0"/>
              </w:rPr>
              <w:t xml:space="preserve">EV-8.2</w:t>
            </w:r>
          </w:p>
        </w:tc>
      </w:tr>
      <w:tr>
        <w:trPr>
          <w:cantSplit w:val="0"/>
          <w:tblHeader w:val="0"/>
        </w:trPr>
        <w:tc>
          <w:tcPr/>
          <w:p w:rsidR="00000000" w:rsidDel="00000000" w:rsidP="00000000" w:rsidRDefault="00000000" w:rsidRPr="00000000" w14:paraId="0000024D">
            <w:pPr>
              <w:rPr/>
            </w:pPr>
            <w:r>
              <w:rPr>
                <w:rtl w:val="0"/>
              </w:rPr>
              <w:t xml:space="preserve">Human correction rate</w:t>
            </w:r>
          </w:p>
        </w:tc>
        <w:tc>
          <w:tcPr/>
          <w:p w:rsidR="00000000" w:rsidDel="00000000" w:rsidP="00000000" w:rsidRDefault="00000000" w:rsidRPr="00000000" w14:paraId="0000024E">
            <w:pPr>
              <w:rPr/>
            </w:pPr>
            <w:r>
              <w:rPr>
                <w:rtl w:val="0"/>
              </w:rPr>
              <w:t xml:space="preserve">EV-8.1</w:t>
            </w:r>
          </w:p>
        </w:tc>
      </w:tr>
      <w:tr>
        <w:trPr>
          <w:cantSplit w:val="0"/>
          <w:tblHeader w:val="0"/>
        </w:trPr>
        <w:tc>
          <w:tcPr/>
          <w:p w:rsidR="00000000" w:rsidDel="00000000" w:rsidP="00000000" w:rsidRDefault="00000000" w:rsidRPr="00000000" w14:paraId="0000024F">
            <w:pPr>
              <w:rPr/>
            </w:pPr>
            <w:r>
              <w:rPr>
                <w:rtl w:val="0"/>
              </w:rPr>
              <w:t xml:space="preserve">Run-to-run stability</w:t>
            </w:r>
          </w:p>
        </w:tc>
        <w:tc>
          <w:tcPr/>
          <w:p w:rsidR="00000000" w:rsidDel="00000000" w:rsidP="00000000" w:rsidRDefault="00000000" w:rsidRPr="00000000" w14:paraId="00000250">
            <w:pPr>
              <w:rPr/>
            </w:pPr>
            <w:r>
              <w:rPr>
                <w:rtl w:val="0"/>
              </w:rPr>
              <w:t xml:space="preserve">EV-8.4</w:t>
            </w:r>
          </w:p>
        </w:tc>
      </w:tr>
    </w:tbl>
    <w:p w:rsidR="00000000" w:rsidDel="00000000" w:rsidP="00000000" w:rsidRDefault="00000000" w:rsidRPr="00000000" w14:paraId="00000251">
      <w:pPr>
        <w:rPr/>
      </w:pPr>
      <w:r>
        <w:rPr>
          <w:b w:val="1"/>
          <w:bCs w:val="1"/>
          <w:rtl w:val="0"/>
        </w:rPr>
        <w:t xml:space="preserve">White-box tests owed by component specs.</w:t>
      </w:r>
      <w:r>
        <w:rPr>
          <w:rtl w:val="0"/>
        </w:rPr>
        <w:t xml:space="preserve"> Per the Evaluation Pack's black-box rule, these live in each spec's tasks.md:</w:t>
      </w:r>
    </w:p>
    <w:p w:rsidR="00000000" w:rsidDel="00000000" w:rsidP="00000000" w:rsidRDefault="00000000" w:rsidRPr="00000000" w14:paraId="000002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Tool unit tests and schema checks: 100% pass. (R)</w:t>
      </w:r>
    </w:p>
    <w:p w:rsidR="00000000" w:rsidDel="00000000" w:rsidP="00000000" w:rsidRDefault="00000000" w:rsidRPr="00000000" w14:paraId="000002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Router: tool choice, parameter extraction (≥ 95% correct parameters, proposed), and convergence: steps to an answer and spread across reruns. (R)</w:t>
      </w:r>
    </w:p>
    <w:p w:rsidR="00000000" w:rsidDel="00000000" w:rsidP="00000000" w:rsidRDefault="00000000" w:rsidRPr="00000000" w14:paraId="000002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Escalation precision and handoff completeness. (O)</w:t>
      </w:r>
    </w:p>
    <w:p w:rsidR="00000000" w:rsidDel="00000000" w:rsidP="00000000" w:rsidRDefault="00000000" w:rsidRPr="00000000" w14:paraId="000002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Judge agreement with human labels (Evaluation Pack Open item 2). (R)</w:t>
      </w:r>
    </w:p>
    <w:p w:rsidR="00000000" w:rsidDel="00000000" w:rsidP="00000000" w:rsidRDefault="00000000" w:rsidRPr="00000000" w14:paraId="000002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Loop guardrails: call depth, the no-repeat rule, and each cap's exit path. (New)</w:t>
      </w:r>
    </w:p>
    <w:p w:rsidR="00000000" w:rsidDel="00000000" w:rsidP="00000000" w:rsidRDefault="00000000" w:rsidRPr="00000000" w14:paraId="000002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Validation gate: catches each seeded artifact type on dev seeds. (R)</w:t>
      </w:r>
    </w:p>
    <w:p w:rsidR="00000000" w:rsidDel="00000000" w:rsidP="00000000" w:rsidRDefault="00000000" w:rsidRPr="00000000" w14:paraId="00000258">
      <w:pPr>
        <w:pStyle w:val="Heading2"/>
        <w:rPr/>
      </w:pPr>
      <w:r>
        <w:rPr>
          <w:rtl w:val="0"/>
        </w:rPr>
        <w:t xml:space="preserve">13. Technology stack</w:t>
      </w:r>
    </w:p>
    <w:p w:rsidR="00000000" w:rsidDel="00000000" w:rsidP="00000000" w:rsidRDefault="00000000" w:rsidRPr="00000000" w14:paraId="00000259">
      <w:pPr>
        <w:rPr/>
      </w:pPr>
      <w:r>
        <w:rPr>
          <w:rtl w:val="0"/>
        </w:rPr>
        <w:t xml:space="preserve">The stack comes from the Operation Flow. It belongs in plan.md's Technical Context, not in specs or the constitution.</w:t>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5A">
            <w:pPr>
              <w:rPr/>
            </w:pPr>
            <w:r>
              <w:rPr>
                <w:rtl w:val="0"/>
              </w:rPr>
              <w:t xml:space="preserve">Layer</w:t>
            </w:r>
          </w:p>
        </w:tc>
        <w:tc>
          <w:tcPr>
            <w:shd w:fill="f2f2f2" w:val="clear"/>
          </w:tcPr>
          <w:p w:rsidR="00000000" w:rsidDel="00000000" w:rsidP="00000000" w:rsidRDefault="00000000" w:rsidRPr="00000000" w14:paraId="0000025B">
            <w:pPr>
              <w:rPr/>
            </w:pPr>
            <w:r>
              <w:rPr>
                <w:rtl w:val="0"/>
              </w:rPr>
              <w:t xml:space="preserve">Choice</w:t>
            </w:r>
          </w:p>
        </w:tc>
        <w:tc>
          <w:tcPr>
            <w:shd w:fill="f2f2f2" w:val="clear"/>
          </w:tcPr>
          <w:p w:rsidR="00000000" w:rsidDel="00000000" w:rsidP="00000000" w:rsidRDefault="00000000" w:rsidRPr="00000000" w14:paraId="0000025C">
            <w:pPr>
              <w:rPr/>
            </w:pPr>
            <w:r>
              <w:rPr>
                <w:rtl w:val="0"/>
              </w:rPr>
              <w:t xml:space="preserve">Source</w:t>
            </w:r>
          </w:p>
        </w:tc>
      </w:tr>
      <w:tr>
        <w:trPr>
          <w:cantSplit w:val="0"/>
          <w:tblHeader w:val="0"/>
        </w:trPr>
        <w:tc>
          <w:tcPr/>
          <w:p w:rsidR="00000000" w:rsidDel="00000000" w:rsidP="00000000" w:rsidRDefault="00000000" w:rsidRPr="00000000" w14:paraId="0000025D">
            <w:pPr>
              <w:rPr/>
            </w:pPr>
            <w:r>
              <w:rPr>
                <w:rtl w:val="0"/>
              </w:rPr>
              <w:t xml:space="preserve">Storage and query</w:t>
            </w:r>
          </w:p>
        </w:tc>
        <w:tc>
          <w:tcPr/>
          <w:p w:rsidR="00000000" w:rsidDel="00000000" w:rsidP="00000000" w:rsidRDefault="00000000" w:rsidRPr="00000000" w14:paraId="0000025E">
            <w:pPr>
              <w:rPr/>
            </w:pPr>
            <w:r>
              <w:rPr>
                <w:rtl w:val="0"/>
              </w:rPr>
              <w:t xml:space="preserve">Parquet + DuckDB</w:t>
            </w:r>
          </w:p>
        </w:tc>
        <w:tc>
          <w:tcPr/>
          <w:p w:rsidR="00000000" w:rsidDel="00000000" w:rsidP="00000000" w:rsidRDefault="00000000" w:rsidRPr="00000000" w14:paraId="0000025F">
            <w:pPr>
              <w:rPr/>
            </w:pPr>
            <w:r>
              <w:rPr>
                <w:rtl w:val="0"/>
              </w:rPr>
              <w:t xml:space="preserve">O</w:t>
            </w:r>
          </w:p>
        </w:tc>
      </w:tr>
      <w:tr>
        <w:trPr>
          <w:cantSplit w:val="0"/>
          <w:tblHeader w:val="0"/>
        </w:trPr>
        <w:tc>
          <w:tcPr/>
          <w:p w:rsidR="00000000" w:rsidDel="00000000" w:rsidP="00000000" w:rsidRDefault="00000000" w:rsidRPr="00000000" w14:paraId="00000260">
            <w:pPr>
              <w:rPr/>
            </w:pPr>
            <w:r>
              <w:rPr>
                <w:rtl w:val="0"/>
              </w:rPr>
              <w:t xml:space="preserve">Data processing</w:t>
            </w:r>
          </w:p>
        </w:tc>
        <w:tc>
          <w:tcPr/>
          <w:p w:rsidR="00000000" w:rsidDel="00000000" w:rsidP="00000000" w:rsidRDefault="00000000" w:rsidRPr="00000000" w14:paraId="00000261">
            <w:pPr>
              <w:rPr/>
            </w:pPr>
            <w:r>
              <w:rPr>
                <w:rtl w:val="0"/>
              </w:rPr>
              <w:t xml:space="preserve">Python, pandas or Polars, NumPy</w:t>
            </w:r>
          </w:p>
        </w:tc>
        <w:tc>
          <w:tcPr/>
          <w:p w:rsidR="00000000" w:rsidDel="00000000" w:rsidP="00000000" w:rsidRDefault="00000000" w:rsidRPr="00000000" w14:paraId="00000262">
            <w:pPr>
              <w:rPr/>
            </w:pPr>
            <w:r>
              <w:rPr>
                <w:rtl w:val="0"/>
              </w:rPr>
              <w:t xml:space="preserve">O</w:t>
            </w:r>
          </w:p>
        </w:tc>
      </w:tr>
      <w:tr>
        <w:trPr>
          <w:cantSplit w:val="0"/>
          <w:tblHeader w:val="0"/>
        </w:trPr>
        <w:tc>
          <w:tcPr/>
          <w:p w:rsidR="00000000" w:rsidDel="00000000" w:rsidP="00000000" w:rsidRDefault="00000000" w:rsidRPr="00000000" w14:paraId="00000263">
            <w:pPr>
              <w:rPr/>
            </w:pPr>
            <w:r>
              <w:rPr>
                <w:rtl w:val="0"/>
              </w:rPr>
              <w:t xml:space="preserve">Competitive-intelligence statistics</w:t>
            </w:r>
          </w:p>
        </w:tc>
        <w:tc>
          <w:tcPr/>
          <w:p w:rsidR="00000000" w:rsidDel="00000000" w:rsidP="00000000" w:rsidRDefault="00000000" w:rsidRPr="00000000" w14:paraId="00000264">
            <w:pPr>
              <w:rPr/>
            </w:pPr>
            <w:r>
              <w:rPr>
                <w:rtl w:val="0"/>
              </w:rPr>
              <w:t xml:space="preserve">SciPy, statsmodels; optional change-point library</w:t>
            </w:r>
          </w:p>
        </w:tc>
        <w:tc>
          <w:tcPr/>
          <w:p w:rsidR="00000000" w:rsidDel="00000000" w:rsidP="00000000" w:rsidRDefault="00000000" w:rsidRPr="00000000" w14:paraId="00000265">
            <w:pPr>
              <w:rPr/>
            </w:pPr>
            <w:r>
              <w:rPr>
                <w:rtl w:val="0"/>
              </w:rPr>
              <w:t xml:space="preserve">O</w:t>
            </w:r>
          </w:p>
        </w:tc>
      </w:tr>
      <w:tr>
        <w:trPr>
          <w:cantSplit w:val="0"/>
          <w:tblHeader w:val="0"/>
        </w:trPr>
        <w:tc>
          <w:tcPr/>
          <w:p w:rsidR="00000000" w:rsidDel="00000000" w:rsidP="00000000" w:rsidRDefault="00000000" w:rsidRPr="00000000" w14:paraId="00000266">
            <w:pPr>
              <w:rPr/>
            </w:pPr>
            <w:r>
              <w:rPr>
                <w:rtl w:val="0"/>
              </w:rPr>
              <w:t xml:space="preserve">Agent reasoning and narrative</w:t>
            </w:r>
          </w:p>
        </w:tc>
        <w:tc>
          <w:tcPr/>
          <w:p w:rsidR="00000000" w:rsidDel="00000000" w:rsidP="00000000" w:rsidRDefault="00000000" w:rsidRPr="00000000" w14:paraId="00000267">
            <w:pPr>
              <w:rPr/>
            </w:pPr>
            <w:r>
              <w:rPr>
                <w:rtl w:val="0"/>
              </w:rPr>
              <w:t xml:space="preserve">Gemini API with function calling</w:t>
            </w:r>
          </w:p>
        </w:tc>
        <w:tc>
          <w:tcPr/>
          <w:p w:rsidR="00000000" w:rsidDel="00000000" w:rsidP="00000000" w:rsidRDefault="00000000" w:rsidRPr="00000000" w14:paraId="00000268">
            <w:pPr>
              <w:rPr/>
            </w:pPr>
            <w:r>
              <w:rPr>
                <w:rtl w:val="0"/>
              </w:rPr>
              <w:t xml:space="preserve">O</w:t>
            </w:r>
          </w:p>
        </w:tc>
      </w:tr>
      <w:tr>
        <w:trPr>
          <w:cantSplit w:val="0"/>
          <w:tblHeader w:val="0"/>
        </w:trPr>
        <w:tc>
          <w:tcPr/>
          <w:p w:rsidR="00000000" w:rsidDel="00000000" w:rsidP="00000000" w:rsidRDefault="00000000" w:rsidRPr="00000000" w14:paraId="00000269">
            <w:pPr>
              <w:rPr/>
            </w:pPr>
            <w:r>
              <w:rPr>
                <w:rtl w:val="0"/>
              </w:rPr>
              <w:t xml:space="preserve">Agent implementation</w:t>
            </w:r>
          </w:p>
        </w:tc>
        <w:tc>
          <w:tcPr/>
          <w:p w:rsidR="00000000" w:rsidDel="00000000" w:rsidP="00000000" w:rsidRDefault="00000000" w:rsidRPr="00000000" w14:paraId="0000026A">
            <w:pPr>
              <w:rPr/>
            </w:pPr>
            <w:r>
              <w:rPr>
                <w:rtl w:val="0"/>
              </w:rPr>
              <w:t xml:space="preserve">Google ADK or custom Python, implementing the Magentic pattern [NEEDS CLARIFICATION: framework; the Proposal cites Microsoft Agent Framework's Magentic orchestration]</w:t>
            </w:r>
          </w:p>
        </w:tc>
        <w:tc>
          <w:tcPr/>
          <w:p w:rsidR="00000000" w:rsidDel="00000000" w:rsidP="00000000" w:rsidRDefault="00000000" w:rsidRPr="00000000" w14:paraId="0000026B">
            <w:pPr>
              <w:rPr/>
            </w:pPr>
            <w:r>
              <w:rPr>
                <w:rtl w:val="0"/>
              </w:rPr>
              <w:t xml:space="preserve">O, R</w:t>
            </w:r>
          </w:p>
        </w:tc>
      </w:tr>
      <w:tr>
        <w:trPr>
          <w:cantSplit w:val="0"/>
          <w:tblHeader w:val="0"/>
        </w:trPr>
        <w:tc>
          <w:tcPr/>
          <w:p w:rsidR="00000000" w:rsidDel="00000000" w:rsidP="00000000" w:rsidRDefault="00000000" w:rsidRPr="00000000" w14:paraId="0000026C">
            <w:pPr>
              <w:rPr/>
            </w:pPr>
            <w:r>
              <w:rPr>
                <w:rtl w:val="0"/>
              </w:rPr>
              <w:t xml:space="preserve">Handoff interface</w:t>
            </w:r>
          </w:p>
        </w:tc>
        <w:tc>
          <w:tcPr/>
          <w:p w:rsidR="00000000" w:rsidDel="00000000" w:rsidP="00000000" w:rsidRDefault="00000000" w:rsidRPr="00000000" w14:paraId="0000026D">
            <w:pPr>
              <w:rPr/>
            </w:pPr>
            <w:r>
              <w:rPr>
                <w:rtl w:val="0"/>
              </w:rPr>
              <w:t xml:space="preserve">Typed Pydantic/JSON contracts or shared DuckDB tables</w:t>
            </w:r>
          </w:p>
        </w:tc>
        <w:tc>
          <w:tcPr/>
          <w:p w:rsidR="00000000" w:rsidDel="00000000" w:rsidP="00000000" w:rsidRDefault="00000000" w:rsidRPr="00000000" w14:paraId="0000026E">
            <w:pPr>
              <w:rPr/>
            </w:pPr>
            <w:r>
              <w:rPr>
                <w:rtl w:val="0"/>
              </w:rPr>
              <w:t xml:space="preserve">O</w:t>
            </w:r>
          </w:p>
        </w:tc>
      </w:tr>
      <w:tr>
        <w:trPr>
          <w:cantSplit w:val="0"/>
          <w:tblHeader w:val="0"/>
        </w:trPr>
        <w:tc>
          <w:tcPr/>
          <w:p w:rsidR="00000000" w:rsidDel="00000000" w:rsidP="00000000" w:rsidRDefault="00000000" w:rsidRPr="00000000" w14:paraId="0000026F">
            <w:pPr>
              <w:rPr/>
            </w:pPr>
            <w:r>
              <w:rPr>
                <w:rtl w:val="0"/>
              </w:rPr>
              <w:t xml:space="preserve">Configuration</w:t>
            </w:r>
          </w:p>
        </w:tc>
        <w:tc>
          <w:tcPr/>
          <w:p w:rsidR="00000000" w:rsidDel="00000000" w:rsidP="00000000" w:rsidRDefault="00000000" w:rsidRPr="00000000" w14:paraId="00000270">
            <w:pPr>
              <w:rPr/>
            </w:pPr>
            <w:r>
              <w:rPr>
                <w:rtl w:val="0"/>
              </w:rPr>
              <w:t xml:space="preserve">YAML + Pydantic semantic layer and data contracts</w:t>
            </w:r>
          </w:p>
        </w:tc>
        <w:tc>
          <w:tcPr/>
          <w:p w:rsidR="00000000" w:rsidDel="00000000" w:rsidP="00000000" w:rsidRDefault="00000000" w:rsidRPr="00000000" w14:paraId="00000271">
            <w:pPr>
              <w:rPr/>
            </w:pPr>
            <w:r>
              <w:rPr>
                <w:rtl w:val="0"/>
              </w:rPr>
              <w:t xml:space="preserve">R+O</w:t>
            </w:r>
          </w:p>
        </w:tc>
      </w:tr>
      <w:tr>
        <w:trPr>
          <w:cantSplit w:val="0"/>
          <w:tblHeader w:val="0"/>
        </w:trPr>
        <w:tc>
          <w:tcPr/>
          <w:p w:rsidR="00000000" w:rsidDel="00000000" w:rsidP="00000000" w:rsidRDefault="00000000" w:rsidRPr="00000000" w14:paraId="00000272">
            <w:pPr>
              <w:rPr/>
            </w:pPr>
            <w:r>
              <w:rPr>
                <w:rtl w:val="0"/>
              </w:rPr>
              <w:t xml:space="preserve">Observability</w:t>
            </w:r>
          </w:p>
        </w:tc>
        <w:tc>
          <w:tcPr/>
          <w:p w:rsidR="00000000" w:rsidDel="00000000" w:rsidP="00000000" w:rsidRDefault="00000000" w:rsidRPr="00000000" w14:paraId="00000273">
            <w:pPr>
              <w:rPr/>
            </w:pPr>
            <w:r>
              <w:rPr>
                <w:rtl w:val="0"/>
              </w:rPr>
              <w:t xml:space="preserve">OpenTelemetry; Arize Phoenix</w:t>
            </w:r>
          </w:p>
        </w:tc>
        <w:tc>
          <w:tcPr/>
          <w:p w:rsidR="00000000" w:rsidDel="00000000" w:rsidP="00000000" w:rsidRDefault="00000000" w:rsidRPr="00000000" w14:paraId="00000274">
            <w:pPr>
              <w:rPr/>
            </w:pPr>
            <w:r>
              <w:rPr>
                <w:rtl w:val="0"/>
              </w:rPr>
              <w:t xml:space="preserve">R+O</w:t>
            </w:r>
          </w:p>
        </w:tc>
      </w:tr>
      <w:tr>
        <w:trPr>
          <w:cantSplit w:val="0"/>
          <w:tblHeader w:val="0"/>
        </w:trPr>
        <w:tc>
          <w:tcPr/>
          <w:p w:rsidR="00000000" w:rsidDel="00000000" w:rsidP="00000000" w:rsidRDefault="00000000" w:rsidRPr="00000000" w14:paraId="00000275">
            <w:pPr>
              <w:rPr/>
            </w:pPr>
            <w:r>
              <w:rPr>
                <w:rtl w:val="0"/>
              </w:rPr>
              <w:t xml:space="preserve">User interface</w:t>
            </w:r>
          </w:p>
        </w:tc>
        <w:tc>
          <w:tcPr/>
          <w:p w:rsidR="00000000" w:rsidDel="00000000" w:rsidP="00000000" w:rsidRDefault="00000000" w:rsidRPr="00000000" w14:paraId="00000276">
            <w:pPr>
              <w:rPr/>
            </w:pPr>
            <w:r>
              <w:rPr>
                <w:rtl w:val="0"/>
              </w:rPr>
              <w:t xml:space="preserve">Streamlit</w:t>
            </w:r>
          </w:p>
        </w:tc>
        <w:tc>
          <w:tcPr/>
          <w:p w:rsidR="00000000" w:rsidDel="00000000" w:rsidP="00000000" w:rsidRDefault="00000000" w:rsidRPr="00000000" w14:paraId="00000277">
            <w:pPr>
              <w:rPr/>
            </w:pPr>
            <w:r>
              <w:rPr>
                <w:rtl w:val="0"/>
              </w:rPr>
              <w:t xml:space="preserve">O</w:t>
            </w:r>
          </w:p>
        </w:tc>
      </w:tr>
      <w:tr>
        <w:trPr>
          <w:cantSplit w:val="0"/>
          <w:tblHeader w:val="0"/>
        </w:trPr>
        <w:tc>
          <w:tcPr/>
          <w:p w:rsidR="00000000" w:rsidDel="00000000" w:rsidP="00000000" w:rsidRDefault="00000000" w:rsidRPr="00000000" w14:paraId="00000278">
            <w:pPr>
              <w:rPr/>
            </w:pPr>
            <w:r>
              <w:rPr>
                <w:rtl w:val="0"/>
              </w:rPr>
              <w:t xml:space="preserve">Testing</w:t>
            </w:r>
          </w:p>
        </w:tc>
        <w:tc>
          <w:tcPr/>
          <w:p w:rsidR="00000000" w:rsidDel="00000000" w:rsidP="00000000" w:rsidRDefault="00000000" w:rsidRPr="00000000" w14:paraId="00000279">
            <w:pPr>
              <w:rPr/>
            </w:pPr>
            <w:r>
              <w:rPr>
                <w:rtl w:val="0"/>
              </w:rPr>
              <w:t xml:space="preserve">pytest + held-out synthetic evaluation harness</w:t>
            </w:r>
          </w:p>
        </w:tc>
        <w:tc>
          <w:tcPr/>
          <w:p w:rsidR="00000000" w:rsidDel="00000000" w:rsidP="00000000" w:rsidRDefault="00000000" w:rsidRPr="00000000" w14:paraId="0000027A">
            <w:pPr>
              <w:rPr/>
            </w:pPr>
            <w:r>
              <w:rPr>
                <w:rtl w:val="0"/>
              </w:rPr>
              <w:t xml:space="preserve">O</w:t>
            </w:r>
          </w:p>
        </w:tc>
      </w:tr>
      <w:tr>
        <w:trPr>
          <w:cantSplit w:val="0"/>
          <w:tblHeader w:val="0"/>
        </w:trPr>
        <w:tc>
          <w:tcPr/>
          <w:p w:rsidR="00000000" w:rsidDel="00000000" w:rsidP="00000000" w:rsidRDefault="00000000" w:rsidRPr="00000000" w14:paraId="0000027B">
            <w:pPr>
              <w:rPr/>
            </w:pPr>
            <w:r>
              <w:rPr>
                <w:rtl w:val="0"/>
              </w:rPr>
              <w:t xml:space="preserve">Development workflow</w:t>
            </w:r>
          </w:p>
        </w:tc>
        <w:tc>
          <w:tcPr/>
          <w:p w:rsidR="00000000" w:rsidDel="00000000" w:rsidP="00000000" w:rsidRDefault="00000000" w:rsidRPr="00000000" w14:paraId="0000027C">
            <w:pPr>
              <w:rPr/>
            </w:pPr>
            <w:r>
              <w:rPr>
                <w:rtl w:val="0"/>
              </w:rPr>
              <w:t xml:space="preserve">Spec Kit in Antigravity</w:t>
            </w:r>
          </w:p>
        </w:tc>
        <w:tc>
          <w:tcPr/>
          <w:p w:rsidR="00000000" w:rsidDel="00000000" w:rsidP="00000000" w:rsidRDefault="00000000" w:rsidRPr="00000000" w14:paraId="0000027D">
            <w:pPr>
              <w:rPr/>
            </w:pPr>
            <w:r>
              <w:rPr>
                <w:rtl w:val="0"/>
              </w:rPr>
              <w:t xml:space="preserve">R</w:t>
            </w:r>
          </w:p>
        </w:tc>
      </w:tr>
    </w:tbl>
    <w:p w:rsidR="00000000" w:rsidDel="00000000" w:rsidP="00000000" w:rsidRDefault="00000000" w:rsidRPr="00000000" w14:paraId="0000027E">
      <w:pPr>
        <w:pStyle w:val="Heading2"/>
        <w:rPr/>
      </w:pPr>
      <w:r>
        <w:rPr>
          <w:rtl w:val="0"/>
        </w:rPr>
        <w:t xml:space="preserve">14. Build approach and component specs</w:t>
      </w:r>
    </w:p>
    <w:p w:rsidR="00000000" w:rsidDel="00000000" w:rsidP="00000000" w:rsidRDefault="00000000" w:rsidRPr="00000000" w14:paraId="0000027F">
      <w:pPr>
        <w:rPr/>
      </w:pPr>
      <w:r>
        <w:rPr>
          <w:rtl w:val="0"/>
        </w:rPr>
        <w:t xml:space="preserve">Each component gets one Spec Kit spec, and every version of the agent is scored on the same eval suite. (R)</w:t>
      </w:r>
    </w:p>
    <w:p w:rsidR="00000000" w:rsidDel="00000000" w:rsidP="00000000" w:rsidRDefault="00000000" w:rsidRPr="00000000" w14:paraId="000002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Three builds (ADLC):</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scripted (stages 1 to 3 plus a fixed order of checks), low-code, then Magentic. Each earlier version stays as a baseline.</w:t>
      </w:r>
    </w:p>
    <w:p w:rsidR="00000000" w:rsidDel="00000000" w:rsidP="00000000" w:rsidRDefault="00000000" w:rsidRPr="00000000" w14:paraId="000002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Spec loop:</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specify, clarify, plan, tasks, implement in Antigravity, then verify against the spec's eval cases. When reality disagrees with a spec, update the spec first, then the code.</w:t>
      </w:r>
    </w:p>
    <w:p w:rsidR="00000000" w:rsidDel="00000000" w:rsidP="00000000" w:rsidRDefault="00000000" w:rsidRPr="00000000" w14:paraId="000002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Prototypes:</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each component is prototyped cheaply to learn what its spec should say, then rebuilt from the spec. Prototypes stay runnable, since they become baselines.</w:t>
      </w:r>
    </w:p>
    <w:p w:rsidR="00000000" w:rsidDel="00000000" w:rsidP="00000000" w:rsidRDefault="00000000" w:rsidRPr="00000000" w14:paraId="000002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Schedule: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follows the AALS Capstone Roadmap. The Roadmap doc's phases P0 to P4 are a working plan subject to change.</w:t>
      </w:r>
    </w:p>
    <w:p w:rsidR="00000000" w:rsidDel="00000000" w:rsidP="00000000" w:rsidRDefault="00000000" w:rsidRPr="00000000" w14:paraId="00000284">
      <w:pPr>
        <w:rPr/>
      </w:pPr>
      <w:r>
        <w:rPr>
          <w:rtl w:val="0"/>
        </w:rPr>
        <w:t xml:space="preserve">The run-orchestrator spec is new in this merge; it owns the run states in Section 6.</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285">
            <w:pPr>
              <w:rPr/>
            </w:pPr>
            <w:r>
              <w:rPr>
                <w:rtl w:val="0"/>
              </w:rPr>
              <w:t xml:space="preserve">Spec</w:t>
            </w:r>
          </w:p>
        </w:tc>
        <w:tc>
          <w:tcPr>
            <w:shd w:fill="f2f2f2" w:val="clear"/>
          </w:tcPr>
          <w:p w:rsidR="00000000" w:rsidDel="00000000" w:rsidP="00000000" w:rsidRDefault="00000000" w:rsidRPr="00000000" w14:paraId="00000286">
            <w:pPr>
              <w:rPr/>
            </w:pPr>
            <w:r>
              <w:rPr>
                <w:rtl w:val="0"/>
              </w:rPr>
              <w:t xml:space="preserve">Stages</w:t>
            </w:r>
          </w:p>
        </w:tc>
        <w:tc>
          <w:tcPr>
            <w:shd w:fill="f2f2f2" w:val="clear"/>
          </w:tcPr>
          <w:p w:rsidR="00000000" w:rsidDel="00000000" w:rsidP="00000000" w:rsidRDefault="00000000" w:rsidRPr="00000000" w14:paraId="00000287">
            <w:pPr>
              <w:rPr/>
            </w:pPr>
            <w:r>
              <w:rPr>
                <w:rtl w:val="0"/>
              </w:rPr>
              <w:t xml:space="preserve">Example acceptance criterion</w:t>
            </w:r>
          </w:p>
        </w:tc>
        <w:tc>
          <w:tcPr>
            <w:shd w:fill="f2f2f2" w:val="clear"/>
          </w:tcPr>
          <w:p w:rsidR="00000000" w:rsidDel="00000000" w:rsidP="00000000" w:rsidRDefault="00000000" w:rsidRPr="00000000" w14:paraId="00000288">
            <w:pPr>
              <w:rPr/>
            </w:pPr>
            <w:r>
              <w:rPr>
                <w:rtl w:val="0"/>
              </w:rPr>
              <w:t xml:space="preserve">Eval items cited</w:t>
            </w:r>
          </w:p>
        </w:tc>
        <w:tc>
          <w:tcPr>
            <w:shd w:fill="f2f2f2" w:val="clear"/>
          </w:tcPr>
          <w:p w:rsidR="00000000" w:rsidDel="00000000" w:rsidP="00000000" w:rsidRDefault="00000000" w:rsidRPr="00000000" w14:paraId="00000289">
            <w:pPr>
              <w:rPr/>
            </w:pPr>
            <w:r>
              <w:rPr>
                <w:rtl w:val="0"/>
              </w:rPr>
              <w:t xml:space="preserve">Owner</w:t>
            </w:r>
          </w:p>
        </w:tc>
      </w:tr>
      <w:tr>
        <w:trPr>
          <w:cantSplit w:val="0"/>
          <w:tblHeader w:val="0"/>
        </w:trPr>
        <w:tc>
          <w:tcPr/>
          <w:p w:rsidR="00000000" w:rsidDel="00000000" w:rsidP="00000000" w:rsidRDefault="00000000" w:rsidRPr="00000000" w14:paraId="0000028A">
            <w:pPr>
              <w:rPr/>
            </w:pPr>
            <w:r>
              <w:rPr>
                <w:rtl w:val="0"/>
              </w:rPr>
              <w:t xml:space="preserve">Data generator and injection library</w:t>
            </w:r>
          </w:p>
        </w:tc>
        <w:tc>
          <w:tcPr/>
          <w:p w:rsidR="00000000" w:rsidDel="00000000" w:rsidP="00000000" w:rsidRDefault="00000000" w:rsidRPr="00000000" w14:paraId="0000028B">
            <w:pPr>
              <w:rPr/>
            </w:pPr>
            <w:r>
              <w:rPr>
                <w:rtl w:val="0"/>
              </w:rPr>
              <w:t xml:space="preserve">Section 8</w:t>
            </w:r>
          </w:p>
        </w:tc>
        <w:tc>
          <w:tcPr/>
          <w:p w:rsidR="00000000" w:rsidDel="00000000" w:rsidP="00000000" w:rsidRDefault="00000000" w:rsidRPr="00000000" w14:paraId="0000028C">
            <w:pPr>
              <w:rPr/>
            </w:pPr>
            <w:r>
              <w:rPr>
                <w:rtl w:val="0"/>
              </w:rPr>
              <w:t xml:space="preserve">Seed S produces event E at its logged magnitude</w:t>
            </w:r>
          </w:p>
        </w:tc>
        <w:tc>
          <w:tcPr/>
          <w:p w:rsidR="00000000" w:rsidDel="00000000" w:rsidP="00000000" w:rsidRDefault="00000000" w:rsidRPr="00000000" w14:paraId="0000028D">
            <w:pPr>
              <w:rPr/>
            </w:pPr>
            <w:r>
              <w:rPr>
                <w:rtl w:val="0"/>
              </w:rPr>
              <w:t xml:space="preserve">Supports all</w:t>
            </w:r>
          </w:p>
        </w:tc>
        <w:tc>
          <w:tcPr/>
          <w:p w:rsidR="00000000" w:rsidDel="00000000" w:rsidP="00000000" w:rsidRDefault="00000000" w:rsidRPr="00000000" w14:paraId="0000028E">
            <w:pPr>
              <w:rPr/>
            </w:pPr>
            <w:r>
              <w:rPr>
                <w:rtl w:val="0"/>
              </w:rPr>
              <w:t xml:space="preserve">Data</w:t>
            </w:r>
          </w:p>
        </w:tc>
      </w:tr>
      <w:tr>
        <w:trPr>
          <w:cantSplit w:val="0"/>
          <w:tblHeader w:val="0"/>
        </w:trPr>
        <w:tc>
          <w:tcPr/>
          <w:p w:rsidR="00000000" w:rsidDel="00000000" w:rsidP="00000000" w:rsidRDefault="00000000" w:rsidRPr="00000000" w14:paraId="0000028F">
            <w:pPr>
              <w:rPr/>
            </w:pPr>
            <w:r>
              <w:rPr>
                <w:rtl w:val="0"/>
              </w:rPr>
              <w:t xml:space="preserve">Semantic layer</w:t>
            </w:r>
          </w:p>
        </w:tc>
        <w:tc>
          <w:tcPr/>
          <w:p w:rsidR="00000000" w:rsidDel="00000000" w:rsidP="00000000" w:rsidRDefault="00000000" w:rsidRPr="00000000" w14:paraId="00000290">
            <w:pPr>
              <w:rPr/>
            </w:pPr>
            <w:r>
              <w:rPr>
                <w:rtl w:val="0"/>
              </w:rPr>
              <w:t xml:space="preserve">Cross-cutting</w:t>
            </w:r>
          </w:p>
        </w:tc>
        <w:tc>
          <w:tcPr/>
          <w:p w:rsidR="00000000" w:rsidDel="00000000" w:rsidP="00000000" w:rsidRDefault="00000000" w:rsidRPr="00000000" w14:paraId="00000291">
            <w:pPr>
              <w:rPr/>
            </w:pPr>
            <w:r>
              <w:rPr>
                <w:rtl w:val="0"/>
              </w:rPr>
              <w:t xml:space="preserve">Every field in rx_weekly has an entry; an unknown metric ID raises an error</w:t>
            </w:r>
          </w:p>
        </w:tc>
        <w:tc>
          <w:tcPr/>
          <w:p w:rsidR="00000000" w:rsidDel="00000000" w:rsidP="00000000" w:rsidRDefault="00000000" w:rsidRPr="00000000" w14:paraId="00000292">
            <w:pPr>
              <w:rPr/>
            </w:pPr>
            <w:r>
              <w:rPr>
                <w:rtl w:val="0"/>
              </w:rPr>
              <w:t xml:space="preserve">EV-9.2</w:t>
            </w:r>
          </w:p>
        </w:tc>
        <w:tc>
          <w:tcPr/>
          <w:p w:rsidR="00000000" w:rsidDel="00000000" w:rsidP="00000000" w:rsidRDefault="00000000" w:rsidRPr="00000000" w14:paraId="00000293">
            <w:pPr>
              <w:rPr/>
            </w:pPr>
            <w:r>
              <w:rPr>
                <w:rtl w:val="0"/>
              </w:rPr>
              <w:t xml:space="preserve">Data</w:t>
            </w:r>
          </w:p>
        </w:tc>
      </w:tr>
      <w:tr>
        <w:trPr>
          <w:cantSplit w:val="0"/>
          <w:tblHeader w:val="0"/>
        </w:trPr>
        <w:tc>
          <w:tcPr/>
          <w:p w:rsidR="00000000" w:rsidDel="00000000" w:rsidP="00000000" w:rsidRDefault="00000000" w:rsidRPr="00000000" w14:paraId="00000294">
            <w:pPr>
              <w:rPr/>
            </w:pPr>
            <w:r>
              <w:rPr>
                <w:rtl w:val="0"/>
              </w:rPr>
              <w:t xml:space="preserve">Validation gate</w:t>
            </w:r>
          </w:p>
        </w:tc>
        <w:tc>
          <w:tcPr/>
          <w:p w:rsidR="00000000" w:rsidDel="00000000" w:rsidP="00000000" w:rsidRDefault="00000000" w:rsidRPr="00000000" w14:paraId="00000295">
            <w:pPr>
              <w:rPr/>
            </w:pPr>
            <w:r>
              <w:rPr>
                <w:rtl w:val="0"/>
              </w:rPr>
              <w:t xml:space="preserve">1, 2</w:t>
            </w:r>
          </w:p>
        </w:tc>
        <w:tc>
          <w:tcPr/>
          <w:p w:rsidR="00000000" w:rsidDel="00000000" w:rsidP="00000000" w:rsidRDefault="00000000" w:rsidRPr="00000000" w14:paraId="00000296">
            <w:pPr>
              <w:rPr/>
            </w:pPr>
            <w:r>
              <w:rPr>
                <w:rtl w:val="0"/>
              </w:rPr>
              <w:t xml:space="preserve">Catches each seeded artifact type on dev seeds</w:t>
            </w:r>
          </w:p>
        </w:tc>
        <w:tc>
          <w:tcPr/>
          <w:p w:rsidR="00000000" w:rsidDel="00000000" w:rsidP="00000000" w:rsidRDefault="00000000" w:rsidRPr="00000000" w14:paraId="00000297">
            <w:pPr>
              <w:rPr/>
            </w:pPr>
            <w:r>
              <w:rPr>
                <w:rtl w:val="0"/>
              </w:rPr>
              <w:t xml:space="preserve">EV-2.1, EV-2.3, EV-2.4</w:t>
            </w:r>
          </w:p>
        </w:tc>
        <w:tc>
          <w:tcPr/>
          <w:p w:rsidR="00000000" w:rsidDel="00000000" w:rsidP="00000000" w:rsidRDefault="00000000" w:rsidRPr="00000000" w14:paraId="00000298">
            <w:pPr>
              <w:rPr/>
            </w:pPr>
            <w:r>
              <w:rPr>
                <w:rtl w:val="0"/>
              </w:rPr>
              <w:t xml:space="preserve">Data</w:t>
            </w:r>
          </w:p>
        </w:tc>
      </w:tr>
      <w:tr>
        <w:trPr>
          <w:cantSplit w:val="0"/>
          <w:tblHeader w:val="0"/>
        </w:trPr>
        <w:tc>
          <w:tcPr/>
          <w:p w:rsidR="00000000" w:rsidDel="00000000" w:rsidP="00000000" w:rsidRDefault="00000000" w:rsidRPr="00000000" w14:paraId="00000299">
            <w:pPr>
              <w:rPr/>
            </w:pPr>
            <w:r>
              <w:rPr>
                <w:rtl w:val="0"/>
              </w:rPr>
              <w:t xml:space="preserve">Competitive intelligence</w:t>
            </w:r>
          </w:p>
        </w:tc>
        <w:tc>
          <w:tcPr/>
          <w:p w:rsidR="00000000" w:rsidDel="00000000" w:rsidP="00000000" w:rsidRDefault="00000000" w:rsidRPr="00000000" w14:paraId="0000029A">
            <w:pPr>
              <w:rPr/>
            </w:pPr>
            <w:r>
              <w:rPr>
                <w:rtl w:val="0"/>
              </w:rPr>
              <w:t xml:space="preserve">3</w:t>
            </w:r>
          </w:p>
        </w:tc>
        <w:tc>
          <w:tcPr/>
          <w:p w:rsidR="00000000" w:rsidDel="00000000" w:rsidP="00000000" w:rsidRDefault="00000000" w:rsidRPr="00000000" w14:paraId="0000029B">
            <w:pPr>
              <w:rPr/>
            </w:pPr>
            <w:r>
              <w:rPr>
                <w:rtl w:val="0"/>
              </w:rPr>
              <w:t xml:space="preserve">Flags every material seeded event; at most 1 false flag per null week</w:t>
            </w:r>
          </w:p>
        </w:tc>
        <w:tc>
          <w:tcPr/>
          <w:p w:rsidR="00000000" w:rsidDel="00000000" w:rsidP="00000000" w:rsidRDefault="00000000" w:rsidRPr="00000000" w14:paraId="0000029C">
            <w:pPr>
              <w:rPr/>
            </w:pPr>
            <w:r>
              <w:rPr>
                <w:rtl w:val="0"/>
              </w:rPr>
              <w:t xml:space="preserve">EV-3.1 to EV-3.4</w:t>
            </w:r>
          </w:p>
        </w:tc>
        <w:tc>
          <w:tcPr/>
          <w:p w:rsidR="00000000" w:rsidDel="00000000" w:rsidP="00000000" w:rsidRDefault="00000000" w:rsidRPr="00000000" w14:paraId="0000029D">
            <w:pPr>
              <w:rPr/>
            </w:pPr>
            <w:r>
              <w:rPr>
                <w:rtl w:val="0"/>
              </w:rPr>
              <w:t xml:space="preserve">Data</w:t>
            </w:r>
          </w:p>
        </w:tc>
      </w:tr>
      <w:tr>
        <w:trPr>
          <w:cantSplit w:val="0"/>
          <w:tblHeader w:val="0"/>
        </w:trPr>
        <w:tc>
          <w:tcPr/>
          <w:p w:rsidR="00000000" w:rsidDel="00000000" w:rsidP="00000000" w:rsidRDefault="00000000" w:rsidRPr="00000000" w14:paraId="0000029E">
            <w:pPr>
              <w:rPr/>
            </w:pPr>
            <w:r>
              <w:rPr>
                <w:rtl w:val="0"/>
              </w:rPr>
              <w:t xml:space="preserve">Tool interface and handoff contracts</w:t>
            </w:r>
          </w:p>
        </w:tc>
        <w:tc>
          <w:tcPr/>
          <w:p w:rsidR="00000000" w:rsidDel="00000000" w:rsidP="00000000" w:rsidRDefault="00000000" w:rsidRPr="00000000" w14:paraId="0000029F">
            <w:pPr>
              <w:rPr/>
            </w:pPr>
            <w:r>
              <w:rPr>
                <w:rtl w:val="0"/>
              </w:rPr>
              <w:t xml:space="preserve">4</w:t>
            </w:r>
          </w:p>
        </w:tc>
        <w:tc>
          <w:tcPr/>
          <w:p w:rsidR="00000000" w:rsidDel="00000000" w:rsidP="00000000" w:rsidRDefault="00000000" w:rsidRPr="00000000" w14:paraId="000002A0">
            <w:pPr>
              <w:rPr/>
            </w:pPr>
            <w:r>
              <w:rPr>
                <w:rtl w:val="0"/>
              </w:rPr>
              <w:t xml:space="preserve">Typed signatures bound to the semantic layer; requests and results validate against their schemas</w:t>
            </w:r>
          </w:p>
        </w:tc>
        <w:tc>
          <w:tcPr/>
          <w:p w:rsidR="00000000" w:rsidDel="00000000" w:rsidP="00000000" w:rsidRDefault="00000000" w:rsidRPr="00000000" w14:paraId="000002A1">
            <w:pPr>
              <w:rPr/>
            </w:pPr>
            <w:r>
              <w:rPr>
                <w:rtl w:val="0"/>
              </w:rPr>
              <w:t xml:space="preserve">EV-9.1, EV-9.3</w:t>
            </w:r>
          </w:p>
        </w:tc>
        <w:tc>
          <w:tcPr/>
          <w:p w:rsidR="00000000" w:rsidDel="00000000" w:rsidP="00000000" w:rsidRDefault="00000000" w:rsidRPr="00000000" w14:paraId="000002A2">
            <w:pPr>
              <w:rPr/>
            </w:pPr>
            <w:r>
              <w:rPr>
                <w:rtl w:val="0"/>
              </w:rPr>
              <w:t xml:space="preserve">Agent</w:t>
            </w:r>
          </w:p>
        </w:tc>
      </w:tr>
      <w:tr>
        <w:trPr>
          <w:cantSplit w:val="0"/>
          <w:tblHeader w:val="0"/>
        </w:trPr>
        <w:tc>
          <w:tcPr/>
          <w:p w:rsidR="00000000" w:rsidDel="00000000" w:rsidP="00000000" w:rsidRDefault="00000000" w:rsidRPr="00000000" w14:paraId="000002A3">
            <w:pPr>
              <w:rPr/>
            </w:pPr>
            <w:r>
              <w:rPr>
                <w:rtl w:val="0"/>
              </w:rPr>
              <w:t xml:space="preserve">Triage, manager and specialists</w:t>
            </w:r>
          </w:p>
        </w:tc>
        <w:tc>
          <w:tcPr/>
          <w:p w:rsidR="00000000" w:rsidDel="00000000" w:rsidP="00000000" w:rsidRDefault="00000000" w:rsidRPr="00000000" w14:paraId="000002A4">
            <w:pPr>
              <w:rPr/>
            </w:pPr>
            <w:r>
              <w:rPr>
                <w:rtl w:val="0"/>
              </w:rPr>
              <w:t xml:space="preserve">4</w:t>
            </w:r>
          </w:p>
        </w:tc>
        <w:tc>
          <w:tcPr/>
          <w:p w:rsidR="00000000" w:rsidDel="00000000" w:rsidP="00000000" w:rsidRDefault="00000000" w:rsidRPr="00000000" w14:paraId="000002A5">
            <w:pPr>
              <w:rPr/>
            </w:pPr>
            <w:r>
              <w:rPr>
                <w:rtl w:val="0"/>
              </w:rPr>
              <w:t xml:space="preserve">Closes every story with a verdict and confidence within the caps</w:t>
            </w:r>
          </w:p>
        </w:tc>
        <w:tc>
          <w:tcPr/>
          <w:p w:rsidR="00000000" w:rsidDel="00000000" w:rsidP="00000000" w:rsidRDefault="00000000" w:rsidRPr="00000000" w14:paraId="000002A6">
            <w:pPr>
              <w:rPr/>
            </w:pPr>
            <w:r>
              <w:rPr>
                <w:rtl w:val="0"/>
              </w:rPr>
              <w:t xml:space="preserve">EV-2.2, EV-4.x, EV-5.1, EV-5.2, EV-5.4</w:t>
            </w:r>
          </w:p>
        </w:tc>
        <w:tc>
          <w:tcPr/>
          <w:p w:rsidR="00000000" w:rsidDel="00000000" w:rsidP="00000000" w:rsidRDefault="00000000" w:rsidRPr="00000000" w14:paraId="000002A7">
            <w:pPr>
              <w:rPr/>
            </w:pPr>
            <w:r>
              <w:rPr>
                <w:rtl w:val="0"/>
              </w:rPr>
              <w:t xml:space="preserve">Agent</w:t>
            </w:r>
          </w:p>
        </w:tc>
      </w:tr>
      <w:tr>
        <w:trPr>
          <w:cantSplit w:val="0"/>
          <w:tblHeader w:val="0"/>
        </w:trPr>
        <w:tc>
          <w:tcPr/>
          <w:p w:rsidR="00000000" w:rsidDel="00000000" w:rsidP="00000000" w:rsidRDefault="00000000" w:rsidRPr="00000000" w14:paraId="000002A8">
            <w:pPr>
              <w:rPr/>
            </w:pPr>
            <w:r>
              <w:rPr>
                <w:rtl w:val="0"/>
              </w:rPr>
              <w:t xml:space="preserve">Narrative and renderer</w:t>
            </w:r>
          </w:p>
        </w:tc>
        <w:tc>
          <w:tcPr/>
          <w:p w:rsidR="00000000" w:rsidDel="00000000" w:rsidP="00000000" w:rsidRDefault="00000000" w:rsidRPr="00000000" w14:paraId="000002A9">
            <w:pPr>
              <w:rPr/>
            </w:pPr>
            <w:r>
              <w:rPr>
                <w:rtl w:val="0"/>
              </w:rPr>
              <w:t xml:space="preserve">5</w:t>
            </w:r>
          </w:p>
        </w:tc>
        <w:tc>
          <w:tcPr/>
          <w:p w:rsidR="00000000" w:rsidDel="00000000" w:rsidP="00000000" w:rsidRDefault="00000000" w:rsidRPr="00000000" w14:paraId="000002AA">
            <w:pPr>
              <w:rPr/>
            </w:pPr>
            <w:r>
              <w:rPr>
                <w:rtl w:val="0"/>
              </w:rPr>
              <w:t xml:space="preserve">Zero digits outside claim tokens</w:t>
            </w:r>
          </w:p>
        </w:tc>
        <w:tc>
          <w:tcPr/>
          <w:p w:rsidR="00000000" w:rsidDel="00000000" w:rsidP="00000000" w:rsidRDefault="00000000" w:rsidRPr="00000000" w14:paraId="000002AB">
            <w:pPr>
              <w:rPr/>
            </w:pPr>
            <w:r>
              <w:rPr>
                <w:rtl w:val="0"/>
              </w:rPr>
              <w:t xml:space="preserve">EV-1.1, EV-1.2, EV-7.x</w:t>
            </w:r>
          </w:p>
        </w:tc>
        <w:tc>
          <w:tcPr/>
          <w:p w:rsidR="00000000" w:rsidDel="00000000" w:rsidP="00000000" w:rsidRDefault="00000000" w:rsidRPr="00000000" w14:paraId="000002AC">
            <w:pPr>
              <w:rPr/>
            </w:pPr>
            <w:r>
              <w:rPr>
                <w:rtl w:val="0"/>
              </w:rPr>
              <w:t xml:space="preserve">Agent</w:t>
            </w:r>
          </w:p>
        </w:tc>
      </w:tr>
      <w:tr>
        <w:trPr>
          <w:cantSplit w:val="0"/>
          <w:tblHeader w:val="0"/>
        </w:trPr>
        <w:tc>
          <w:tcPr/>
          <w:p w:rsidR="00000000" w:rsidDel="00000000" w:rsidP="00000000" w:rsidRDefault="00000000" w:rsidRPr="00000000" w14:paraId="000002AD">
            <w:pPr>
              <w:rPr/>
            </w:pPr>
            <w:r>
              <w:rPr>
                <w:rtl w:val="0"/>
              </w:rPr>
              <w:t xml:space="preserve">Verifier</w:t>
            </w:r>
          </w:p>
        </w:tc>
        <w:tc>
          <w:tcPr/>
          <w:p w:rsidR="00000000" w:rsidDel="00000000" w:rsidP="00000000" w:rsidRDefault="00000000" w:rsidRPr="00000000" w14:paraId="000002AE">
            <w:pPr>
              <w:rPr/>
            </w:pPr>
            <w:r>
              <w:rPr>
                <w:rtl w:val="0"/>
              </w:rPr>
              <w:t xml:space="preserve">6</w:t>
            </w:r>
          </w:p>
        </w:tc>
        <w:tc>
          <w:tcPr/>
          <w:p w:rsidR="00000000" w:rsidDel="00000000" w:rsidP="00000000" w:rsidRDefault="00000000" w:rsidRPr="00000000" w14:paraId="000002AF">
            <w:pPr>
              <w:rPr/>
            </w:pPr>
            <w:r>
              <w:rPr>
                <w:rtl w:val="0"/>
              </w:rPr>
              <w:t xml:space="preserve">Rejects a brief with a planted wrong number</w:t>
            </w:r>
          </w:p>
        </w:tc>
        <w:tc>
          <w:tcPr/>
          <w:p w:rsidR="00000000" w:rsidDel="00000000" w:rsidP="00000000" w:rsidRDefault="00000000" w:rsidRPr="00000000" w14:paraId="000002B0">
            <w:pPr>
              <w:rPr/>
            </w:pPr>
            <w:r>
              <w:rPr>
                <w:rtl w:val="0"/>
              </w:rPr>
              <w:t xml:space="preserve">EV-1.1, EV-5.3, EV-6.1, EV-9.1, EV-9.2</w:t>
            </w:r>
          </w:p>
        </w:tc>
        <w:tc>
          <w:tcPr/>
          <w:p w:rsidR="00000000" w:rsidDel="00000000" w:rsidP="00000000" w:rsidRDefault="00000000" w:rsidRPr="00000000" w14:paraId="000002B1">
            <w:pPr>
              <w:rPr/>
            </w:pPr>
            <w:r>
              <w:rPr>
                <w:rtl w:val="0"/>
              </w:rPr>
              <w:t xml:space="preserve">Agent</w:t>
            </w:r>
          </w:p>
        </w:tc>
      </w:tr>
      <w:tr>
        <w:trPr>
          <w:cantSplit w:val="0"/>
          <w:tblHeader w:val="0"/>
        </w:trPr>
        <w:tc>
          <w:tcPr/>
          <w:p w:rsidR="00000000" w:rsidDel="00000000" w:rsidP="00000000" w:rsidRDefault="00000000" w:rsidRPr="00000000" w14:paraId="000002B2">
            <w:pPr>
              <w:rPr/>
            </w:pPr>
            <w:r>
              <w:rPr>
                <w:rtl w:val="0"/>
              </w:rPr>
              <w:t xml:space="preserve">Run orchestrator and review flow</w:t>
            </w:r>
          </w:p>
        </w:tc>
        <w:tc>
          <w:tcPr/>
          <w:p w:rsidR="00000000" w:rsidDel="00000000" w:rsidP="00000000" w:rsidRDefault="00000000" w:rsidRPr="00000000" w14:paraId="000002B3">
            <w:pPr>
              <w:rPr/>
            </w:pPr>
            <w:r>
              <w:rPr>
                <w:rtl w:val="0"/>
              </w:rPr>
              <w:t xml:space="preserve">All (Section 6)</w:t>
            </w:r>
          </w:p>
        </w:tc>
        <w:tc>
          <w:tcPr/>
          <w:p w:rsidR="00000000" w:rsidDel="00000000" w:rsidP="00000000" w:rsidRDefault="00000000" w:rsidRPr="00000000" w14:paraId="000002B4">
            <w:pPr>
              <w:rPr/>
            </w:pPr>
            <w:r>
              <w:rPr>
                <w:rtl w:val="0"/>
              </w:rPr>
              <w:t xml:space="preserve">Every run ends in PUBLISHED or RUN_ERROR, with each transition logged</w:t>
            </w:r>
          </w:p>
        </w:tc>
        <w:tc>
          <w:tcPr/>
          <w:p w:rsidR="00000000" w:rsidDel="00000000" w:rsidP="00000000" w:rsidRDefault="00000000" w:rsidRPr="00000000" w14:paraId="000002B5">
            <w:pPr>
              <w:rPr/>
            </w:pPr>
            <w:r>
              <w:rPr>
                <w:rtl w:val="0"/>
              </w:rPr>
              <w:t xml:space="preserve">EV-6.2, EV-8.5</w:t>
            </w:r>
          </w:p>
        </w:tc>
        <w:tc>
          <w:tcPr/>
          <w:p w:rsidR="00000000" w:rsidDel="00000000" w:rsidP="00000000" w:rsidRDefault="00000000" w:rsidRPr="00000000" w14:paraId="000002B6">
            <w:pPr>
              <w:rPr/>
            </w:pPr>
            <w:r>
              <w:rPr>
                <w:rtl w:val="0"/>
              </w:rPr>
              <w:t xml:space="preserve">Both</w:t>
            </w:r>
          </w:p>
        </w:tc>
      </w:tr>
      <w:tr>
        <w:trPr>
          <w:cantSplit w:val="0"/>
          <w:tblHeader w:val="0"/>
        </w:trPr>
        <w:tc>
          <w:tcPr/>
          <w:p w:rsidR="00000000" w:rsidDel="00000000" w:rsidP="00000000" w:rsidRDefault="00000000" w:rsidRPr="00000000" w14:paraId="000002B7">
            <w:pPr>
              <w:rPr/>
            </w:pPr>
            <w:r>
              <w:rPr>
                <w:rtl w:val="0"/>
              </w:rPr>
              <w:t xml:space="preserve">Eval harness and tracing</w:t>
            </w:r>
          </w:p>
        </w:tc>
        <w:tc>
          <w:tcPr/>
          <w:p w:rsidR="00000000" w:rsidDel="00000000" w:rsidP="00000000" w:rsidRDefault="00000000" w:rsidRPr="00000000" w14:paraId="000002B8">
            <w:pPr>
              <w:rPr/>
            </w:pPr>
            <w:r>
              <w:rPr>
                <w:rtl w:val="0"/>
              </w:rPr>
              <w:t xml:space="preserve">Cross-cutting</w:t>
            </w:r>
          </w:p>
        </w:tc>
        <w:tc>
          <w:tcPr/>
          <w:p w:rsidR="00000000" w:rsidDel="00000000" w:rsidP="00000000" w:rsidRDefault="00000000" w:rsidRPr="00000000" w14:paraId="000002B9">
            <w:pPr>
              <w:rPr/>
            </w:pPr>
            <w:r>
              <w:rPr>
                <w:rtl w:val="0"/>
              </w:rPr>
              <w:t xml:space="preserve">The full suite runs in one command and logs a Phoenix experiment</w:t>
            </w:r>
          </w:p>
        </w:tc>
        <w:tc>
          <w:tcPr/>
          <w:p w:rsidR="00000000" w:rsidDel="00000000" w:rsidP="00000000" w:rsidRDefault="00000000" w:rsidRPr="00000000" w14:paraId="000002BA">
            <w:pPr>
              <w:rPr/>
            </w:pPr>
            <w:r>
              <w:rPr>
                <w:rtl w:val="0"/>
              </w:rPr>
              <w:t xml:space="preserve">All</w:t>
            </w:r>
          </w:p>
        </w:tc>
        <w:tc>
          <w:tcPr/>
          <w:p w:rsidR="00000000" w:rsidDel="00000000" w:rsidP="00000000" w:rsidRDefault="00000000" w:rsidRPr="00000000" w14:paraId="000002BB">
            <w:pPr>
              <w:rPr/>
            </w:pPr>
            <w:r>
              <w:rPr>
                <w:rtl w:val="0"/>
              </w:rPr>
              <w:t xml:space="preserve">Both</w:t>
            </w:r>
          </w:p>
        </w:tc>
      </w:tr>
    </w:tbl>
    <w:p w:rsidR="00000000" w:rsidDel="00000000" w:rsidP="00000000" w:rsidRDefault="00000000" w:rsidRPr="00000000" w14:paraId="000002BC">
      <w:pPr>
        <w:rPr/>
      </w:pPr>
      <w:r>
        <w:rPr>
          <w:rtl w:val="0"/>
        </w:rPr>
        <w:t xml:space="preserve">[NEEDS CLARIFICATION: who is the Data owner and who is the Agent owner; the Roadmap suggests one of each, reviewing each other's specs]</w:t>
      </w:r>
    </w:p>
    <w:p w:rsidR="00000000" w:rsidDel="00000000" w:rsidP="00000000" w:rsidRDefault="00000000" w:rsidRPr="00000000" w14:paraId="000002BD">
      <w:pPr>
        <w:pStyle w:val="Heading2"/>
        <w:rPr/>
      </w:pPr>
      <w:r>
        <w:rPr>
          <w:rtl w:val="0"/>
        </w:rPr>
        <w:t xml:space="preserve">15. Open items</w:t>
      </w:r>
    </w:p>
    <w:p w:rsidR="00000000" w:rsidDel="00000000" w:rsidP="00000000" w:rsidRDefault="00000000" w:rsidRPr="00000000" w14:paraId="000002BE">
      <w:pPr>
        <w:rPr/>
      </w:pPr>
      <w:r>
        <w:rPr>
          <w:rtl w:val="0"/>
        </w:rPr>
        <w:t xml:space="preserve">Fifteen architecture decisions remain open; none blocks writing the constitution or the data-layer specs. Items marked Proposed have a suggested answer in the section named.</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Pr>
          <w:p w:rsidR="00000000" w:rsidDel="00000000" w:rsidP="00000000" w:rsidRDefault="00000000" w:rsidRPr="00000000" w14:paraId="000002BF">
            <w:pPr>
              <w:rPr/>
            </w:pPr>
            <w:r>
              <w:rPr>
                <w:rtl w:val="0"/>
              </w:rPr>
              <w:t xml:space="preserve">#</w:t>
            </w:r>
          </w:p>
        </w:tc>
        <w:tc>
          <w:tcPr>
            <w:shd w:fill="f2f2f2" w:val="clear"/>
          </w:tcPr>
          <w:p w:rsidR="00000000" w:rsidDel="00000000" w:rsidP="00000000" w:rsidRDefault="00000000" w:rsidRPr="00000000" w14:paraId="000002C0">
            <w:pPr>
              <w:rPr/>
            </w:pPr>
            <w:r>
              <w:rPr>
                <w:rtl w:val="0"/>
              </w:rPr>
              <w:t xml:space="preserve">Open item</w:t>
            </w:r>
          </w:p>
        </w:tc>
        <w:tc>
          <w:tcPr>
            <w:shd w:fill="f2f2f2" w:val="clear"/>
          </w:tcPr>
          <w:p w:rsidR="00000000" w:rsidDel="00000000" w:rsidP="00000000" w:rsidRDefault="00000000" w:rsidRPr="00000000" w14:paraId="000002C1">
            <w:pPr>
              <w:rPr/>
            </w:pPr>
            <w:r>
              <w:rPr>
                <w:rtl w:val="0"/>
              </w:rPr>
              <w:t xml:space="preserve">Section</w:t>
            </w:r>
          </w:p>
        </w:tc>
        <w:tc>
          <w:tcPr>
            <w:shd w:fill="f2f2f2" w:val="clear"/>
          </w:tcPr>
          <w:p w:rsidR="00000000" w:rsidDel="00000000" w:rsidP="00000000" w:rsidRDefault="00000000" w:rsidRPr="00000000" w14:paraId="000002C2">
            <w:pPr>
              <w:rPr/>
            </w:pPr>
            <w:r>
              <w:rPr>
                <w:rtl w:val="0"/>
              </w:rPr>
              <w:t xml:space="preserve">Who resolves</w:t>
            </w:r>
          </w:p>
        </w:tc>
        <w:tc>
          <w:tcPr>
            <w:shd w:fill="f2f2f2" w:val="clear"/>
          </w:tcPr>
          <w:p w:rsidR="00000000" w:rsidDel="00000000" w:rsidP="00000000" w:rsidRDefault="00000000" w:rsidRPr="00000000" w14:paraId="000002C3">
            <w:pPr>
              <w:rPr/>
            </w:pPr>
            <w:r>
              <w:rPr>
                <w:rtl w:val="0"/>
              </w:rPr>
              <w:t xml:space="preserve">Status</w:t>
            </w:r>
          </w:p>
        </w:tc>
      </w:tr>
      <w:tr>
        <w:trPr>
          <w:cantSplit w:val="0"/>
          <w:tblHeader w:val="0"/>
        </w:trPr>
        <w:tc>
          <w:tcPr/>
          <w:p w:rsidR="00000000" w:rsidDel="00000000" w:rsidP="00000000" w:rsidRDefault="00000000" w:rsidRPr="00000000" w14:paraId="000002C4">
            <w:pPr>
              <w:rPr/>
            </w:pPr>
            <w:r>
              <w:rPr>
                <w:rtl w:val="0"/>
              </w:rPr>
              <w:t xml:space="preserve">A1</w:t>
            </w:r>
          </w:p>
        </w:tc>
        <w:tc>
          <w:tcPr/>
          <w:p w:rsidR="00000000" w:rsidDel="00000000" w:rsidP="00000000" w:rsidRDefault="00000000" w:rsidRPr="00000000" w14:paraId="000002C5">
            <w:pPr>
              <w:rPr/>
            </w:pPr>
            <w:r>
              <w:rPr>
                <w:rtl w:val="0"/>
              </w:rPr>
              <w:t xml:space="preserve">Triage decision junction: which calls are code, which are LLM, and what flags human review</w:t>
            </w:r>
          </w:p>
        </w:tc>
        <w:tc>
          <w:tcPr/>
          <w:p w:rsidR="00000000" w:rsidDel="00000000" w:rsidP="00000000" w:rsidRDefault="00000000" w:rsidRPr="00000000" w14:paraId="000002C6">
            <w:pPr>
              <w:rPr/>
            </w:pPr>
            <w:r>
              <w:rPr>
                <w:rtl w:val="0"/>
              </w:rPr>
              <w:t xml:space="preserve">5.4</w:t>
            </w:r>
          </w:p>
        </w:tc>
        <w:tc>
          <w:tcPr/>
          <w:p w:rsidR="00000000" w:rsidDel="00000000" w:rsidP="00000000" w:rsidRDefault="00000000" w:rsidRPr="00000000" w14:paraId="000002C7">
            <w:pPr>
              <w:rPr/>
            </w:pPr>
            <w:r>
              <w:rPr>
                <w:rtl w:val="0"/>
              </w:rPr>
              <w:t xml:space="preserve">Michael, Meghna</w:t>
            </w:r>
          </w:p>
        </w:tc>
        <w:tc>
          <w:tcPr/>
          <w:p w:rsidR="00000000" w:rsidDel="00000000" w:rsidP="00000000" w:rsidRDefault="00000000" w:rsidRPr="00000000" w14:paraId="000002C8">
            <w:pPr>
              <w:rPr/>
            </w:pPr>
            <w:r>
              <w:rPr>
                <w:rtl w:val="0"/>
              </w:rPr>
              <w:t xml:space="preserve">Open</w:t>
            </w:r>
          </w:p>
        </w:tc>
      </w:tr>
      <w:tr>
        <w:trPr>
          <w:cantSplit w:val="0"/>
          <w:tblHeader w:val="0"/>
        </w:trPr>
        <w:tc>
          <w:tcPr/>
          <w:p w:rsidR="00000000" w:rsidDel="00000000" w:rsidP="00000000" w:rsidRDefault="00000000" w:rsidRPr="00000000" w14:paraId="000002C9">
            <w:pPr>
              <w:rPr/>
            </w:pPr>
            <w:r>
              <w:rPr>
                <w:rtl w:val="0"/>
              </w:rPr>
              <w:t xml:space="preserve">A2</w:t>
            </w:r>
          </w:p>
        </w:tc>
        <w:tc>
          <w:tcPr/>
          <w:p w:rsidR="00000000" w:rsidDel="00000000" w:rsidP="00000000" w:rsidRDefault="00000000" w:rsidRPr="00000000" w14:paraId="000002CA">
            <w:pPr>
              <w:rPr/>
            </w:pPr>
            <w:r>
              <w:rPr>
                <w:rtl w:val="0"/>
              </w:rPr>
              <w:t xml:space="preserve">Magentic inside the briefing use case only (amendment to the Proposal)</w:t>
            </w:r>
          </w:p>
        </w:tc>
        <w:tc>
          <w:tcPr/>
          <w:p w:rsidR="00000000" w:rsidDel="00000000" w:rsidP="00000000" w:rsidRDefault="00000000" w:rsidRPr="00000000" w14:paraId="000002CB">
            <w:pPr>
              <w:rPr/>
            </w:pPr>
            <w:r>
              <w:rPr>
                <w:rtl w:val="0"/>
              </w:rPr>
              <w:t xml:space="preserve">3</w:t>
            </w:r>
          </w:p>
        </w:tc>
        <w:tc>
          <w:tcPr/>
          <w:p w:rsidR="00000000" w:rsidDel="00000000" w:rsidP="00000000" w:rsidRDefault="00000000" w:rsidRPr="00000000" w14:paraId="000002CC">
            <w:pPr>
              <w:rPr/>
            </w:pPr>
            <w:r>
              <w:rPr>
                <w:rtl w:val="0"/>
              </w:rPr>
              <w:t xml:space="preserve">Dr. Admasu</w:t>
            </w:r>
          </w:p>
        </w:tc>
        <w:tc>
          <w:tcPr/>
          <w:p w:rsidR="00000000" w:rsidDel="00000000" w:rsidP="00000000" w:rsidRDefault="00000000" w:rsidRPr="00000000" w14:paraId="000002CD">
            <w:pPr>
              <w:rPr/>
            </w:pPr>
            <w:r>
              <w:rPr>
                <w:rtl w:val="0"/>
              </w:rPr>
              <w:t xml:space="preserve">Open</w:t>
            </w:r>
          </w:p>
        </w:tc>
      </w:tr>
      <w:tr>
        <w:trPr>
          <w:cantSplit w:val="0"/>
          <w:tblHeader w:val="0"/>
        </w:trPr>
        <w:tc>
          <w:tcPr/>
          <w:p w:rsidR="00000000" w:rsidDel="00000000" w:rsidP="00000000" w:rsidRDefault="00000000" w:rsidRPr="00000000" w14:paraId="000002CE">
            <w:pPr>
              <w:rPr/>
            </w:pPr>
            <w:r>
              <w:rPr>
                <w:rtl w:val="0"/>
              </w:rPr>
              <w:t xml:space="preserve">A3</w:t>
            </w:r>
          </w:p>
        </w:tc>
        <w:tc>
          <w:tcPr/>
          <w:p w:rsidR="00000000" w:rsidDel="00000000" w:rsidP="00000000" w:rsidRDefault="00000000" w:rsidRPr="00000000" w14:paraId="000002CF">
            <w:pPr>
              <w:rPr/>
            </w:pPr>
            <w:r>
              <w:rPr>
                <w:rtl w:val="0"/>
              </w:rPr>
              <w:t xml:space="preserve">Agent framework: Google ADK, custom Python or Microsoft Agent Framework</w:t>
            </w:r>
          </w:p>
        </w:tc>
        <w:tc>
          <w:tcPr/>
          <w:p w:rsidR="00000000" w:rsidDel="00000000" w:rsidP="00000000" w:rsidRDefault="00000000" w:rsidRPr="00000000" w14:paraId="000002D0">
            <w:pPr>
              <w:rPr/>
            </w:pPr>
            <w:r>
              <w:rPr>
                <w:rtl w:val="0"/>
              </w:rPr>
              <w:t xml:space="preserve">13</w:t>
            </w:r>
          </w:p>
        </w:tc>
        <w:tc>
          <w:tcPr/>
          <w:p w:rsidR="00000000" w:rsidDel="00000000" w:rsidP="00000000" w:rsidRDefault="00000000" w:rsidRPr="00000000" w14:paraId="000002D1">
            <w:pPr>
              <w:rPr/>
            </w:pPr>
            <w:r>
              <w:rPr>
                <w:rtl w:val="0"/>
              </w:rPr>
              <w:t xml:space="preserve">Michael, Meghna</w:t>
            </w:r>
          </w:p>
        </w:tc>
        <w:tc>
          <w:tcPr/>
          <w:p w:rsidR="00000000" w:rsidDel="00000000" w:rsidP="00000000" w:rsidRDefault="00000000" w:rsidRPr="00000000" w14:paraId="000002D2">
            <w:pPr>
              <w:rPr/>
            </w:pPr>
            <w:r>
              <w:rPr>
                <w:rtl w:val="0"/>
              </w:rPr>
              <w:t xml:space="preserve">Open</w:t>
            </w:r>
          </w:p>
        </w:tc>
      </w:tr>
      <w:tr>
        <w:trPr>
          <w:cantSplit w:val="0"/>
          <w:tblHeader w:val="0"/>
        </w:trPr>
        <w:tc>
          <w:tcPr/>
          <w:p w:rsidR="00000000" w:rsidDel="00000000" w:rsidP="00000000" w:rsidRDefault="00000000" w:rsidRPr="00000000" w14:paraId="000002D3">
            <w:pPr>
              <w:rPr/>
            </w:pPr>
            <w:r>
              <w:rPr>
                <w:rtl w:val="0"/>
              </w:rPr>
              <w:t xml:space="preserve">A4</w:t>
            </w:r>
          </w:p>
        </w:tc>
        <w:tc>
          <w:tcPr/>
          <w:p w:rsidR="00000000" w:rsidDel="00000000" w:rsidP="00000000" w:rsidRDefault="00000000" w:rsidRPr="00000000" w14:paraId="000002D4">
            <w:pPr>
              <w:rPr/>
            </w:pPr>
            <w:r>
              <w:rPr>
                <w:rtl w:val="0"/>
              </w:rPr>
              <w:t xml:space="preserve">Definition of business impact, shared with the answer key</w:t>
            </w:r>
          </w:p>
        </w:tc>
        <w:tc>
          <w:tcPr/>
          <w:p w:rsidR="00000000" w:rsidDel="00000000" w:rsidP="00000000" w:rsidRDefault="00000000" w:rsidRPr="00000000" w14:paraId="000002D5">
            <w:pPr>
              <w:rPr/>
            </w:pPr>
            <w:r>
              <w:rPr>
                <w:rtl w:val="0"/>
              </w:rPr>
              <w:t xml:space="preserve">5.3</w:t>
            </w:r>
          </w:p>
        </w:tc>
        <w:tc>
          <w:tcPr/>
          <w:p w:rsidR="00000000" w:rsidDel="00000000" w:rsidP="00000000" w:rsidRDefault="00000000" w:rsidRPr="00000000" w14:paraId="000002D6">
            <w:pPr>
              <w:rPr/>
            </w:pPr>
            <w:r>
              <w:rPr>
                <w:rtl w:val="0"/>
              </w:rPr>
              <w:t xml:space="preserve">Michael, Meghna; Alvin, Sienna</w:t>
            </w:r>
          </w:p>
        </w:tc>
        <w:tc>
          <w:tcPr/>
          <w:p w:rsidR="00000000" w:rsidDel="00000000" w:rsidP="00000000" w:rsidRDefault="00000000" w:rsidRPr="00000000" w14:paraId="000002D7">
            <w:pPr>
              <w:rPr/>
            </w:pPr>
            <w:r>
              <w:rPr>
                <w:rtl w:val="0"/>
              </w:rPr>
              <w:t xml:space="preserve">Proposed</w:t>
            </w:r>
          </w:p>
        </w:tc>
      </w:tr>
      <w:tr>
        <w:trPr>
          <w:cantSplit w:val="0"/>
          <w:tblHeader w:val="0"/>
        </w:trPr>
        <w:tc>
          <w:tcPr/>
          <w:p w:rsidR="00000000" w:rsidDel="00000000" w:rsidP="00000000" w:rsidRDefault="00000000" w:rsidRPr="00000000" w14:paraId="000002D8">
            <w:pPr>
              <w:rPr/>
            </w:pPr>
            <w:r>
              <w:rPr>
                <w:rtl w:val="0"/>
              </w:rPr>
              <w:t xml:space="preserve">A5</w:t>
            </w:r>
          </w:p>
        </w:tc>
        <w:tc>
          <w:tcPr/>
          <w:p w:rsidR="00000000" w:rsidDel="00000000" w:rsidP="00000000" w:rsidRDefault="00000000" w:rsidRPr="00000000" w14:paraId="000002D9">
            <w:pPr>
              <w:rPr/>
            </w:pPr>
            <w:r>
              <w:rPr>
                <w:rtl w:val="0"/>
              </w:rPr>
              <w:t xml:space="preserve">Multiple-testing control in competitive intelligence</w:t>
            </w:r>
          </w:p>
        </w:tc>
        <w:tc>
          <w:tcPr/>
          <w:p w:rsidR="00000000" w:rsidDel="00000000" w:rsidP="00000000" w:rsidRDefault="00000000" w:rsidRPr="00000000" w14:paraId="000002DA">
            <w:pPr>
              <w:rPr/>
            </w:pPr>
            <w:r>
              <w:rPr>
                <w:rtl w:val="0"/>
              </w:rPr>
              <w:t xml:space="preserve">5.3</w:t>
            </w:r>
          </w:p>
        </w:tc>
        <w:tc>
          <w:tcPr/>
          <w:p w:rsidR="00000000" w:rsidDel="00000000" w:rsidP="00000000" w:rsidRDefault="00000000" w:rsidRPr="00000000" w14:paraId="000002DB">
            <w:pPr>
              <w:rPr/>
            </w:pPr>
            <w:r>
              <w:rPr>
                <w:rtl w:val="0"/>
              </w:rPr>
              <w:t xml:space="preserve">Michael, Meghna</w:t>
            </w:r>
          </w:p>
        </w:tc>
        <w:tc>
          <w:tcPr/>
          <w:p w:rsidR="00000000" w:rsidDel="00000000" w:rsidP="00000000" w:rsidRDefault="00000000" w:rsidRPr="00000000" w14:paraId="000002DC">
            <w:pPr>
              <w:rPr/>
            </w:pPr>
            <w:r>
              <w:rPr>
                <w:rtl w:val="0"/>
              </w:rPr>
              <w:t xml:space="preserve">Open</w:t>
            </w:r>
          </w:p>
        </w:tc>
      </w:tr>
      <w:tr>
        <w:trPr>
          <w:cantSplit w:val="0"/>
          <w:tblHeader w:val="0"/>
        </w:trPr>
        <w:tc>
          <w:tcPr/>
          <w:p w:rsidR="00000000" w:rsidDel="00000000" w:rsidP="00000000" w:rsidRDefault="00000000" w:rsidRPr="00000000" w14:paraId="000002DD">
            <w:pPr>
              <w:rPr/>
            </w:pPr>
            <w:r>
              <w:rPr>
                <w:rtl w:val="0"/>
              </w:rPr>
              <w:t xml:space="preserve">A6</w:t>
            </w:r>
          </w:p>
        </w:tc>
        <w:tc>
          <w:tcPr/>
          <w:p w:rsidR="00000000" w:rsidDel="00000000" w:rsidP="00000000" w:rsidRDefault="00000000" w:rsidRPr="00000000" w14:paraId="000002DE">
            <w:pPr>
              <w:rPr/>
            </w:pPr>
            <w:r>
              <w:rPr>
                <w:rtl w:val="0"/>
              </w:rPr>
              <w:t xml:space="preserve">Geography dimension table</w:t>
            </w:r>
          </w:p>
        </w:tc>
        <w:tc>
          <w:tcPr/>
          <w:p w:rsidR="00000000" w:rsidDel="00000000" w:rsidP="00000000" w:rsidRDefault="00000000" w:rsidRPr="00000000" w14:paraId="000002DF">
            <w:pPr>
              <w:rPr/>
            </w:pPr>
            <w:r>
              <w:rPr>
                <w:rtl w:val="0"/>
              </w:rPr>
              <w:t xml:space="preserve">7.2</w:t>
            </w:r>
          </w:p>
        </w:tc>
        <w:tc>
          <w:tcPr/>
          <w:p w:rsidR="00000000" w:rsidDel="00000000" w:rsidP="00000000" w:rsidRDefault="00000000" w:rsidRPr="00000000" w14:paraId="000002E0">
            <w:pPr>
              <w:rPr/>
            </w:pPr>
            <w:r>
              <w:rPr>
                <w:rtl w:val="0"/>
              </w:rPr>
              <w:t xml:space="preserve">Data owner</w:t>
            </w:r>
          </w:p>
        </w:tc>
        <w:tc>
          <w:tcPr/>
          <w:p w:rsidR="00000000" w:rsidDel="00000000" w:rsidP="00000000" w:rsidRDefault="00000000" w:rsidRPr="00000000" w14:paraId="000002E1">
            <w:pPr>
              <w:rPr/>
            </w:pPr>
            <w:r>
              <w:rPr>
                <w:rtl w:val="0"/>
              </w:rPr>
              <w:t xml:space="preserve">Open</w:t>
            </w:r>
          </w:p>
        </w:tc>
      </w:tr>
      <w:tr>
        <w:trPr>
          <w:cantSplit w:val="0"/>
          <w:tblHeader w:val="0"/>
        </w:trPr>
        <w:tc>
          <w:tcPr/>
          <w:p w:rsidR="00000000" w:rsidDel="00000000" w:rsidP="00000000" w:rsidRDefault="00000000" w:rsidRPr="00000000" w14:paraId="000002E2">
            <w:pPr>
              <w:rPr/>
            </w:pPr>
            <w:r>
              <w:rPr>
                <w:rtl w:val="0"/>
              </w:rPr>
              <w:t xml:space="preserve">A7</w:t>
            </w:r>
          </w:p>
        </w:tc>
        <w:tc>
          <w:tcPr/>
          <w:p w:rsidR="00000000" w:rsidDel="00000000" w:rsidP="00000000" w:rsidRDefault="00000000" w:rsidRPr="00000000" w14:paraId="000002E3">
            <w:pPr>
              <w:rPr/>
            </w:pPr>
            <w:r>
              <w:rPr>
                <w:rtl w:val="0"/>
              </w:rPr>
              <w:t xml:space="preserve">Behavior when every cut fails validation</w:t>
            </w:r>
          </w:p>
        </w:tc>
        <w:tc>
          <w:tcPr/>
          <w:p w:rsidR="00000000" w:rsidDel="00000000" w:rsidP="00000000" w:rsidRDefault="00000000" w:rsidRPr="00000000" w14:paraId="000002E4">
            <w:pPr>
              <w:rPr/>
            </w:pPr>
            <w:r>
              <w:rPr>
                <w:rtl w:val="0"/>
              </w:rPr>
              <w:t xml:space="preserve">5.2, 6</w:t>
            </w:r>
          </w:p>
        </w:tc>
        <w:tc>
          <w:tcPr/>
          <w:p w:rsidR="00000000" w:rsidDel="00000000" w:rsidP="00000000" w:rsidRDefault="00000000" w:rsidRPr="00000000" w14:paraId="000002E5">
            <w:pPr>
              <w:rPr/>
            </w:pPr>
            <w:r>
              <w:rPr>
                <w:rtl w:val="0"/>
              </w:rPr>
              <w:t xml:space="preserve">Michael, Meghna</w:t>
            </w:r>
          </w:p>
        </w:tc>
        <w:tc>
          <w:tcPr/>
          <w:p w:rsidR="00000000" w:rsidDel="00000000" w:rsidP="00000000" w:rsidRDefault="00000000" w:rsidRPr="00000000" w14:paraId="000002E6">
            <w:pPr>
              <w:rPr/>
            </w:pPr>
            <w:r>
              <w:rPr>
                <w:rtl w:val="0"/>
              </w:rPr>
              <w:t xml:space="preserve">Proposed</w:t>
            </w:r>
          </w:p>
        </w:tc>
      </w:tr>
      <w:tr>
        <w:trPr>
          <w:cantSplit w:val="0"/>
          <w:tblHeader w:val="0"/>
        </w:trPr>
        <w:tc>
          <w:tcPr/>
          <w:p w:rsidR="00000000" w:rsidDel="00000000" w:rsidP="00000000" w:rsidRDefault="00000000" w:rsidRPr="00000000" w14:paraId="000002E7">
            <w:pPr>
              <w:rPr/>
            </w:pPr>
            <w:r>
              <w:rPr>
                <w:rtl w:val="0"/>
              </w:rPr>
              <w:t xml:space="preserve">A8</w:t>
            </w:r>
          </w:p>
        </w:tc>
        <w:tc>
          <w:tcPr/>
          <w:p w:rsidR="00000000" w:rsidDel="00000000" w:rsidP="00000000" w:rsidRDefault="00000000" w:rsidRPr="00000000" w14:paraId="000002E8">
            <w:pPr>
              <w:rPr/>
            </w:pPr>
            <w:r>
              <w:rPr>
                <w:rtl w:val="0"/>
              </w:rPr>
              <w:t xml:space="preserve">Path when P2 returns a brief</w:t>
            </w:r>
          </w:p>
        </w:tc>
        <w:tc>
          <w:tcPr/>
          <w:p w:rsidR="00000000" w:rsidDel="00000000" w:rsidP="00000000" w:rsidRDefault="00000000" w:rsidRPr="00000000" w14:paraId="000002E9">
            <w:pPr>
              <w:rPr/>
            </w:pPr>
            <w:r>
              <w:rPr>
                <w:rtl w:val="0"/>
              </w:rPr>
              <w:t xml:space="preserve">5.7, 6</w:t>
            </w:r>
          </w:p>
        </w:tc>
        <w:tc>
          <w:tcPr/>
          <w:p w:rsidR="00000000" w:rsidDel="00000000" w:rsidP="00000000" w:rsidRDefault="00000000" w:rsidRPr="00000000" w14:paraId="000002EA">
            <w:pPr>
              <w:rPr/>
            </w:pPr>
            <w:r>
              <w:rPr>
                <w:rtl w:val="0"/>
              </w:rPr>
              <w:t xml:space="preserve">Michael, Meghna</w:t>
            </w:r>
          </w:p>
        </w:tc>
        <w:tc>
          <w:tcPr/>
          <w:p w:rsidR="00000000" w:rsidDel="00000000" w:rsidP="00000000" w:rsidRDefault="00000000" w:rsidRPr="00000000" w14:paraId="000002EB">
            <w:pPr>
              <w:rPr/>
            </w:pPr>
            <w:r>
              <w:rPr>
                <w:rtl w:val="0"/>
              </w:rPr>
              <w:t xml:space="preserve">Proposed</w:t>
            </w:r>
          </w:p>
        </w:tc>
      </w:tr>
      <w:tr>
        <w:trPr>
          <w:cantSplit w:val="0"/>
          <w:tblHeader w:val="0"/>
        </w:trPr>
        <w:tc>
          <w:tcPr/>
          <w:p w:rsidR="00000000" w:rsidDel="00000000" w:rsidP="00000000" w:rsidRDefault="00000000" w:rsidRPr="00000000" w14:paraId="000002EC">
            <w:pPr>
              <w:rPr/>
            </w:pPr>
            <w:r>
              <w:rPr>
                <w:rtl w:val="0"/>
              </w:rPr>
              <w:t xml:space="preserve">A9</w:t>
            </w:r>
          </w:p>
        </w:tc>
        <w:tc>
          <w:tcPr/>
          <w:p w:rsidR="00000000" w:rsidDel="00000000" w:rsidP="00000000" w:rsidRDefault="00000000" w:rsidRPr="00000000" w14:paraId="000002ED">
            <w:pPr>
              <w:rPr/>
            </w:pPr>
            <w:r>
              <w:rPr>
                <w:rtl w:val="0"/>
              </w:rPr>
              <w:t xml:space="preserve">Sign-off level: P2 or one level higher</w:t>
            </w:r>
          </w:p>
        </w:tc>
        <w:tc>
          <w:tcPr/>
          <w:p w:rsidR="00000000" w:rsidDel="00000000" w:rsidP="00000000" w:rsidRDefault="00000000" w:rsidRPr="00000000" w14:paraId="000002EE">
            <w:pPr>
              <w:rPr/>
            </w:pPr>
            <w:r>
              <w:rPr>
                <w:rtl w:val="0"/>
              </w:rPr>
              <w:t xml:space="preserve">5.7</w:t>
            </w:r>
          </w:p>
        </w:tc>
        <w:tc>
          <w:tcPr/>
          <w:p w:rsidR="00000000" w:rsidDel="00000000" w:rsidP="00000000" w:rsidRDefault="00000000" w:rsidRPr="00000000" w14:paraId="000002EF">
            <w:pPr>
              <w:rPr/>
            </w:pPr>
            <w:r>
              <w:rPr>
                <w:rtl w:val="0"/>
              </w:rPr>
              <w:t xml:space="preserve">Dr. Admasu</w:t>
            </w:r>
          </w:p>
        </w:tc>
        <w:tc>
          <w:tcPr/>
          <w:p w:rsidR="00000000" w:rsidDel="00000000" w:rsidP="00000000" w:rsidRDefault="00000000" w:rsidRPr="00000000" w14:paraId="000002F0">
            <w:pPr>
              <w:rPr/>
            </w:pPr>
            <w:r>
              <w:rPr>
                <w:rtl w:val="0"/>
              </w:rPr>
              <w:t xml:space="preserve">Open</w:t>
            </w:r>
          </w:p>
        </w:tc>
      </w:tr>
      <w:tr>
        <w:trPr>
          <w:cantSplit w:val="0"/>
          <w:tblHeader w:val="0"/>
        </w:trPr>
        <w:tc>
          <w:tcPr/>
          <w:p w:rsidR="00000000" w:rsidDel="00000000" w:rsidP="00000000" w:rsidRDefault="00000000" w:rsidRPr="00000000" w14:paraId="000002F1">
            <w:pPr>
              <w:rPr/>
            </w:pPr>
            <w:r>
              <w:rPr>
                <w:rtl w:val="0"/>
              </w:rPr>
              <w:t xml:space="preserve">A10</w:t>
            </w:r>
          </w:p>
        </w:tc>
        <w:tc>
          <w:tcPr/>
          <w:p w:rsidR="00000000" w:rsidDel="00000000" w:rsidP="00000000" w:rsidRDefault="00000000" w:rsidRPr="00000000" w14:paraId="000002F2">
            <w:pPr>
              <w:rPr/>
            </w:pPr>
            <w:r>
              <w:rPr>
                <w:rtl w:val="0"/>
              </w:rPr>
              <w:t xml:space="preserve">Plan review: on for the demo, by exception in the Monday run</w:t>
            </w:r>
          </w:p>
        </w:tc>
        <w:tc>
          <w:tcPr/>
          <w:p w:rsidR="00000000" w:rsidDel="00000000" w:rsidP="00000000" w:rsidRDefault="00000000" w:rsidRPr="00000000" w14:paraId="000002F3">
            <w:pPr>
              <w:rPr/>
            </w:pPr>
            <w:r>
              <w:rPr>
                <w:rtl w:val="0"/>
              </w:rPr>
              <w:t xml:space="preserve">5.4</w:t>
            </w:r>
          </w:p>
        </w:tc>
        <w:tc>
          <w:tcPr/>
          <w:p w:rsidR="00000000" w:rsidDel="00000000" w:rsidP="00000000" w:rsidRDefault="00000000" w:rsidRPr="00000000" w14:paraId="000002F4">
            <w:pPr>
              <w:rPr/>
            </w:pPr>
            <w:r>
              <w:rPr>
                <w:rtl w:val="0"/>
              </w:rPr>
              <w:t xml:space="preserve">Dr. Admasu</w:t>
            </w:r>
          </w:p>
        </w:tc>
        <w:tc>
          <w:tcPr/>
          <w:p w:rsidR="00000000" w:rsidDel="00000000" w:rsidP="00000000" w:rsidRDefault="00000000" w:rsidRPr="00000000" w14:paraId="000002F5">
            <w:pPr>
              <w:rPr/>
            </w:pPr>
            <w:r>
              <w:rPr>
                <w:rtl w:val="0"/>
              </w:rPr>
              <w:t xml:space="preserve">Proposed</w:t>
            </w:r>
          </w:p>
        </w:tc>
      </w:tr>
      <w:tr>
        <w:trPr>
          <w:cantSplit w:val="0"/>
          <w:tblHeader w:val="0"/>
        </w:trPr>
        <w:tc>
          <w:tcPr/>
          <w:p w:rsidR="00000000" w:rsidDel="00000000" w:rsidP="00000000" w:rsidRDefault="00000000" w:rsidRPr="00000000" w14:paraId="000002F6">
            <w:pPr>
              <w:rPr/>
            </w:pPr>
            <w:r>
              <w:rPr>
                <w:rtl w:val="0"/>
              </w:rPr>
              <w:t xml:space="preserve">A11</w:t>
            </w:r>
          </w:p>
        </w:tc>
        <w:tc>
          <w:tcPr/>
          <w:p w:rsidR="00000000" w:rsidDel="00000000" w:rsidP="00000000" w:rsidRDefault="00000000" w:rsidRPr="00000000" w14:paraId="000002F7">
            <w:pPr>
              <w:rPr/>
            </w:pPr>
            <w:r>
              <w:rPr>
                <w:rtl w:val="0"/>
              </w:rPr>
              <w:t xml:space="preserve">Any runtime handoff to the Forecast agent (forecast_watchlist parked)</w:t>
            </w:r>
          </w:p>
        </w:tc>
        <w:tc>
          <w:tcPr/>
          <w:p w:rsidR="00000000" w:rsidDel="00000000" w:rsidP="00000000" w:rsidRDefault="00000000" w:rsidRPr="00000000" w14:paraId="000002F8">
            <w:pPr>
              <w:rPr/>
            </w:pPr>
            <w:r>
              <w:rPr>
                <w:rtl w:val="0"/>
              </w:rPr>
              <w:t xml:space="preserve">3</w:t>
            </w:r>
          </w:p>
        </w:tc>
        <w:tc>
          <w:tcPr/>
          <w:p w:rsidR="00000000" w:rsidDel="00000000" w:rsidP="00000000" w:rsidRDefault="00000000" w:rsidRPr="00000000" w14:paraId="000002F9">
            <w:pPr>
              <w:rPr/>
            </w:pPr>
            <w:r>
              <w:rPr>
                <w:rtl w:val="0"/>
              </w:rPr>
              <w:t xml:space="preserve">Alvin, Sienna</w:t>
            </w:r>
          </w:p>
        </w:tc>
        <w:tc>
          <w:tcPr/>
          <w:p w:rsidR="00000000" w:rsidDel="00000000" w:rsidP="00000000" w:rsidRDefault="00000000" w:rsidRPr="00000000" w14:paraId="000002FA">
            <w:pPr>
              <w:rPr/>
            </w:pPr>
            <w:r>
              <w:rPr>
                <w:rtl w:val="0"/>
              </w:rPr>
              <w:t xml:space="preserve">Open</w:t>
            </w:r>
          </w:p>
        </w:tc>
      </w:tr>
      <w:tr>
        <w:trPr>
          <w:cantSplit w:val="0"/>
          <w:tblHeader w:val="0"/>
        </w:trPr>
        <w:tc>
          <w:tcPr/>
          <w:p w:rsidR="00000000" w:rsidDel="00000000" w:rsidP="00000000" w:rsidRDefault="00000000" w:rsidRPr="00000000" w14:paraId="000002FB">
            <w:pPr>
              <w:rPr/>
            </w:pPr>
            <w:r>
              <w:rPr>
                <w:rtl w:val="0"/>
              </w:rPr>
              <w:t xml:space="preserve">A12</w:t>
            </w:r>
          </w:p>
        </w:tc>
        <w:tc>
          <w:tcPr/>
          <w:p w:rsidR="00000000" w:rsidDel="00000000" w:rsidP="00000000" w:rsidRDefault="00000000" w:rsidRPr="00000000" w14:paraId="000002FC">
            <w:pPr>
              <w:rPr/>
            </w:pPr>
            <w:r>
              <w:rPr>
                <w:rtl w:val="0"/>
              </w:rPr>
              <w:t xml:space="preserve">Therapeutic class to mimic for calibration</w:t>
            </w:r>
          </w:p>
        </w:tc>
        <w:tc>
          <w:tcPr/>
          <w:p w:rsidR="00000000" w:rsidDel="00000000" w:rsidP="00000000" w:rsidRDefault="00000000" w:rsidRPr="00000000" w14:paraId="000002FD">
            <w:pPr>
              <w:rPr/>
            </w:pPr>
            <w:r>
              <w:rPr>
                <w:rtl w:val="0"/>
              </w:rPr>
              <w:t xml:space="preserve">8</w:t>
            </w:r>
          </w:p>
        </w:tc>
        <w:tc>
          <w:tcPr/>
          <w:p w:rsidR="00000000" w:rsidDel="00000000" w:rsidP="00000000" w:rsidRDefault="00000000" w:rsidRPr="00000000" w14:paraId="000002FE">
            <w:pPr>
              <w:rPr/>
            </w:pPr>
            <w:r>
              <w:rPr>
                <w:rtl w:val="0"/>
              </w:rPr>
              <w:t xml:space="preserve">Dr. Admasu</w:t>
            </w:r>
          </w:p>
        </w:tc>
        <w:tc>
          <w:tcPr/>
          <w:p w:rsidR="00000000" w:rsidDel="00000000" w:rsidP="00000000" w:rsidRDefault="00000000" w:rsidRPr="00000000" w14:paraId="000002FF">
            <w:pPr>
              <w:rPr/>
            </w:pPr>
            <w:r>
              <w:rPr>
                <w:rtl w:val="0"/>
              </w:rPr>
              <w:t xml:space="preserve">Open</w:t>
            </w:r>
          </w:p>
        </w:tc>
      </w:tr>
      <w:tr>
        <w:trPr>
          <w:cantSplit w:val="0"/>
          <w:tblHeader w:val="0"/>
        </w:trPr>
        <w:tc>
          <w:tcPr/>
          <w:p w:rsidR="00000000" w:rsidDel="00000000" w:rsidP="00000000" w:rsidRDefault="00000000" w:rsidRPr="00000000" w14:paraId="00000300">
            <w:pPr>
              <w:rPr/>
            </w:pPr>
            <w:r>
              <w:rPr>
                <w:rtl w:val="0"/>
              </w:rPr>
              <w:t xml:space="preserve">A13</w:t>
            </w:r>
          </w:p>
        </w:tc>
        <w:tc>
          <w:tcPr/>
          <w:p w:rsidR="00000000" w:rsidDel="00000000" w:rsidP="00000000" w:rsidRDefault="00000000" w:rsidRPr="00000000" w14:paraId="00000301">
            <w:pPr>
              <w:rPr/>
            </w:pPr>
            <w:r>
              <w:rPr>
                <w:rtl w:val="0"/>
              </w:rPr>
              <w:t xml:space="preserve">Names of the Data owner and the Agent owner</w:t>
            </w:r>
          </w:p>
        </w:tc>
        <w:tc>
          <w:tcPr/>
          <w:p w:rsidR="00000000" w:rsidDel="00000000" w:rsidP="00000000" w:rsidRDefault="00000000" w:rsidRPr="00000000" w14:paraId="00000302">
            <w:pPr>
              <w:rPr/>
            </w:pPr>
            <w:r>
              <w:rPr>
                <w:rtl w:val="0"/>
              </w:rPr>
              <w:t xml:space="preserve">14</w:t>
            </w:r>
          </w:p>
        </w:tc>
        <w:tc>
          <w:tcPr/>
          <w:p w:rsidR="00000000" w:rsidDel="00000000" w:rsidP="00000000" w:rsidRDefault="00000000" w:rsidRPr="00000000" w14:paraId="00000303">
            <w:pPr>
              <w:rPr/>
            </w:pPr>
            <w:r>
              <w:rPr>
                <w:rtl w:val="0"/>
              </w:rPr>
              <w:t xml:space="preserve">Michael, Meghna</w:t>
            </w:r>
          </w:p>
        </w:tc>
        <w:tc>
          <w:tcPr/>
          <w:p w:rsidR="00000000" w:rsidDel="00000000" w:rsidP="00000000" w:rsidRDefault="00000000" w:rsidRPr="00000000" w14:paraId="00000304">
            <w:pPr>
              <w:rPr/>
            </w:pPr>
            <w:r>
              <w:rPr>
                <w:rtl w:val="0"/>
              </w:rPr>
              <w:t xml:space="preserve">Open</w:t>
            </w:r>
          </w:p>
        </w:tc>
      </w:tr>
      <w:tr>
        <w:trPr>
          <w:cantSplit w:val="0"/>
          <w:tblHeader w:val="0"/>
        </w:trPr>
        <w:tc>
          <w:tcPr/>
          <w:p w:rsidR="00000000" w:rsidDel="00000000" w:rsidP="00000000" w:rsidRDefault="00000000" w:rsidRPr="00000000" w14:paraId="00000305">
            <w:pPr>
              <w:rPr/>
            </w:pPr>
            <w:r>
              <w:rPr>
                <w:rtl w:val="0"/>
              </w:rPr>
              <w:t xml:space="preserve">A14</w:t>
            </w:r>
          </w:p>
        </w:tc>
        <w:tc>
          <w:tcPr/>
          <w:p w:rsidR="00000000" w:rsidDel="00000000" w:rsidP="00000000" w:rsidRDefault="00000000" w:rsidRPr="00000000" w14:paraId="00000306">
            <w:pPr>
              <w:rPr/>
            </w:pPr>
            <w:r>
              <w:rPr>
                <w:rtl w:val="0"/>
              </w:rPr>
              <w:t xml:space="preserve">Replace "surveillance" with "competitive intelligence" in the Proposal and the Operation Flow</w:t>
            </w:r>
          </w:p>
        </w:tc>
        <w:tc>
          <w:tcPr/>
          <w:p w:rsidR="00000000" w:rsidDel="00000000" w:rsidP="00000000" w:rsidRDefault="00000000" w:rsidRPr="00000000" w14:paraId="00000307">
            <w:pPr>
              <w:rPr/>
            </w:pPr>
            <w:r>
              <w:rPr>
                <w:rtl w:val="0"/>
              </w:rPr>
              <w:t xml:space="preserve">1</w:t>
            </w:r>
          </w:p>
        </w:tc>
        <w:tc>
          <w:tcPr/>
          <w:p w:rsidR="00000000" w:rsidDel="00000000" w:rsidP="00000000" w:rsidRDefault="00000000" w:rsidRPr="00000000" w14:paraId="00000308">
            <w:pPr>
              <w:rPr/>
            </w:pPr>
            <w:r>
              <w:rPr>
                <w:rtl w:val="0"/>
              </w:rPr>
              <w:t xml:space="preserve">Michael, Meghna</w:t>
            </w:r>
          </w:p>
        </w:tc>
        <w:tc>
          <w:tcPr/>
          <w:p w:rsidR="00000000" w:rsidDel="00000000" w:rsidP="00000000" w:rsidRDefault="00000000" w:rsidRPr="00000000" w14:paraId="00000309">
            <w:pPr>
              <w:rPr/>
            </w:pPr>
            <w:r>
              <w:rPr>
                <w:rtl w:val="0"/>
              </w:rPr>
              <w:t xml:space="preserve">Open</w:t>
            </w:r>
          </w:p>
        </w:tc>
      </w:tr>
      <w:tr>
        <w:trPr>
          <w:cantSplit w:val="0"/>
          <w:tblHeader w:val="0"/>
        </w:trPr>
        <w:tc>
          <w:tcPr/>
          <w:p w:rsidR="00000000" w:rsidDel="00000000" w:rsidP="00000000" w:rsidRDefault="00000000" w:rsidRPr="00000000" w14:paraId="0000030A">
            <w:pPr>
              <w:rPr/>
            </w:pPr>
            <w:r>
              <w:rPr>
                <w:rtl w:val="0"/>
              </w:rPr>
              <w:t xml:space="preserve">A15</w:t>
            </w:r>
          </w:p>
        </w:tc>
        <w:tc>
          <w:tcPr/>
          <w:p w:rsidR="00000000" w:rsidDel="00000000" w:rsidP="00000000" w:rsidRDefault="00000000" w:rsidRPr="00000000" w14:paraId="0000030B">
            <w:pPr>
              <w:rPr/>
            </w:pPr>
            <w:r>
              <w:rPr>
                <w:rtl w:val="0"/>
              </w:rPr>
              <w:t xml:space="preserve">One investigation_request per run</w:t>
            </w:r>
          </w:p>
        </w:tc>
        <w:tc>
          <w:tcPr/>
          <w:p w:rsidR="00000000" w:rsidDel="00000000" w:rsidP="00000000" w:rsidRDefault="00000000" w:rsidRPr="00000000" w14:paraId="0000030C">
            <w:pPr>
              <w:rPr/>
            </w:pPr>
            <w:r>
              <w:rPr>
                <w:rtl w:val="0"/>
              </w:rPr>
              <w:t xml:space="preserve">5.4</w:t>
            </w:r>
          </w:p>
        </w:tc>
        <w:tc>
          <w:tcPr/>
          <w:p w:rsidR="00000000" w:rsidDel="00000000" w:rsidP="00000000" w:rsidRDefault="00000000" w:rsidRPr="00000000" w14:paraId="0000030D">
            <w:pPr>
              <w:rPr/>
            </w:pPr>
            <w:r>
              <w:rPr>
                <w:rtl w:val="0"/>
              </w:rPr>
              <w:t xml:space="preserve">Michael, Meghna</w:t>
            </w:r>
          </w:p>
        </w:tc>
        <w:tc>
          <w:tcPr/>
          <w:p w:rsidR="00000000" w:rsidDel="00000000" w:rsidP="00000000" w:rsidRDefault="00000000" w:rsidRPr="00000000" w14:paraId="0000030E">
            <w:pPr>
              <w:rPr/>
            </w:pPr>
            <w:r>
              <w:rPr>
                <w:rtl w:val="0"/>
              </w:rPr>
              <w:t xml:space="preserve">Proposed</w:t>
            </w:r>
          </w:p>
        </w:tc>
      </w:tr>
    </w:tbl>
    <w:p w:rsidR="00000000" w:rsidDel="00000000" w:rsidP="00000000" w:rsidRDefault="00000000" w:rsidRPr="00000000" w14:paraId="0000030F">
      <w:pPr>
        <w:rPr/>
      </w:pPr>
      <w:r>
        <w:rPr>
          <w:b w:val="1"/>
          <w:bCs w:val="1"/>
          <w:rtl w:val="0"/>
        </w:rPr>
        <w:t xml:space="preserve">Evaluation Pack open items this doc answers or feeds.</w:t>
      </w:r>
      <w:r>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310">
            <w:pPr>
              <w:rPr/>
            </w:pPr>
            <w:r>
              <w:rPr>
                <w:rtl w:val="0"/>
              </w:rPr>
              <w:t xml:space="preserve">Evaluation Pack item</w:t>
            </w:r>
          </w:p>
        </w:tc>
        <w:tc>
          <w:tcPr>
            <w:shd w:fill="f2f2f2" w:val="clear"/>
          </w:tcPr>
          <w:p w:rsidR="00000000" w:rsidDel="00000000" w:rsidP="00000000" w:rsidRDefault="00000000" w:rsidRPr="00000000" w14:paraId="00000311">
            <w:pPr>
              <w:rPr/>
            </w:pPr>
            <w:r>
              <w:rPr>
                <w:rtl w:val="0"/>
              </w:rPr>
              <w:t xml:space="preserve">This doc proposes</w:t>
            </w:r>
          </w:p>
        </w:tc>
        <w:tc>
          <w:tcPr>
            <w:shd w:fill="f2f2f2" w:val="clear"/>
          </w:tcPr>
          <w:p w:rsidR="00000000" w:rsidDel="00000000" w:rsidP="00000000" w:rsidRDefault="00000000" w:rsidRPr="00000000" w14:paraId="00000312">
            <w:pPr>
              <w:rPr/>
            </w:pPr>
            <w:r>
              <w:rPr>
                <w:rtl w:val="0"/>
              </w:rPr>
              <w:t xml:space="preserve">Section</w:t>
            </w:r>
          </w:p>
        </w:tc>
      </w:tr>
      <w:tr>
        <w:trPr>
          <w:cantSplit w:val="0"/>
          <w:tblHeader w:val="0"/>
        </w:trPr>
        <w:tc>
          <w:tcPr/>
          <w:p w:rsidR="00000000" w:rsidDel="00000000" w:rsidP="00000000" w:rsidRDefault="00000000" w:rsidRPr="00000000" w14:paraId="00000313">
            <w:pPr>
              <w:rPr/>
            </w:pPr>
            <w:r>
              <w:rPr>
                <w:rtl w:val="0"/>
              </w:rPr>
              <w:t xml:space="preserve">3 Confidence scale</w:t>
            </w:r>
          </w:p>
        </w:tc>
        <w:tc>
          <w:tcPr/>
          <w:p w:rsidR="00000000" w:rsidDel="00000000" w:rsidP="00000000" w:rsidRDefault="00000000" w:rsidRPr="00000000" w14:paraId="00000314">
            <w:pPr>
              <w:rPr/>
            </w:pPr>
            <w:r>
              <w:rPr>
                <w:rtl w:val="0"/>
              </w:rPr>
              <w:t xml:space="preserve">High, Medium and Low as defined in 5.4</w:t>
            </w:r>
          </w:p>
        </w:tc>
        <w:tc>
          <w:tcPr/>
          <w:p w:rsidR="00000000" w:rsidDel="00000000" w:rsidP="00000000" w:rsidRDefault="00000000" w:rsidRPr="00000000" w14:paraId="00000315">
            <w:pPr>
              <w:rPr/>
            </w:pPr>
            <w:r>
              <w:rPr>
                <w:rtl w:val="0"/>
              </w:rPr>
              <w:t xml:space="preserve">5.4</w:t>
            </w:r>
          </w:p>
        </w:tc>
      </w:tr>
      <w:tr>
        <w:trPr>
          <w:cantSplit w:val="0"/>
          <w:tblHeader w:val="0"/>
        </w:trPr>
        <w:tc>
          <w:tcPr/>
          <w:p w:rsidR="00000000" w:rsidDel="00000000" w:rsidP="00000000" w:rsidRDefault="00000000" w:rsidRPr="00000000" w14:paraId="00000316">
            <w:pPr>
              <w:rPr/>
            </w:pPr>
            <w:r>
              <w:rPr>
                <w:rtl w:val="0"/>
              </w:rPr>
              <w:t xml:space="preserve">16 Ablation</w:t>
            </w:r>
          </w:p>
        </w:tc>
        <w:tc>
          <w:tcPr/>
          <w:p w:rsidR="00000000" w:rsidDel="00000000" w:rsidP="00000000" w:rsidRDefault="00000000" w:rsidRPr="00000000" w14:paraId="00000317">
            <w:pPr>
              <w:rPr/>
            </w:pPr>
            <w:r>
              <w:rPr>
                <w:rtl w:val="0"/>
              </w:rPr>
              <w:t xml:space="preserve">The scripted baseline is the manager-off ablation</w:t>
            </w:r>
          </w:p>
        </w:tc>
        <w:tc>
          <w:tcPr/>
          <w:p w:rsidR="00000000" w:rsidDel="00000000" w:rsidP="00000000" w:rsidRDefault="00000000" w:rsidRPr="00000000" w14:paraId="00000318">
            <w:pPr>
              <w:rPr/>
            </w:pPr>
            <w:r>
              <w:rPr>
                <w:rtl w:val="0"/>
              </w:rPr>
              <w:t xml:space="preserve">9</w:t>
            </w:r>
          </w:p>
        </w:tc>
      </w:tr>
      <w:tr>
        <w:trPr>
          <w:cantSplit w:val="0"/>
          <w:tblHeader w:val="0"/>
        </w:trPr>
        <w:tc>
          <w:tcPr/>
          <w:p w:rsidR="00000000" w:rsidDel="00000000" w:rsidP="00000000" w:rsidRDefault="00000000" w:rsidRPr="00000000" w14:paraId="00000319">
            <w:pPr>
              <w:rPr/>
            </w:pPr>
            <w:r>
              <w:rPr>
                <w:rtl w:val="0"/>
              </w:rPr>
              <w:t xml:space="preserve">17 Limits</w:t>
            </w:r>
          </w:p>
        </w:tc>
        <w:tc>
          <w:tcPr/>
          <w:p w:rsidR="00000000" w:rsidDel="00000000" w:rsidP="00000000" w:rsidRDefault="00000000" w:rsidRPr="00000000" w14:paraId="0000031A">
            <w:pPr>
              <w:rPr/>
            </w:pPr>
            <w:r>
              <w:rPr>
                <w:rtl w:val="0"/>
              </w:rPr>
              <w:t xml:space="preserve">The cap list; values still open</w:t>
            </w:r>
          </w:p>
        </w:tc>
        <w:tc>
          <w:tcPr/>
          <w:p w:rsidR="00000000" w:rsidDel="00000000" w:rsidP="00000000" w:rsidRDefault="00000000" w:rsidRPr="00000000" w14:paraId="0000031B">
            <w:pPr>
              <w:rPr/>
            </w:pPr>
            <w:r>
              <w:rPr>
                <w:rtl w:val="0"/>
              </w:rPr>
              <w:t xml:space="preserve">10.1</w:t>
            </w:r>
          </w:p>
        </w:tc>
      </w:tr>
      <w:tr>
        <w:trPr>
          <w:cantSplit w:val="0"/>
          <w:tblHeader w:val="0"/>
        </w:trPr>
        <w:tc>
          <w:tcPr/>
          <w:p w:rsidR="00000000" w:rsidDel="00000000" w:rsidP="00000000" w:rsidRDefault="00000000" w:rsidRPr="00000000" w14:paraId="0000031C">
            <w:pPr>
              <w:rPr/>
            </w:pPr>
            <w:r>
              <w:rPr>
                <w:rtl w:val="0"/>
              </w:rPr>
              <w:t xml:space="preserve">18 Refresh window</w:t>
            </w:r>
          </w:p>
        </w:tc>
        <w:tc>
          <w:tcPr/>
          <w:p w:rsidR="00000000" w:rsidDel="00000000" w:rsidP="00000000" w:rsidRDefault="00000000" w:rsidRPr="00000000" w14:paraId="0000031D">
            <w:pPr>
              <w:rPr/>
            </w:pPr>
            <w:r>
              <w:rPr>
                <w:rtl w:val="0"/>
              </w:rPr>
              <w:t xml:space="preserve">3 weeks</w:t>
            </w:r>
          </w:p>
        </w:tc>
        <w:tc>
          <w:tcPr/>
          <w:p w:rsidR="00000000" w:rsidDel="00000000" w:rsidP="00000000" w:rsidRDefault="00000000" w:rsidRPr="00000000" w14:paraId="0000031E">
            <w:pPr>
              <w:rPr/>
            </w:pPr>
            <w:r>
              <w:rPr>
                <w:rtl w:val="0"/>
              </w:rPr>
              <w:t xml:space="preserve">5.1</w:t>
            </w:r>
          </w:p>
        </w:tc>
      </w:tr>
    </w:tbl>
    <w:p w:rsidR="00000000" w:rsidDel="00000000" w:rsidP="00000000" w:rsidRDefault="00000000" w:rsidRPr="00000000" w14:paraId="0000031F">
      <w:pPr>
        <w:pStyle w:val="Heading2"/>
        <w:rPr/>
      </w:pPr>
      <w:r>
        <w:rPr>
          <w:rtl w:val="0"/>
        </w:rPr>
        <w:t xml:space="preserve">16. Decision log</w:t>
      </w:r>
    </w:p>
    <w:p w:rsidR="00000000" w:rsidDel="00000000" w:rsidP="00000000" w:rsidRDefault="00000000" w:rsidRPr="00000000" w14:paraId="00000320">
      <w:pPr>
        <w:rPr/>
      </w:pPr>
      <w:r>
        <w:rPr>
          <w:rtl w:val="0"/>
        </w:rPr>
        <w:t xml:space="preserve">Nineteen decisions shaped this merge, all made on 2026-10-16. Each change to this doc adds a row.</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321">
            <w:pPr>
              <w:rPr/>
            </w:pPr>
            <w:r>
              <w:rPr>
                <w:rtl w:val="0"/>
              </w:rPr>
              <w:t xml:space="preserve">#</w:t>
            </w:r>
          </w:p>
        </w:tc>
        <w:tc>
          <w:tcPr>
            <w:shd w:fill="f2f2f2" w:val="clear"/>
          </w:tcPr>
          <w:p w:rsidR="00000000" w:rsidDel="00000000" w:rsidP="00000000" w:rsidRDefault="00000000" w:rsidRPr="00000000" w14:paraId="00000322">
            <w:pPr>
              <w:rPr/>
            </w:pPr>
            <w:r>
              <w:rPr>
                <w:rtl w:val="0"/>
              </w:rPr>
              <w:t xml:space="preserve">Decision</w:t>
            </w:r>
          </w:p>
        </w:tc>
        <w:tc>
          <w:tcPr>
            <w:shd w:fill="f2f2f2" w:val="clear"/>
          </w:tcPr>
          <w:p w:rsidR="00000000" w:rsidDel="00000000" w:rsidP="00000000" w:rsidRDefault="00000000" w:rsidRPr="00000000" w14:paraId="00000323">
            <w:pPr>
              <w:rPr/>
            </w:pPr>
            <w:r>
              <w:rPr>
                <w:rtl w:val="0"/>
              </w:rPr>
              <w:t xml:space="preserve">Source</w:t>
            </w:r>
          </w:p>
        </w:tc>
        <w:tc>
          <w:tcPr>
            <w:shd w:fill="f2f2f2" w:val="clear"/>
          </w:tcPr>
          <w:p w:rsidR="00000000" w:rsidDel="00000000" w:rsidP="00000000" w:rsidRDefault="00000000" w:rsidRPr="00000000" w14:paraId="00000324">
            <w:pPr>
              <w:rPr/>
            </w:pPr>
            <w:r>
              <w:rPr>
                <w:rtl w:val="0"/>
              </w:rPr>
              <w:t xml:space="preserve">Reason</w:t>
            </w:r>
          </w:p>
        </w:tc>
      </w:tr>
      <w:tr>
        <w:trPr>
          <w:cantSplit w:val="0"/>
          <w:tblHeader w:val="0"/>
        </w:trPr>
        <w:tc>
          <w:tcPr/>
          <w:p w:rsidR="00000000" w:rsidDel="00000000" w:rsidP="00000000" w:rsidRDefault="00000000" w:rsidRPr="00000000" w14:paraId="00000325">
            <w:pPr>
              <w:rPr/>
            </w:pPr>
            <w:r>
              <w:rPr>
                <w:rtl w:val="0"/>
              </w:rPr>
              <w:t xml:space="preserve">1</w:t>
            </w:r>
          </w:p>
        </w:tc>
        <w:tc>
          <w:tcPr/>
          <w:p w:rsidR="00000000" w:rsidDel="00000000" w:rsidP="00000000" w:rsidRDefault="00000000" w:rsidRPr="00000000" w14:paraId="00000326">
            <w:pPr>
              <w:rPr/>
            </w:pPr>
            <w:r>
              <w:rPr>
                <w:rtl w:val="0"/>
              </w:rPr>
              <w:t xml:space="preserve">Where one doc specifies an element and the other is silent, the specifying doc's element is kept</w:t>
            </w:r>
          </w:p>
        </w:tc>
        <w:tc>
          <w:tcPr/>
          <w:p w:rsidR="00000000" w:rsidDel="00000000" w:rsidP="00000000" w:rsidRDefault="00000000" w:rsidRPr="00000000" w14:paraId="00000327">
            <w:pPr>
              <w:rPr/>
            </w:pPr>
            <w:r>
              <w:rPr>
                <w:rtl w:val="0"/>
              </w:rPr>
              <w:t xml:space="preserve">User</w:t>
            </w:r>
          </w:p>
        </w:tc>
        <w:tc>
          <w:tcPr/>
          <w:p w:rsidR="00000000" w:rsidDel="00000000" w:rsidP="00000000" w:rsidRDefault="00000000" w:rsidRPr="00000000" w14:paraId="00000328">
            <w:pPr>
              <w:rPr/>
            </w:pPr>
            <w:r>
              <w:rPr>
                <w:rtl w:val="0"/>
              </w:rPr>
              <w:t xml:space="preserve">Avoids reopening settled detail</w:t>
            </w:r>
          </w:p>
        </w:tc>
      </w:tr>
      <w:tr>
        <w:trPr>
          <w:cantSplit w:val="0"/>
          <w:tblHeader w:val="0"/>
        </w:trPr>
        <w:tc>
          <w:tcPr/>
          <w:p w:rsidR="00000000" w:rsidDel="00000000" w:rsidP="00000000" w:rsidRDefault="00000000" w:rsidRPr="00000000" w14:paraId="00000329">
            <w:pPr>
              <w:rPr/>
            </w:pPr>
            <w:r>
              <w:rPr>
                <w:rtl w:val="0"/>
              </w:rPr>
              <w:t xml:space="preserve">2</w:t>
            </w:r>
          </w:p>
        </w:tc>
        <w:tc>
          <w:tcPr/>
          <w:p w:rsidR="00000000" w:rsidDel="00000000" w:rsidP="00000000" w:rsidRDefault="00000000" w:rsidRPr="00000000" w14:paraId="0000032A">
            <w:pPr>
              <w:rPr/>
            </w:pPr>
            <w:r>
              <w:rPr>
                <w:rtl w:val="0"/>
              </w:rPr>
              <w:t xml:space="preserve">Operation Flow step 6 becomes "Triage and investigation"; "external" and "Forecast Explanation" removed</w:t>
            </w:r>
          </w:p>
        </w:tc>
        <w:tc>
          <w:tcPr/>
          <w:p w:rsidR="00000000" w:rsidDel="00000000" w:rsidP="00000000" w:rsidRDefault="00000000" w:rsidRPr="00000000" w14:paraId="0000032B">
            <w:pPr>
              <w:rPr/>
            </w:pPr>
            <w:r>
              <w:rPr>
                <w:rtl w:val="0"/>
              </w:rPr>
              <w:t xml:space="preserve">O, reworded</w:t>
            </w:r>
          </w:p>
        </w:tc>
        <w:tc>
          <w:tcPr/>
          <w:p w:rsidR="00000000" w:rsidDel="00000000" w:rsidP="00000000" w:rsidRDefault="00000000" w:rsidRPr="00000000" w14:paraId="0000032C">
            <w:pPr>
              <w:rPr/>
            </w:pPr>
            <w:r>
              <w:rPr>
                <w:rtl w:val="0"/>
              </w:rPr>
              <w:t xml:space="preserve">Briefing and Forecast investigation are different tasks (user ruling, 2026-10-14)</w:t>
            </w:r>
          </w:p>
        </w:tc>
      </w:tr>
      <w:tr>
        <w:trPr>
          <w:cantSplit w:val="0"/>
          <w:tblHeader w:val="0"/>
        </w:trPr>
        <w:tc>
          <w:tcPr/>
          <w:p w:rsidR="00000000" w:rsidDel="00000000" w:rsidP="00000000" w:rsidRDefault="00000000" w:rsidRPr="00000000" w14:paraId="0000032D">
            <w:pPr>
              <w:rPr/>
            </w:pPr>
            <w:r>
              <w:rPr>
                <w:rtl w:val="0"/>
              </w:rPr>
              <w:t xml:space="preserve">3</w:t>
            </w:r>
          </w:p>
        </w:tc>
        <w:tc>
          <w:tcPr/>
          <w:p w:rsidR="00000000" w:rsidDel="00000000" w:rsidP="00000000" w:rsidRDefault="00000000" w:rsidRPr="00000000" w14:paraId="0000032E">
            <w:pPr>
              <w:rPr/>
            </w:pPr>
            <w:r>
              <w:rPr>
                <w:rtl w:val="0"/>
              </w:rPr>
              <w:t xml:space="preserve">Orchestration is nested: Operation Flow run states as the spine, the Magentic loop inside stage 4</w:t>
            </w:r>
          </w:p>
        </w:tc>
        <w:tc>
          <w:tcPr/>
          <w:p w:rsidR="00000000" w:rsidDel="00000000" w:rsidP="00000000" w:rsidRDefault="00000000" w:rsidRPr="00000000" w14:paraId="0000032F">
            <w:pPr>
              <w:rPr/>
            </w:pPr>
            <w:r>
              <w:rPr>
                <w:rtl w:val="0"/>
              </w:rPr>
              <w:t xml:space="preserve">R+O</w:t>
            </w:r>
          </w:p>
        </w:tc>
        <w:tc>
          <w:tcPr/>
          <w:p w:rsidR="00000000" w:rsidDel="00000000" w:rsidP="00000000" w:rsidRDefault="00000000" w:rsidRPr="00000000" w14:paraId="00000330">
            <w:pPr>
              <w:rPr/>
            </w:pPr>
            <w:r>
              <w:rPr>
                <w:rtl w:val="0"/>
              </w:rPr>
              <w:t xml:space="preserve">The two docs describe the same stage from outside and inside</w:t>
            </w:r>
          </w:p>
        </w:tc>
      </w:tr>
      <w:tr>
        <w:trPr>
          <w:cantSplit w:val="0"/>
          <w:tblHeader w:val="0"/>
        </w:trPr>
        <w:tc>
          <w:tcPr/>
          <w:p w:rsidR="00000000" w:rsidDel="00000000" w:rsidP="00000000" w:rsidRDefault="00000000" w:rsidRPr="00000000" w14:paraId="00000331">
            <w:pPr>
              <w:rPr/>
            </w:pPr>
            <w:r>
              <w:rPr>
                <w:rtl w:val="0"/>
              </w:rPr>
              <w:t xml:space="preserve">4</w:t>
            </w:r>
          </w:p>
        </w:tc>
        <w:tc>
          <w:tcPr/>
          <w:p w:rsidR="00000000" w:rsidDel="00000000" w:rsidP="00000000" w:rsidRDefault="00000000" w:rsidRPr="00000000" w14:paraId="00000332">
            <w:pPr>
              <w:rPr/>
            </w:pPr>
            <w:r>
              <w:rPr>
                <w:rtl w:val="0"/>
              </w:rPr>
              <w:t xml:space="preserve">Triage is a hybrid: code, then manager, then P1 by exception</w:t>
            </w:r>
          </w:p>
        </w:tc>
        <w:tc>
          <w:tcPr/>
          <w:p w:rsidR="00000000" w:rsidDel="00000000" w:rsidP="00000000" w:rsidRDefault="00000000" w:rsidRPr="00000000" w14:paraId="00000333">
            <w:pPr>
              <w:rPr/>
            </w:pPr>
            <w:r>
              <w:rPr>
                <w:rtl w:val="0"/>
              </w:rPr>
              <w:t xml:space="preserve">User</w:t>
            </w:r>
          </w:p>
        </w:tc>
        <w:tc>
          <w:tcPr/>
          <w:p w:rsidR="00000000" w:rsidDel="00000000" w:rsidP="00000000" w:rsidRDefault="00000000" w:rsidRPr="00000000" w14:paraId="00000334">
            <w:pPr>
              <w:rPr/>
            </w:pPr>
            <w:r>
              <w:rPr>
                <w:rtl w:val="0"/>
              </w:rPr>
              <w:t xml:space="preserve">No single layer can own it; review only when flagged keeps P1's load low</w:t>
            </w:r>
          </w:p>
        </w:tc>
      </w:tr>
      <w:tr>
        <w:trPr>
          <w:cantSplit w:val="0"/>
          <w:tblHeader w:val="0"/>
        </w:trPr>
        <w:tc>
          <w:tcPr/>
          <w:p w:rsidR="00000000" w:rsidDel="00000000" w:rsidP="00000000" w:rsidRDefault="00000000" w:rsidRPr="00000000" w14:paraId="00000335">
            <w:pPr>
              <w:rPr/>
            </w:pPr>
            <w:r>
              <w:rPr>
                <w:rtl w:val="0"/>
              </w:rPr>
              <w:t xml:space="preserve">5</w:t>
            </w:r>
          </w:p>
        </w:tc>
        <w:tc>
          <w:tcPr/>
          <w:p w:rsidR="00000000" w:rsidDel="00000000" w:rsidP="00000000" w:rsidRDefault="00000000" w:rsidRPr="00000000" w14:paraId="00000336">
            <w:pPr>
              <w:rPr/>
            </w:pPr>
            <w:r>
              <w:rPr>
                <w:rtl w:val="0"/>
              </w:rPr>
              <w:t xml:space="preserve">Whatever groups candidates into stories sees every candidate of the run</w:t>
            </w:r>
          </w:p>
        </w:tc>
        <w:tc>
          <w:tcPr/>
          <w:p w:rsidR="00000000" w:rsidDel="00000000" w:rsidP="00000000" w:rsidRDefault="00000000" w:rsidRPr="00000000" w14:paraId="00000337">
            <w:pPr>
              <w:rPr/>
            </w:pPr>
            <w:r>
              <w:rPr>
                <w:rtl w:val="0"/>
              </w:rPr>
              <w:t xml:space="preserve">New</w:t>
            </w:r>
          </w:p>
        </w:tc>
        <w:tc>
          <w:tcPr/>
          <w:p w:rsidR="00000000" w:rsidDel="00000000" w:rsidP="00000000" w:rsidRDefault="00000000" w:rsidRPr="00000000" w14:paraId="00000338">
            <w:pPr>
              <w:rPr/>
            </w:pPr>
            <w:r>
              <w:rPr>
                <w:rtl w:val="0"/>
              </w:rPr>
              <w:t xml:space="preserve">Compound and masked weeks (EV-4.4)</w:t>
            </w:r>
          </w:p>
        </w:tc>
      </w:tr>
      <w:tr>
        <w:trPr>
          <w:cantSplit w:val="0"/>
          <w:tblHeader w:val="0"/>
        </w:trPr>
        <w:tc>
          <w:tcPr/>
          <w:p w:rsidR="00000000" w:rsidDel="00000000" w:rsidP="00000000" w:rsidRDefault="00000000" w:rsidRPr="00000000" w14:paraId="00000339">
            <w:pPr>
              <w:rPr/>
            </w:pPr>
            <w:r>
              <w:rPr>
                <w:rtl w:val="0"/>
              </w:rPr>
              <w:t xml:space="preserve">6</w:t>
            </w:r>
          </w:p>
        </w:tc>
        <w:tc>
          <w:tcPr/>
          <w:p w:rsidR="00000000" w:rsidDel="00000000" w:rsidP="00000000" w:rsidRDefault="00000000" w:rsidRPr="00000000" w14:paraId="0000033A">
            <w:pPr>
              <w:rPr/>
            </w:pPr>
            <w:r>
              <w:rPr>
                <w:rtl w:val="0"/>
              </w:rPr>
              <w:t xml:space="preserve">Claim tokens are the mechanism; reconciliation stays as the backstop</w:t>
            </w:r>
          </w:p>
        </w:tc>
        <w:tc>
          <w:tcPr/>
          <w:p w:rsidR="00000000" w:rsidDel="00000000" w:rsidP="00000000" w:rsidRDefault="00000000" w:rsidRPr="00000000" w14:paraId="0000033B">
            <w:pPr>
              <w:rPr/>
            </w:pPr>
            <w:r>
              <w:rPr>
                <w:rtl w:val="0"/>
              </w:rPr>
              <w:t xml:space="preserve">R+O</w:t>
            </w:r>
          </w:p>
        </w:tc>
        <w:tc>
          <w:tcPr/>
          <w:p w:rsidR="00000000" w:rsidDel="00000000" w:rsidP="00000000" w:rsidRDefault="00000000" w:rsidRPr="00000000" w14:paraId="0000033C">
            <w:pPr>
              <w:rPr/>
            </w:pPr>
            <w:r>
              <w:rPr>
                <w:rtl w:val="0"/>
              </w:rPr>
              <w:t xml:space="preserve">EV-1.1 is a hard gate; preventing errors beats catching them</w:t>
            </w:r>
          </w:p>
        </w:tc>
      </w:tr>
      <w:tr>
        <w:trPr>
          <w:cantSplit w:val="0"/>
          <w:tblHeader w:val="0"/>
        </w:trPr>
        <w:tc>
          <w:tcPr/>
          <w:p w:rsidR="00000000" w:rsidDel="00000000" w:rsidP="00000000" w:rsidRDefault="00000000" w:rsidRPr="00000000" w14:paraId="0000033D">
            <w:pPr>
              <w:rPr/>
            </w:pPr>
            <w:r>
              <w:rPr>
                <w:rtl w:val="0"/>
              </w:rPr>
              <w:t xml:space="preserve">7</w:t>
            </w:r>
          </w:p>
        </w:tc>
        <w:tc>
          <w:tcPr/>
          <w:p w:rsidR="00000000" w:rsidDel="00000000" w:rsidP="00000000" w:rsidRDefault="00000000" w:rsidRPr="00000000" w14:paraId="0000033E">
            <w:pPr>
              <w:rPr/>
            </w:pPr>
            <w:r>
              <w:rPr>
                <w:rtl w:val="0"/>
              </w:rPr>
              <w:t xml:space="preserve">Routine and warning runs still pass through narrative, verification and review</w:t>
            </w:r>
          </w:p>
        </w:tc>
        <w:tc>
          <w:tcPr/>
          <w:p w:rsidR="00000000" w:rsidDel="00000000" w:rsidP="00000000" w:rsidRDefault="00000000" w:rsidRPr="00000000" w14:paraId="0000033F">
            <w:pPr>
              <w:rPr/>
            </w:pPr>
            <w:r>
              <w:rPr>
                <w:rtl w:val="0"/>
              </w:rPr>
              <w:t xml:space="preserve">R</w:t>
            </w:r>
          </w:p>
        </w:tc>
        <w:tc>
          <w:tcPr/>
          <w:p w:rsidR="00000000" w:rsidDel="00000000" w:rsidP="00000000" w:rsidRDefault="00000000" w:rsidRPr="00000000" w14:paraId="00000340">
            <w:pPr>
              <w:rPr/>
            </w:pPr>
            <w:r>
              <w:rPr>
                <w:rtl w:val="0"/>
              </w:rPr>
              <w:t xml:space="preserve">Every brief carries a KPI table (EV-1.1)</w:t>
            </w:r>
          </w:p>
        </w:tc>
      </w:tr>
      <w:tr>
        <w:trPr>
          <w:cantSplit w:val="0"/>
          <w:tblHeader w:val="0"/>
        </w:trPr>
        <w:tc>
          <w:tcPr/>
          <w:p w:rsidR="00000000" w:rsidDel="00000000" w:rsidP="00000000" w:rsidRDefault="00000000" w:rsidRPr="00000000" w14:paraId="00000341">
            <w:pPr>
              <w:rPr/>
            </w:pPr>
            <w:r>
              <w:rPr>
                <w:rtl w:val="0"/>
              </w:rPr>
              <w:t xml:space="preserve">8</w:t>
            </w:r>
          </w:p>
        </w:tc>
        <w:tc>
          <w:tcPr/>
          <w:p w:rsidR="00000000" w:rsidDel="00000000" w:rsidP="00000000" w:rsidRDefault="00000000" w:rsidRPr="00000000" w14:paraId="00000342">
            <w:pPr>
              <w:rPr/>
            </w:pPr>
            <w:r>
              <w:rPr>
                <w:rtl w:val="0"/>
              </w:rPr>
              <w:t xml:space="preserve">Time-series decomposition sits in stage 3 (seasonality); contribution decomposition in stage 4</w:t>
            </w:r>
          </w:p>
        </w:tc>
        <w:tc>
          <w:tcPr/>
          <w:p w:rsidR="00000000" w:rsidDel="00000000" w:rsidP="00000000" w:rsidRDefault="00000000" w:rsidRPr="00000000" w14:paraId="00000343">
            <w:pPr>
              <w:rPr/>
            </w:pPr>
            <w:r>
              <w:rPr>
                <w:rtl w:val="0"/>
              </w:rPr>
              <w:t xml:space="preserve">R+O</w:t>
            </w:r>
          </w:p>
        </w:tc>
        <w:tc>
          <w:tcPr/>
          <w:p w:rsidR="00000000" w:rsidDel="00000000" w:rsidP="00000000" w:rsidRDefault="00000000" w:rsidRPr="00000000" w14:paraId="00000344">
            <w:pPr>
              <w:rPr/>
            </w:pPr>
            <w:r>
              <w:rPr>
                <w:rtl w:val="0"/>
              </w:rPr>
              <w:t xml:space="preserve">Each doc's method kept where it fits</w:t>
            </w:r>
          </w:p>
        </w:tc>
      </w:tr>
      <w:tr>
        <w:trPr>
          <w:cantSplit w:val="0"/>
          <w:tblHeader w:val="0"/>
        </w:trPr>
        <w:tc>
          <w:tcPr/>
          <w:p w:rsidR="00000000" w:rsidDel="00000000" w:rsidP="00000000" w:rsidRDefault="00000000" w:rsidRPr="00000000" w14:paraId="00000345">
            <w:pPr>
              <w:rPr/>
            </w:pPr>
            <w:r>
              <w:rPr>
                <w:rtl w:val="0"/>
              </w:rPr>
              <w:t xml:space="preserve">9</w:t>
            </w:r>
          </w:p>
        </w:tc>
        <w:tc>
          <w:tcPr/>
          <w:p w:rsidR="00000000" w:rsidDel="00000000" w:rsidP="00000000" w:rsidRDefault="00000000" w:rsidRPr="00000000" w14:paraId="00000346">
            <w:pPr>
              <w:rPr/>
            </w:pPr>
            <w:r>
              <w:rPr>
                <w:rtl w:val="0"/>
              </w:rPr>
              <w:t xml:space="preserve">Data Forensics stays an agentic specialist</w:t>
            </w:r>
          </w:p>
        </w:tc>
        <w:tc>
          <w:tcPr/>
          <w:p w:rsidR="00000000" w:rsidDel="00000000" w:rsidP="00000000" w:rsidRDefault="00000000" w:rsidRPr="00000000" w14:paraId="00000347">
            <w:pPr>
              <w:rPr/>
            </w:pPr>
            <w:r>
              <w:rPr>
                <w:rtl w:val="0"/>
              </w:rPr>
              <w:t xml:space="preserve">R</w:t>
            </w:r>
          </w:p>
        </w:tc>
        <w:tc>
          <w:tcPr/>
          <w:p w:rsidR="00000000" w:rsidDel="00000000" w:rsidP="00000000" w:rsidRDefault="00000000" w:rsidRPr="00000000" w14:paraId="00000348">
            <w:pPr>
              <w:rPr/>
            </w:pPr>
            <w:r>
              <w:rPr>
                <w:rtl w:val="0"/>
              </w:rPr>
              <w:t xml:space="preserve">The Roadmap specifies it; the scripted baseline shows whether it earns that</w:t>
            </w:r>
          </w:p>
        </w:tc>
      </w:tr>
      <w:tr>
        <w:trPr>
          <w:cantSplit w:val="0"/>
          <w:tblHeader w:val="0"/>
        </w:trPr>
        <w:tc>
          <w:tcPr/>
          <w:p w:rsidR="00000000" w:rsidDel="00000000" w:rsidP="00000000" w:rsidRDefault="00000000" w:rsidRPr="00000000" w14:paraId="00000349">
            <w:pPr>
              <w:rPr/>
            </w:pPr>
            <w:r>
              <w:rPr>
                <w:rtl w:val="0"/>
              </w:rPr>
              <w:t xml:space="preserve">10</w:t>
            </w:r>
          </w:p>
        </w:tc>
        <w:tc>
          <w:tcPr/>
          <w:p w:rsidR="00000000" w:rsidDel="00000000" w:rsidP="00000000" w:rsidRDefault="00000000" w:rsidRPr="00000000" w14:paraId="0000034A">
            <w:pPr>
              <w:rPr/>
            </w:pPr>
            <w:r>
              <w:rPr>
                <w:rtl w:val="0"/>
              </w:rPr>
              <w:t xml:space="preserve">Story and hypothesis entities added</w:t>
            </w:r>
          </w:p>
        </w:tc>
        <w:tc>
          <w:tcPr/>
          <w:p w:rsidR="00000000" w:rsidDel="00000000" w:rsidP="00000000" w:rsidRDefault="00000000" w:rsidRPr="00000000" w14:paraId="0000034B">
            <w:pPr>
              <w:rPr/>
            </w:pPr>
            <w:r>
              <w:rPr>
                <w:rtl w:val="0"/>
              </w:rPr>
              <w:t xml:space="preserve">SoT</w:t>
            </w:r>
          </w:p>
        </w:tc>
        <w:tc>
          <w:tcPr/>
          <w:p w:rsidR="00000000" w:rsidDel="00000000" w:rsidP="00000000" w:rsidRDefault="00000000" w:rsidRPr="00000000" w14:paraId="0000034C">
            <w:pPr>
              <w:rPr/>
            </w:pPr>
            <w:r>
              <w:rPr>
                <w:rtl w:val="0"/>
              </w:rPr>
              <w:t xml:space="preserve">EV-2.2, EV-4.2, EV-7.2, EV-7.3</w:t>
            </w:r>
          </w:p>
        </w:tc>
      </w:tr>
      <w:tr>
        <w:trPr>
          <w:cantSplit w:val="0"/>
          <w:tblHeader w:val="0"/>
        </w:trPr>
        <w:tc>
          <w:tcPr/>
          <w:p w:rsidR="00000000" w:rsidDel="00000000" w:rsidP="00000000" w:rsidRDefault="00000000" w:rsidRPr="00000000" w14:paraId="0000034D">
            <w:pPr>
              <w:rPr/>
            </w:pPr>
            <w:r>
              <w:rPr>
                <w:rtl w:val="0"/>
              </w:rPr>
              <w:t xml:space="preserve">11</w:t>
            </w:r>
          </w:p>
        </w:tc>
        <w:tc>
          <w:tcPr/>
          <w:p w:rsidR="00000000" w:rsidDel="00000000" w:rsidP="00000000" w:rsidRDefault="00000000" w:rsidRPr="00000000" w14:paraId="0000034E">
            <w:pPr>
              <w:rPr/>
            </w:pPr>
            <w:r>
              <w:rPr>
                <w:rtl w:val="0"/>
              </w:rPr>
              <w:t xml:space="preserve">Two review gates: P1 review, P2 sign-off</w:t>
            </w:r>
          </w:p>
        </w:tc>
        <w:tc>
          <w:tcPr/>
          <w:p w:rsidR="00000000" w:rsidDel="00000000" w:rsidP="00000000" w:rsidRDefault="00000000" w:rsidRPr="00000000" w14:paraId="0000034F">
            <w:pPr>
              <w:rPr/>
            </w:pPr>
            <w:r>
              <w:rPr>
                <w:rtl w:val="0"/>
              </w:rPr>
              <w:t xml:space="preserve">SoT</w:t>
            </w:r>
          </w:p>
        </w:tc>
        <w:tc>
          <w:tcPr/>
          <w:p w:rsidR="00000000" w:rsidDel="00000000" w:rsidP="00000000" w:rsidRDefault="00000000" w:rsidRPr="00000000" w14:paraId="00000350">
            <w:pPr>
              <w:rPr/>
            </w:pPr>
            <w:r>
              <w:rPr>
                <w:rtl w:val="0"/>
              </w:rPr>
              <w:t xml:space="preserve">Personas</w:t>
            </w:r>
          </w:p>
        </w:tc>
      </w:tr>
      <w:tr>
        <w:trPr>
          <w:cantSplit w:val="0"/>
          <w:tblHeader w:val="0"/>
        </w:trPr>
        <w:tc>
          <w:tcPr/>
          <w:p w:rsidR="00000000" w:rsidDel="00000000" w:rsidP="00000000" w:rsidRDefault="00000000" w:rsidRPr="00000000" w14:paraId="00000351">
            <w:pPr>
              <w:rPr/>
            </w:pPr>
            <w:r>
              <w:rPr>
                <w:rtl w:val="0"/>
              </w:rPr>
              <w:t xml:space="preserve">12</w:t>
            </w:r>
          </w:p>
        </w:tc>
        <w:tc>
          <w:tcPr/>
          <w:p w:rsidR="00000000" w:rsidDel="00000000" w:rsidP="00000000" w:rsidRDefault="00000000" w:rsidRPr="00000000" w14:paraId="00000352">
            <w:pPr>
              <w:rPr/>
            </w:pPr>
            <w:r>
              <w:rPr>
                <w:rtl w:val="0"/>
              </w:rPr>
              <w:t xml:space="preserve">Stage 3 named "competitive intelligence"; the Operation Flow stack row renamed</w:t>
            </w:r>
          </w:p>
        </w:tc>
        <w:tc>
          <w:tcPr/>
          <w:p w:rsidR="00000000" w:rsidDel="00000000" w:rsidP="00000000" w:rsidRDefault="00000000" w:rsidRPr="00000000" w14:paraId="00000353">
            <w:pPr>
              <w:rPr/>
            </w:pPr>
            <w:r>
              <w:rPr>
                <w:rtl w:val="0"/>
              </w:rPr>
              <w:t xml:space="preserve">SoT</w:t>
            </w:r>
          </w:p>
        </w:tc>
        <w:tc>
          <w:tcPr/>
          <w:p w:rsidR="00000000" w:rsidDel="00000000" w:rsidP="00000000" w:rsidRDefault="00000000" w:rsidRPr="00000000" w14:paraId="00000354">
            <w:pPr>
              <w:rPr/>
            </w:pPr>
            <w:r>
              <w:rPr>
                <w:rtl w:val="0"/>
              </w:rPr>
              <w:t xml:space="preserve">Mentor directive recorded in the Personas</w:t>
            </w:r>
          </w:p>
        </w:tc>
      </w:tr>
      <w:tr>
        <w:trPr>
          <w:cantSplit w:val="0"/>
          <w:tblHeader w:val="0"/>
        </w:trPr>
        <w:tc>
          <w:tcPr/>
          <w:p w:rsidR="00000000" w:rsidDel="00000000" w:rsidP="00000000" w:rsidRDefault="00000000" w:rsidRPr="00000000" w14:paraId="00000355">
            <w:pPr>
              <w:rPr/>
            </w:pPr>
            <w:r>
              <w:rPr>
                <w:rtl w:val="0"/>
              </w:rPr>
              <w:t xml:space="preserve">13</w:t>
            </w:r>
          </w:p>
        </w:tc>
        <w:tc>
          <w:tcPr/>
          <w:p w:rsidR="00000000" w:rsidDel="00000000" w:rsidP="00000000" w:rsidRDefault="00000000" w:rsidRPr="00000000" w14:paraId="00000356">
            <w:pPr>
              <w:rPr/>
            </w:pPr>
            <w:r>
              <w:rPr>
                <w:rtl w:val="0"/>
              </w:rPr>
              <w:t xml:space="preserve">Both docs' evaluation sections superseded by the Evaluation Pack; white-box metrics moved to component specs</w:t>
            </w:r>
          </w:p>
        </w:tc>
        <w:tc>
          <w:tcPr/>
          <w:p w:rsidR="00000000" w:rsidDel="00000000" w:rsidP="00000000" w:rsidRDefault="00000000" w:rsidRPr="00000000" w14:paraId="00000357">
            <w:pPr>
              <w:rPr/>
            </w:pPr>
            <w:r>
              <w:rPr>
                <w:rtl w:val="0"/>
              </w:rPr>
              <w:t xml:space="preserve">SoT</w:t>
            </w:r>
          </w:p>
        </w:tc>
        <w:tc>
          <w:tcPr/>
          <w:p w:rsidR="00000000" w:rsidDel="00000000" w:rsidP="00000000" w:rsidRDefault="00000000" w:rsidRPr="00000000" w14:paraId="00000358">
            <w:pPr>
              <w:rPr/>
            </w:pPr>
            <w:r>
              <w:rPr>
                <w:rtl w:val="0"/>
              </w:rPr>
              <w:t xml:space="preserve">The Evaluation Pack's black-box rule</w:t>
            </w:r>
          </w:p>
        </w:tc>
      </w:tr>
      <w:tr>
        <w:trPr>
          <w:cantSplit w:val="0"/>
          <w:tblHeader w:val="0"/>
        </w:trPr>
        <w:tc>
          <w:tcPr/>
          <w:p w:rsidR="00000000" w:rsidDel="00000000" w:rsidP="00000000" w:rsidRDefault="00000000" w:rsidRPr="00000000" w14:paraId="00000359">
            <w:pPr>
              <w:rPr/>
            </w:pPr>
            <w:r>
              <w:rPr>
                <w:rtl w:val="0"/>
              </w:rPr>
              <w:t xml:space="preserve">14</w:t>
            </w:r>
          </w:p>
        </w:tc>
        <w:tc>
          <w:tcPr/>
          <w:p w:rsidR="00000000" w:rsidDel="00000000" w:rsidP="00000000" w:rsidRDefault="00000000" w:rsidRPr="00000000" w14:paraId="0000035A">
            <w:pPr>
              <w:rPr/>
            </w:pPr>
            <w:r>
              <w:rPr>
                <w:rtl w:val="0"/>
              </w:rPr>
              <w:t xml:space="preserve">forecast_watchlist parked</w:t>
            </w:r>
          </w:p>
        </w:tc>
        <w:tc>
          <w:tcPr/>
          <w:p w:rsidR="00000000" w:rsidDel="00000000" w:rsidP="00000000" w:rsidRDefault="00000000" w:rsidRPr="00000000" w14:paraId="0000035B">
            <w:pPr>
              <w:rPr/>
            </w:pPr>
            <w:r>
              <w:rPr>
                <w:rtl w:val="0"/>
              </w:rPr>
              <w:t xml:space="preserve">User</w:t>
            </w:r>
          </w:p>
        </w:tc>
        <w:tc>
          <w:tcPr/>
          <w:p w:rsidR="00000000" w:rsidDel="00000000" w:rsidP="00000000" w:rsidRDefault="00000000" w:rsidRPr="00000000" w14:paraId="0000035C">
            <w:pPr>
              <w:rPr/>
            </w:pPr>
            <w:r>
              <w:rPr>
                <w:rtl w:val="0"/>
              </w:rPr>
              <w:t xml:space="preserve">Use cases stay separate until shown otherwise</w:t>
            </w:r>
          </w:p>
        </w:tc>
      </w:tr>
      <w:tr>
        <w:trPr>
          <w:cantSplit w:val="0"/>
          <w:tblHeader w:val="0"/>
        </w:trPr>
        <w:tc>
          <w:tcPr/>
          <w:p w:rsidR="00000000" w:rsidDel="00000000" w:rsidP="00000000" w:rsidRDefault="00000000" w:rsidRPr="00000000" w14:paraId="0000035D">
            <w:pPr>
              <w:rPr/>
            </w:pPr>
            <w:r>
              <w:rPr>
                <w:rtl w:val="0"/>
              </w:rPr>
              <w:t xml:space="preserve">15</w:t>
            </w:r>
          </w:p>
        </w:tc>
        <w:tc>
          <w:tcPr/>
          <w:p w:rsidR="00000000" w:rsidDel="00000000" w:rsidP="00000000" w:rsidRDefault="00000000" w:rsidRPr="00000000" w14:paraId="0000035E">
            <w:pPr>
              <w:rPr/>
            </w:pPr>
            <w:r>
              <w:rPr>
                <w:rtl w:val="0"/>
              </w:rPr>
              <w:t xml:space="preserve">Stack taken from the Operation Flow; framework left open</w:t>
            </w:r>
          </w:p>
        </w:tc>
        <w:tc>
          <w:tcPr/>
          <w:p w:rsidR="00000000" w:rsidDel="00000000" w:rsidP="00000000" w:rsidRDefault="00000000" w:rsidRPr="00000000" w14:paraId="0000035F">
            <w:pPr>
              <w:rPr/>
            </w:pPr>
            <w:r>
              <w:rPr>
                <w:rtl w:val="0"/>
              </w:rPr>
              <w:t xml:space="preserve">O</w:t>
            </w:r>
          </w:p>
        </w:tc>
        <w:tc>
          <w:tcPr/>
          <w:p w:rsidR="00000000" w:rsidDel="00000000" w:rsidP="00000000" w:rsidRDefault="00000000" w:rsidRPr="00000000" w14:paraId="00000360">
            <w:pPr>
              <w:rPr/>
            </w:pPr>
            <w:r>
              <w:rPr>
                <w:rtl w:val="0"/>
              </w:rPr>
              <w:t xml:space="preserve">The Roadmap is silent on the stack</w:t>
            </w:r>
          </w:p>
        </w:tc>
      </w:tr>
      <w:tr>
        <w:trPr>
          <w:cantSplit w:val="0"/>
          <w:tblHeader w:val="0"/>
        </w:trPr>
        <w:tc>
          <w:tcPr/>
          <w:p w:rsidR="00000000" w:rsidDel="00000000" w:rsidP="00000000" w:rsidRDefault="00000000" w:rsidRPr="00000000" w14:paraId="00000361">
            <w:pPr>
              <w:rPr/>
            </w:pPr>
            <w:r>
              <w:rPr>
                <w:rtl w:val="0"/>
              </w:rPr>
              <w:t xml:space="preserve">16</w:t>
            </w:r>
          </w:p>
        </w:tc>
        <w:tc>
          <w:tcPr/>
          <w:p w:rsidR="00000000" w:rsidDel="00000000" w:rsidP="00000000" w:rsidRDefault="00000000" w:rsidRPr="00000000" w14:paraId="00000362">
            <w:pPr>
              <w:rPr/>
            </w:pPr>
            <w:r>
              <w:rPr>
                <w:rtl w:val="0"/>
              </w:rPr>
              <w:t xml:space="preserve">Loop guardrails: no recursion by construction, finite hypothesis catalog, caps, defined exit</w:t>
            </w:r>
          </w:p>
        </w:tc>
        <w:tc>
          <w:tcPr/>
          <w:p w:rsidR="00000000" w:rsidDel="00000000" w:rsidP="00000000" w:rsidRDefault="00000000" w:rsidRPr="00000000" w14:paraId="00000363">
            <w:pPr>
              <w:rPr/>
            </w:pPr>
            <w:r>
              <w:rPr>
                <w:rtl w:val="0"/>
              </w:rPr>
              <w:t xml:space="preserve">R, New</w:t>
            </w:r>
          </w:p>
        </w:tc>
        <w:tc>
          <w:tcPr/>
          <w:p w:rsidR="00000000" w:rsidDel="00000000" w:rsidP="00000000" w:rsidRDefault="00000000" w:rsidRPr="00000000" w14:paraId="00000364">
            <w:pPr>
              <w:rPr/>
            </w:pPr>
            <w:r>
              <w:rPr>
                <w:rtl w:val="0"/>
              </w:rPr>
              <w:t xml:space="preserve">Mentor concern about runaway recursion</w:t>
            </w:r>
          </w:p>
        </w:tc>
      </w:tr>
      <w:tr>
        <w:trPr>
          <w:cantSplit w:val="0"/>
          <w:tblHeader w:val="0"/>
        </w:trPr>
        <w:tc>
          <w:tcPr/>
          <w:p w:rsidR="00000000" w:rsidDel="00000000" w:rsidP="00000000" w:rsidRDefault="00000000" w:rsidRPr="00000000" w14:paraId="00000365">
            <w:pPr>
              <w:rPr/>
            </w:pPr>
            <w:r>
              <w:rPr>
                <w:rtl w:val="0"/>
              </w:rPr>
              <w:t xml:space="preserve">17</w:t>
            </w:r>
          </w:p>
        </w:tc>
        <w:tc>
          <w:tcPr/>
          <w:p w:rsidR="00000000" w:rsidDel="00000000" w:rsidP="00000000" w:rsidRDefault="00000000" w:rsidRPr="00000000" w14:paraId="00000366">
            <w:pPr>
              <w:rPr/>
            </w:pPr>
            <w:r>
              <w:rPr>
                <w:rtl w:val="0"/>
              </w:rPr>
              <w:t xml:space="preserve">Run-orchestrator spec added</w:t>
            </w:r>
          </w:p>
        </w:tc>
        <w:tc>
          <w:tcPr/>
          <w:p w:rsidR="00000000" w:rsidDel="00000000" w:rsidP="00000000" w:rsidRDefault="00000000" w:rsidRPr="00000000" w14:paraId="00000367">
            <w:pPr>
              <w:rPr/>
            </w:pPr>
            <w:r>
              <w:rPr>
                <w:rtl w:val="0"/>
              </w:rPr>
              <w:t xml:space="preserve">New</w:t>
            </w:r>
          </w:p>
        </w:tc>
        <w:tc>
          <w:tcPr/>
          <w:p w:rsidR="00000000" w:rsidDel="00000000" w:rsidP="00000000" w:rsidRDefault="00000000" w:rsidRPr="00000000" w14:paraId="00000368">
            <w:pPr>
              <w:rPr/>
            </w:pPr>
            <w:r>
              <w:rPr>
                <w:rtl w:val="0"/>
              </w:rPr>
              <w:t xml:space="preserve">The run states need an owner</w:t>
            </w:r>
          </w:p>
        </w:tc>
      </w:tr>
      <w:tr>
        <w:trPr>
          <w:cantSplit w:val="0"/>
          <w:tblHeader w:val="0"/>
        </w:trPr>
        <w:tc>
          <w:tcPr/>
          <w:p w:rsidR="00000000" w:rsidDel="00000000" w:rsidP="00000000" w:rsidRDefault="00000000" w:rsidRPr="00000000" w14:paraId="00000369">
            <w:pPr>
              <w:rPr/>
            </w:pPr>
            <w:r>
              <w:rPr>
                <w:rtl w:val="0"/>
              </w:rPr>
              <w:t xml:space="preserve">18</w:t>
            </w:r>
          </w:p>
        </w:tc>
        <w:tc>
          <w:tcPr/>
          <w:p w:rsidR="00000000" w:rsidDel="00000000" w:rsidP="00000000" w:rsidRDefault="00000000" w:rsidRPr="00000000" w14:paraId="0000036A">
            <w:pPr>
              <w:rPr/>
            </w:pPr>
            <w:r>
              <w:rPr>
                <w:rtl w:val="0"/>
              </w:rPr>
              <w:t xml:space="preserve">Episodic memory built as a query over prior runs</w:t>
            </w:r>
          </w:p>
        </w:tc>
        <w:tc>
          <w:tcPr/>
          <w:p w:rsidR="00000000" w:rsidDel="00000000" w:rsidP="00000000" w:rsidRDefault="00000000" w:rsidRPr="00000000" w14:paraId="0000036B">
            <w:pPr>
              <w:rPr/>
            </w:pPr>
            <w:r>
              <w:rPr>
                <w:rtl w:val="0"/>
              </w:rPr>
              <w:t xml:space="preserve">New</w:t>
            </w:r>
          </w:p>
        </w:tc>
        <w:tc>
          <w:tcPr/>
          <w:p w:rsidR="00000000" w:rsidDel="00000000" w:rsidP="00000000" w:rsidRDefault="00000000" w:rsidRPr="00000000" w14:paraId="0000036C">
            <w:pPr>
              <w:rPr/>
            </w:pPr>
            <w:r>
              <w:rPr>
                <w:rtl w:val="0"/>
              </w:rPr>
              <w:t xml:space="preserve">No second store; serves EV-1.2 and EV-7.2</w:t>
            </w:r>
          </w:p>
        </w:tc>
      </w:tr>
      <w:tr>
        <w:trPr>
          <w:cantSplit w:val="0"/>
          <w:tblHeader w:val="0"/>
        </w:trPr>
        <w:tc>
          <w:tcPr/>
          <w:p w:rsidR="00000000" w:rsidDel="00000000" w:rsidP="00000000" w:rsidRDefault="00000000" w:rsidRPr="00000000">
            <w:pPr>
              <w:rPr/>
            </w:pPr>
            <w:r>
              <w:rPr>
                <w:rtl w:val="0"/>
              </w:rPr>
              <w:t xml:space="preserve">19</w:t>
            </w:r>
          </w:p>
        </w:tc>
        <w:tc>
          <w:tcPr/>
          <w:p w:rsidR="00000000" w:rsidDel="00000000" w:rsidP="00000000" w:rsidRDefault="00000000" w:rsidRPr="00000000">
            <w:pPr>
              <w:rPr/>
            </w:pPr>
            <w:r>
              <w:rPr>
                <w:rtl w:val="0"/>
              </w:rPr>
              <w:t xml:space="preserve">Tool list gains lookup_inventory; inventory_weekly added to the commercial tables agent tools can read</w:t>
            </w:r>
          </w:p>
        </w:tc>
        <w:tc>
          <w:tcPr/>
          <w:p w:rsidR="00000000" w:rsidDel="00000000" w:rsidP="00000000" w:rsidRDefault="00000000" w:rsidRPr="00000000">
            <w:pPr>
              <w:rPr/>
            </w:pPr>
            <w:r>
              <w:rPr>
                <w:rtl w:val="0"/>
              </w:rPr>
              <w:t xml:space="preserve">New</w:t>
            </w:r>
          </w:p>
        </w:tc>
        <w:tc>
          <w:tcPr/>
          <w:p w:rsidR="00000000" w:rsidDel="00000000" w:rsidP="00000000" w:rsidRDefault="00000000" w:rsidRPr="00000000">
            <w:pPr>
              <w:rPr/>
            </w:pPr>
            <w:r>
              <w:rPr>
                <w:rtl w:val="0"/>
              </w:rPr>
              <w:t xml:space="preserve">The generator injects inventory disruptions, and the hypothesis catalog lists inventory as a driver. Without a tool, a seeded inventory event could only end in abstention.</w:t>
            </w:r>
          </w:p>
        </w:tc>
      </w:tr>
    </w:tbl>
    <w:p w:rsidR="00000000" w:rsidDel="00000000" w:rsidP="00000000" w:rsidRDefault="00000000" w:rsidRPr="00000000" w14:paraId="0000036D">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