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747686" w14:textId="4A71C49F" w:rsidR="00D33A86" w:rsidRDefault="00CC70D4">
      <w:pPr>
        <w:rPr>
          <w:rFonts w:ascii="Garamond" w:hAnsi="Garamond"/>
        </w:rPr>
      </w:pPr>
      <w:r>
        <w:rPr>
          <w:rFonts w:ascii="Garamond" w:hAnsi="Garamond"/>
        </w:rPr>
        <w:t>Relational Egalitarian/Anderson</w:t>
      </w:r>
      <w:r w:rsidR="00211707">
        <w:rPr>
          <w:rFonts w:ascii="Garamond" w:hAnsi="Garamond"/>
        </w:rPr>
        <w:t>ian Role Sheet</w:t>
      </w:r>
    </w:p>
    <w:p w14:paraId="03F3F6DB" w14:textId="77777777" w:rsidR="00211707" w:rsidRDefault="00211707">
      <w:pPr>
        <w:rPr>
          <w:rFonts w:ascii="Garamond" w:hAnsi="Garamond"/>
        </w:rPr>
      </w:pPr>
    </w:p>
    <w:p w14:paraId="4151F2EB" w14:textId="77777777" w:rsidR="00211707" w:rsidRPr="00211707" w:rsidRDefault="00211707">
      <w:pPr>
        <w:rPr>
          <w:rFonts w:ascii="Garamond" w:hAnsi="Garamond"/>
          <w:b/>
        </w:rPr>
      </w:pPr>
      <w:r w:rsidRPr="00211707">
        <w:rPr>
          <w:rFonts w:ascii="Garamond" w:hAnsi="Garamond"/>
          <w:b/>
        </w:rPr>
        <w:t>Core Beliefs</w:t>
      </w:r>
    </w:p>
    <w:p w14:paraId="7FE10685" w14:textId="77777777" w:rsidR="00211707" w:rsidRDefault="00211707">
      <w:pPr>
        <w:rPr>
          <w:rFonts w:ascii="Garamond" w:hAnsi="Garamond"/>
        </w:rPr>
      </w:pPr>
    </w:p>
    <w:p w14:paraId="76C424C2" w14:textId="4BB57433" w:rsidR="00211707" w:rsidRDefault="00211707">
      <w:pPr>
        <w:rPr>
          <w:rFonts w:ascii="Garamond" w:hAnsi="Garamond"/>
        </w:rPr>
      </w:pPr>
      <w:r>
        <w:rPr>
          <w:rFonts w:ascii="Garamond" w:hAnsi="Garamond"/>
        </w:rPr>
        <w:t xml:space="preserve">You are a proponent of </w:t>
      </w:r>
      <w:r w:rsidR="00CC70D4">
        <w:rPr>
          <w:rFonts w:ascii="Garamond" w:hAnsi="Garamond"/>
        </w:rPr>
        <w:t>Elizabeth Anderson’s</w:t>
      </w:r>
      <w:r>
        <w:rPr>
          <w:rFonts w:ascii="Garamond" w:hAnsi="Garamond"/>
        </w:rPr>
        <w:t xml:space="preserve"> </w:t>
      </w:r>
      <w:r w:rsidR="00CC70D4" w:rsidRPr="00093696">
        <w:rPr>
          <w:rFonts w:ascii="Garamond" w:hAnsi="Garamond"/>
          <w:i/>
        </w:rPr>
        <w:t>Relational Egalitarianism</w:t>
      </w:r>
      <w:r w:rsidR="00CC70D4">
        <w:rPr>
          <w:rFonts w:ascii="Garamond" w:hAnsi="Garamond"/>
        </w:rPr>
        <w:t>, which she calls “Democrat</w:t>
      </w:r>
      <w:r w:rsidR="00746108">
        <w:rPr>
          <w:rFonts w:ascii="Garamond" w:hAnsi="Garamond"/>
        </w:rPr>
        <w:t>ic Equality,” as outlined in her</w:t>
      </w:r>
      <w:r w:rsidR="00CC70D4">
        <w:rPr>
          <w:rFonts w:ascii="Garamond" w:hAnsi="Garamond"/>
        </w:rPr>
        <w:t xml:space="preserve"> essay</w:t>
      </w:r>
      <w:r w:rsidR="00746108">
        <w:rPr>
          <w:rFonts w:ascii="Garamond" w:hAnsi="Garamond"/>
        </w:rPr>
        <w:t>,</w:t>
      </w:r>
      <w:r w:rsidR="00CC70D4">
        <w:rPr>
          <w:rFonts w:ascii="Garamond" w:hAnsi="Garamond"/>
        </w:rPr>
        <w:t xml:space="preserve"> “What is the Point of Equality?”</w:t>
      </w:r>
      <w:r>
        <w:rPr>
          <w:rFonts w:ascii="Garamond" w:hAnsi="Garamond"/>
        </w:rPr>
        <w:t xml:space="preserve"> </w:t>
      </w:r>
      <w:r w:rsidR="00CC70D4">
        <w:rPr>
          <w:rFonts w:ascii="Garamond" w:hAnsi="Garamond"/>
        </w:rPr>
        <w:t>This paper</w:t>
      </w:r>
      <w:r>
        <w:rPr>
          <w:rFonts w:ascii="Garamond" w:hAnsi="Garamond"/>
        </w:rPr>
        <w:t xml:space="preserve"> is the foundation of your beliefs, your thinking, and your behavior. Sometimes it may be pretty obvious how </w:t>
      </w:r>
      <w:r w:rsidR="00CC70D4">
        <w:rPr>
          <w:rFonts w:ascii="Garamond" w:hAnsi="Garamond"/>
        </w:rPr>
        <w:t>Anderson’s</w:t>
      </w:r>
      <w:r>
        <w:rPr>
          <w:rFonts w:ascii="Garamond" w:hAnsi="Garamond"/>
        </w:rPr>
        <w:t xml:space="preserve"> principles require you to speak and act. Other times, however, it may be unclear how to apply these principles to current political issues. In such case</w:t>
      </w:r>
      <w:r w:rsidR="009B7361">
        <w:rPr>
          <w:rFonts w:ascii="Garamond" w:hAnsi="Garamond"/>
        </w:rPr>
        <w:t>s, you’</w:t>
      </w:r>
      <w:r>
        <w:rPr>
          <w:rFonts w:ascii="Garamond" w:hAnsi="Garamond"/>
        </w:rPr>
        <w:t xml:space="preserve">ll need to decide for yourself what </w:t>
      </w:r>
      <w:r w:rsidR="00CC70D4">
        <w:rPr>
          <w:rFonts w:ascii="Garamond" w:hAnsi="Garamond"/>
        </w:rPr>
        <w:t>Anderson’s principles</w:t>
      </w:r>
      <w:r>
        <w:rPr>
          <w:rFonts w:ascii="Garamond" w:hAnsi="Garamond"/>
        </w:rPr>
        <w:t xml:space="preserve"> require you to say or do. So long as your speech and actions do</w:t>
      </w:r>
      <w:r w:rsidR="009B7361">
        <w:rPr>
          <w:rFonts w:ascii="Garamond" w:hAnsi="Garamond"/>
        </w:rPr>
        <w:t>n’t contradict your</w:t>
      </w:r>
      <w:r>
        <w:rPr>
          <w:rFonts w:ascii="Garamond" w:hAnsi="Garamond"/>
        </w:rPr>
        <w:t xml:space="preserve"> </w:t>
      </w:r>
      <w:r w:rsidR="00CC70D4">
        <w:rPr>
          <w:rFonts w:ascii="Garamond" w:hAnsi="Garamond"/>
        </w:rPr>
        <w:t>Relational Egalitarian</w:t>
      </w:r>
      <w:r>
        <w:rPr>
          <w:rFonts w:ascii="Garamond" w:hAnsi="Garamond"/>
        </w:rPr>
        <w:t xml:space="preserve"> principles, you will be living up to your role. </w:t>
      </w:r>
    </w:p>
    <w:p w14:paraId="5DC31DD6" w14:textId="77777777" w:rsidR="00776280" w:rsidRDefault="00776280">
      <w:pPr>
        <w:rPr>
          <w:rFonts w:ascii="Garamond" w:hAnsi="Garamond"/>
        </w:rPr>
      </w:pPr>
    </w:p>
    <w:p w14:paraId="5896ED63" w14:textId="109871E8" w:rsidR="00B97B16" w:rsidRDefault="00476304">
      <w:pPr>
        <w:rPr>
          <w:rFonts w:ascii="Garamond" w:hAnsi="Garamond"/>
        </w:rPr>
      </w:pPr>
      <w:r>
        <w:rPr>
          <w:rFonts w:ascii="Garamond" w:hAnsi="Garamond"/>
        </w:rPr>
        <w:t>The supreme</w:t>
      </w:r>
      <w:r w:rsidR="002F3B93">
        <w:rPr>
          <w:rFonts w:ascii="Garamond" w:hAnsi="Garamond"/>
        </w:rPr>
        <w:t xml:space="preserve"> principle of Relational Egalitarianism is that </w:t>
      </w:r>
      <w:r w:rsidR="002F3B93" w:rsidRPr="002F3B93">
        <w:rPr>
          <w:rFonts w:ascii="Garamond" w:hAnsi="Garamond"/>
          <w:i/>
        </w:rPr>
        <w:t xml:space="preserve">people in </w:t>
      </w:r>
      <w:r w:rsidR="00307956">
        <w:rPr>
          <w:rFonts w:ascii="Garamond" w:hAnsi="Garamond"/>
          <w:i/>
        </w:rPr>
        <w:t>society should stand as equals</w:t>
      </w:r>
      <w:r w:rsidR="00F852B5">
        <w:rPr>
          <w:rFonts w:ascii="Garamond" w:hAnsi="Garamond"/>
          <w:i/>
        </w:rPr>
        <w:t xml:space="preserve"> to one another or have</w:t>
      </w:r>
      <w:r w:rsidR="002F3B93" w:rsidRPr="002F3B93">
        <w:rPr>
          <w:rFonts w:ascii="Garamond" w:hAnsi="Garamond"/>
          <w:i/>
        </w:rPr>
        <w:t xml:space="preserve"> equal social statuses to one another</w:t>
      </w:r>
      <w:r w:rsidR="002F3B93">
        <w:rPr>
          <w:rFonts w:ascii="Garamond" w:hAnsi="Garamond"/>
        </w:rPr>
        <w:t xml:space="preserve">. There should be no </w:t>
      </w:r>
      <w:r w:rsidR="00DA455C">
        <w:rPr>
          <w:rFonts w:ascii="Garamond" w:hAnsi="Garamond"/>
        </w:rPr>
        <w:t>status</w:t>
      </w:r>
      <w:r w:rsidR="00D446F9">
        <w:rPr>
          <w:rFonts w:ascii="Garamond" w:hAnsi="Garamond"/>
        </w:rPr>
        <w:t xml:space="preserve"> hierarchies</w:t>
      </w:r>
      <w:r w:rsidR="002F3B93">
        <w:rPr>
          <w:rFonts w:ascii="Garamond" w:hAnsi="Garamond"/>
        </w:rPr>
        <w:t xml:space="preserve">. Social justice demands equality in </w:t>
      </w:r>
      <w:r w:rsidR="00F852B5">
        <w:rPr>
          <w:rFonts w:ascii="Garamond" w:hAnsi="Garamond"/>
        </w:rPr>
        <w:t xml:space="preserve">social </w:t>
      </w:r>
      <w:r w:rsidR="002F3B93">
        <w:rPr>
          <w:rFonts w:ascii="Garamond" w:hAnsi="Garamond"/>
        </w:rPr>
        <w:t>status</w:t>
      </w:r>
      <w:r w:rsidR="00D446F9">
        <w:rPr>
          <w:rFonts w:ascii="Garamond" w:hAnsi="Garamond"/>
        </w:rPr>
        <w:t>, or that people treat and relate to each other as equals</w:t>
      </w:r>
      <w:r w:rsidR="00BE1D21">
        <w:rPr>
          <w:rFonts w:ascii="Garamond" w:hAnsi="Garamond"/>
        </w:rPr>
        <w:t>. This is because,</w:t>
      </w:r>
      <w:r w:rsidR="002F3B93">
        <w:rPr>
          <w:rFonts w:ascii="Garamond" w:hAnsi="Garamond"/>
        </w:rPr>
        <w:t xml:space="preserve"> as persons with equal </w:t>
      </w:r>
      <w:r w:rsidR="00BE1D21">
        <w:rPr>
          <w:rFonts w:ascii="Garamond" w:hAnsi="Garamond"/>
        </w:rPr>
        <w:t xml:space="preserve">moral worth, people are </w:t>
      </w:r>
      <w:r w:rsidR="002F3B93">
        <w:rPr>
          <w:rFonts w:ascii="Garamond" w:hAnsi="Garamond"/>
        </w:rPr>
        <w:t>entitled to equal respect and concern</w:t>
      </w:r>
      <w:r w:rsidR="00BE1D21">
        <w:rPr>
          <w:rFonts w:ascii="Garamond" w:hAnsi="Garamond"/>
        </w:rPr>
        <w:t xml:space="preserve">, and treating people as equals is how to give them the equal respect and concern to which they’re entitled. </w:t>
      </w:r>
      <w:r w:rsidR="00B97B16">
        <w:rPr>
          <w:rFonts w:ascii="Garamond" w:hAnsi="Garamond"/>
        </w:rPr>
        <w:t>Equality is thus one of your core val</w:t>
      </w:r>
      <w:r w:rsidR="007550C8">
        <w:rPr>
          <w:rFonts w:ascii="Garamond" w:hAnsi="Garamond"/>
        </w:rPr>
        <w:t>ues, and your central</w:t>
      </w:r>
      <w:r w:rsidR="00B97B16">
        <w:rPr>
          <w:rFonts w:ascii="Garamond" w:hAnsi="Garamond"/>
        </w:rPr>
        <w:t xml:space="preserve"> aim is a </w:t>
      </w:r>
      <w:r w:rsidR="008E01D9">
        <w:rPr>
          <w:rFonts w:ascii="Garamond" w:hAnsi="Garamond"/>
        </w:rPr>
        <w:t>community of equals</w:t>
      </w:r>
      <w:r w:rsidR="00BC2875">
        <w:rPr>
          <w:rFonts w:ascii="Garamond" w:hAnsi="Garamond"/>
        </w:rPr>
        <w:t>.</w:t>
      </w:r>
    </w:p>
    <w:p w14:paraId="78A19BD4" w14:textId="77777777" w:rsidR="00B97B16" w:rsidRDefault="00B97B16">
      <w:pPr>
        <w:rPr>
          <w:rFonts w:ascii="Garamond" w:hAnsi="Garamond"/>
        </w:rPr>
      </w:pPr>
    </w:p>
    <w:p w14:paraId="3E90EBDF" w14:textId="68C29D10" w:rsidR="00352406" w:rsidRPr="00476304" w:rsidRDefault="00B97B16" w:rsidP="00352406">
      <w:pPr>
        <w:rPr>
          <w:rFonts w:ascii="Garamond" w:hAnsi="Garamond"/>
        </w:rPr>
      </w:pPr>
      <w:r>
        <w:rPr>
          <w:rFonts w:ascii="Garamond" w:hAnsi="Garamond"/>
        </w:rPr>
        <w:t xml:space="preserve">According to Anderson, people stand </w:t>
      </w:r>
      <w:r w:rsidR="00307956">
        <w:rPr>
          <w:rFonts w:ascii="Garamond" w:hAnsi="Garamond"/>
        </w:rPr>
        <w:t>as equals</w:t>
      </w:r>
      <w:r>
        <w:rPr>
          <w:rFonts w:ascii="Garamond" w:hAnsi="Garamond"/>
        </w:rPr>
        <w:t xml:space="preserve"> </w:t>
      </w:r>
      <w:r w:rsidRPr="00B97B16">
        <w:rPr>
          <w:rFonts w:ascii="Garamond" w:hAnsi="Garamond"/>
          <w:i/>
        </w:rPr>
        <w:t>when the social conditions of freedom are equally in place for everyone</w:t>
      </w:r>
      <w:r>
        <w:rPr>
          <w:rFonts w:ascii="Garamond" w:hAnsi="Garamond"/>
        </w:rPr>
        <w:t xml:space="preserve">. This has both a negative and a positive dimension. On the one hand, standing as an equal to others means </w:t>
      </w:r>
      <w:r w:rsidRPr="00B97B16">
        <w:rPr>
          <w:rFonts w:ascii="Garamond" w:hAnsi="Garamond"/>
          <w:i/>
        </w:rPr>
        <w:t>being free from oppressive relations</w:t>
      </w:r>
      <w:r w:rsidRPr="00B97B16">
        <w:rPr>
          <w:rFonts w:ascii="Garamond" w:hAnsi="Garamond"/>
        </w:rPr>
        <w:t>: no one is dominated, exploited, mar</w:t>
      </w:r>
      <w:r w:rsidR="008E01D9">
        <w:rPr>
          <w:rFonts w:ascii="Garamond" w:hAnsi="Garamond"/>
        </w:rPr>
        <w:t>ginalized, demeaned</w:t>
      </w:r>
      <w:r w:rsidRPr="00B97B16">
        <w:rPr>
          <w:rFonts w:ascii="Garamond" w:hAnsi="Garamond"/>
        </w:rPr>
        <w:t>, unjustly coerced, or subject to arbitrary or unjust violence</w:t>
      </w:r>
      <w:r>
        <w:rPr>
          <w:rFonts w:ascii="Garamond" w:hAnsi="Garamond"/>
        </w:rPr>
        <w:t xml:space="preserve">. </w:t>
      </w:r>
      <w:r w:rsidR="00BC2875">
        <w:rPr>
          <w:rFonts w:ascii="Garamond" w:hAnsi="Garamond"/>
        </w:rPr>
        <w:t xml:space="preserve">On the other hand, standing as an equal to others means </w:t>
      </w:r>
      <w:r w:rsidR="00BC2875" w:rsidRPr="00BC2875">
        <w:rPr>
          <w:rFonts w:ascii="Garamond" w:hAnsi="Garamond"/>
          <w:i/>
        </w:rPr>
        <w:t>being free to participate as an equal citizen in social, political, and economic life</w:t>
      </w:r>
      <w:r w:rsidR="00BC2875">
        <w:rPr>
          <w:rFonts w:ascii="Garamond" w:hAnsi="Garamond"/>
        </w:rPr>
        <w:t>. As a Relational Egalitarian, then, you demand that people be free in these ways, and so you’ll demand that people have the capabilities needed to</w:t>
      </w:r>
      <w:r w:rsidR="00BC2875" w:rsidRPr="00BC2875">
        <w:rPr>
          <w:rFonts w:ascii="Garamond" w:hAnsi="Garamond"/>
        </w:rPr>
        <w:t xml:space="preserve"> (1) av</w:t>
      </w:r>
      <w:r w:rsidR="00D446F9">
        <w:rPr>
          <w:rFonts w:ascii="Garamond" w:hAnsi="Garamond"/>
        </w:rPr>
        <w:t xml:space="preserve">oid or escape oppressive </w:t>
      </w:r>
      <w:r w:rsidR="00BC2875" w:rsidRPr="00BC2875">
        <w:rPr>
          <w:rFonts w:ascii="Garamond" w:hAnsi="Garamond"/>
        </w:rPr>
        <w:t>relations and (2) function as equal citizens</w:t>
      </w:r>
      <w:r w:rsidR="00476304">
        <w:rPr>
          <w:rFonts w:ascii="Garamond" w:hAnsi="Garamond"/>
        </w:rPr>
        <w:t>. These capabilities to function as equal citizens include (a) the ability to function as a human being by having effective access to adequate nutrition, shelter, clothing, and medical care; (b) the ability to function as a human agent by having effective access to the knowledge of one’s circumstances and options, means-ends deliberation, the psychological conditions of autonomy, and free</w:t>
      </w:r>
      <w:r w:rsidR="00352406">
        <w:rPr>
          <w:rFonts w:ascii="Garamond" w:hAnsi="Garamond"/>
        </w:rPr>
        <w:t>dom of</w:t>
      </w:r>
      <w:r w:rsidR="00476304">
        <w:rPr>
          <w:rFonts w:ascii="Garamond" w:hAnsi="Garamond"/>
        </w:rPr>
        <w:t xml:space="preserve"> thought and movement</w:t>
      </w:r>
      <w:r w:rsidR="00352406">
        <w:rPr>
          <w:rFonts w:ascii="Garamond" w:hAnsi="Garamond"/>
        </w:rPr>
        <w:t xml:space="preserve">; (c) the ability to function as an equal in a system of cooperative production by having effective access to the means of production and to education to develop talents, choice of occupation, and the rights to make contracts and enter cooperative agreements, to receive fair value for your labor, and to be recognized for productive contributions; (d) the ability </w:t>
      </w:r>
      <w:r w:rsidR="00476304" w:rsidRPr="00476304">
        <w:rPr>
          <w:rFonts w:ascii="Garamond" w:hAnsi="Garamond"/>
        </w:rPr>
        <w:t xml:space="preserve">to effectively exercise </w:t>
      </w:r>
      <w:r w:rsidR="007550C8">
        <w:rPr>
          <w:rFonts w:ascii="Garamond" w:hAnsi="Garamond"/>
        </w:rPr>
        <w:t xml:space="preserve">the </w:t>
      </w:r>
      <w:r w:rsidR="00476304" w:rsidRPr="00476304">
        <w:rPr>
          <w:rFonts w:ascii="Garamond" w:hAnsi="Garamond"/>
        </w:rPr>
        <w:t xml:space="preserve">rights to vote, </w:t>
      </w:r>
      <w:r w:rsidR="00352406">
        <w:rPr>
          <w:rFonts w:ascii="Garamond" w:hAnsi="Garamond"/>
        </w:rPr>
        <w:t xml:space="preserve">to </w:t>
      </w:r>
      <w:r w:rsidR="00476304" w:rsidRPr="00476304">
        <w:rPr>
          <w:rFonts w:ascii="Garamond" w:hAnsi="Garamond"/>
        </w:rPr>
        <w:t>f</w:t>
      </w:r>
      <w:r w:rsidR="00352406">
        <w:rPr>
          <w:rFonts w:ascii="Garamond" w:hAnsi="Garamond"/>
        </w:rPr>
        <w:t>ree speech, and to free association; (e) e</w:t>
      </w:r>
      <w:r w:rsidR="00476304" w:rsidRPr="00476304">
        <w:rPr>
          <w:rFonts w:ascii="Garamond" w:hAnsi="Garamond"/>
        </w:rPr>
        <w:t xml:space="preserve">ffective access to </w:t>
      </w:r>
      <w:r w:rsidR="00352406">
        <w:rPr>
          <w:rFonts w:ascii="Garamond" w:hAnsi="Garamond"/>
        </w:rPr>
        <w:t xml:space="preserve">both private spaces and to </w:t>
      </w:r>
      <w:r w:rsidR="00476304" w:rsidRPr="00476304">
        <w:rPr>
          <w:rFonts w:ascii="Garamond" w:hAnsi="Garamond"/>
        </w:rPr>
        <w:t>public</w:t>
      </w:r>
      <w:r w:rsidR="00352406">
        <w:rPr>
          <w:rFonts w:ascii="Garamond" w:hAnsi="Garamond"/>
        </w:rPr>
        <w:t xml:space="preserve"> spaces (e.g. roads and parks) and</w:t>
      </w:r>
      <w:r w:rsidR="00476304" w:rsidRPr="00476304">
        <w:rPr>
          <w:rFonts w:ascii="Garamond" w:hAnsi="Garamond"/>
        </w:rPr>
        <w:t xml:space="preserve"> </w:t>
      </w:r>
      <w:r w:rsidR="00352406">
        <w:rPr>
          <w:rFonts w:ascii="Garamond" w:hAnsi="Garamond"/>
        </w:rPr>
        <w:t xml:space="preserve">public </w:t>
      </w:r>
      <w:r w:rsidR="00476304" w:rsidRPr="00476304">
        <w:rPr>
          <w:rFonts w:ascii="Garamond" w:hAnsi="Garamond"/>
        </w:rPr>
        <w:t>goods (e.g. public transportation, post offices, telecommunication)</w:t>
      </w:r>
      <w:r w:rsidR="00352406">
        <w:rPr>
          <w:rFonts w:ascii="Garamond" w:hAnsi="Garamond"/>
        </w:rPr>
        <w:t>; and (f) the a</w:t>
      </w:r>
      <w:r w:rsidR="00476304" w:rsidRPr="00476304">
        <w:rPr>
          <w:rFonts w:ascii="Garamond" w:hAnsi="Garamond"/>
        </w:rPr>
        <w:t>bility to appear in public without shame or b</w:t>
      </w:r>
      <w:r w:rsidR="00352406">
        <w:rPr>
          <w:rFonts w:ascii="Garamond" w:hAnsi="Garamond"/>
        </w:rPr>
        <w:t>eing treated as a social outcast. Besides equality, then, freedom is a core value for you, where you understand freedom</w:t>
      </w:r>
      <w:r w:rsidR="009B7361">
        <w:rPr>
          <w:rFonts w:ascii="Garamond" w:hAnsi="Garamond"/>
        </w:rPr>
        <w:t xml:space="preserve"> in the same way that </w:t>
      </w:r>
      <w:r w:rsidR="00C469B3">
        <w:rPr>
          <w:rFonts w:ascii="Garamond" w:hAnsi="Garamond"/>
        </w:rPr>
        <w:t xml:space="preserve">Sen’s </w:t>
      </w:r>
      <w:r w:rsidR="009B7361">
        <w:rPr>
          <w:rFonts w:ascii="Garamond" w:hAnsi="Garamond"/>
        </w:rPr>
        <w:t xml:space="preserve">Capabilities Approach </w:t>
      </w:r>
      <w:r w:rsidR="00C469B3">
        <w:rPr>
          <w:rFonts w:ascii="Garamond" w:hAnsi="Garamond"/>
        </w:rPr>
        <w:t>understands it: in terms of “welfare freedom” or capabilities to achieve certain functioni</w:t>
      </w:r>
      <w:r w:rsidR="00746108">
        <w:rPr>
          <w:rFonts w:ascii="Garamond" w:hAnsi="Garamond"/>
        </w:rPr>
        <w:t xml:space="preserve">ngs (i.e., beings and doings). </w:t>
      </w:r>
    </w:p>
    <w:p w14:paraId="3AFE5CBD" w14:textId="77777777" w:rsidR="00C469B3" w:rsidRDefault="00C469B3">
      <w:pPr>
        <w:rPr>
          <w:rFonts w:ascii="Garamond" w:hAnsi="Garamond"/>
        </w:rPr>
      </w:pPr>
    </w:p>
    <w:p w14:paraId="06E0DCD1" w14:textId="7A8812AE" w:rsidR="00540630" w:rsidRDefault="00746108">
      <w:pPr>
        <w:rPr>
          <w:rFonts w:ascii="Garamond" w:hAnsi="Garamond"/>
        </w:rPr>
      </w:pPr>
      <w:r>
        <w:rPr>
          <w:rFonts w:ascii="Garamond" w:hAnsi="Garamond"/>
        </w:rPr>
        <w:t xml:space="preserve">Your core values of freedom and equality are likely to appeal to your peers, and </w:t>
      </w:r>
      <w:r w:rsidR="005E6399">
        <w:rPr>
          <w:rFonts w:ascii="Garamond" w:hAnsi="Garamond"/>
        </w:rPr>
        <w:t>they’ll probably join you in</w:t>
      </w:r>
      <w:r w:rsidR="00093696">
        <w:rPr>
          <w:rFonts w:ascii="Garamond" w:hAnsi="Garamond"/>
        </w:rPr>
        <w:t xml:space="preserve"> the fight against </w:t>
      </w:r>
      <w:r>
        <w:rPr>
          <w:rFonts w:ascii="Garamond" w:hAnsi="Garamond"/>
        </w:rPr>
        <w:t>oppression</w:t>
      </w:r>
      <w:r w:rsidR="00093696">
        <w:rPr>
          <w:rFonts w:ascii="Garamond" w:hAnsi="Garamond"/>
        </w:rPr>
        <w:t xml:space="preserve">. You also endorse many basic rights and freedoms that all three major factions and at least most other indeterminates will endorse as well, so all of these points of commonality are good to utilize when trying to strike up agreements or forge alliances with others. </w:t>
      </w:r>
      <w:r w:rsidR="00D24876">
        <w:rPr>
          <w:rFonts w:ascii="Garamond" w:hAnsi="Garamond"/>
        </w:rPr>
        <w:t xml:space="preserve">Like the Utilitarians and the Uniform Liberals, you believe in the necessity of the welfare state. In fact, you favor a strong </w:t>
      </w:r>
      <w:r w:rsidR="00CE0B63">
        <w:rPr>
          <w:rFonts w:ascii="Garamond" w:hAnsi="Garamond"/>
        </w:rPr>
        <w:t xml:space="preserve">or extensive </w:t>
      </w:r>
      <w:r w:rsidR="00D24876">
        <w:rPr>
          <w:rFonts w:ascii="Garamond" w:hAnsi="Garamond"/>
        </w:rPr>
        <w:t>welfare state because people are entitled to effective access to adequate nutrition, shelter, clothing, and medical care.</w:t>
      </w:r>
      <w:r w:rsidR="00A25F52">
        <w:rPr>
          <w:rFonts w:ascii="Garamond" w:hAnsi="Garamond"/>
        </w:rPr>
        <w:t xml:space="preserve"> Like the Small Government Faction, you </w:t>
      </w:r>
      <w:r w:rsidR="007550C8">
        <w:rPr>
          <w:rFonts w:ascii="Garamond" w:hAnsi="Garamond"/>
        </w:rPr>
        <w:t xml:space="preserve">are </w:t>
      </w:r>
      <w:r w:rsidR="00A25F52">
        <w:rPr>
          <w:rFonts w:ascii="Garamond" w:hAnsi="Garamond"/>
        </w:rPr>
        <w:t>concerned about preventing governmental overre</w:t>
      </w:r>
      <w:r w:rsidR="005E6399">
        <w:rPr>
          <w:rFonts w:ascii="Garamond" w:hAnsi="Garamond"/>
        </w:rPr>
        <w:t>ach and unjustified</w:t>
      </w:r>
      <w:r w:rsidR="00A25F52">
        <w:rPr>
          <w:rFonts w:ascii="Garamond" w:hAnsi="Garamond"/>
        </w:rPr>
        <w:t xml:space="preserve"> intrusion in</w:t>
      </w:r>
      <w:r w:rsidR="007550C8">
        <w:rPr>
          <w:rFonts w:ascii="Garamond" w:hAnsi="Garamond"/>
        </w:rPr>
        <w:t>to</w:t>
      </w:r>
      <w:r w:rsidR="005E6399">
        <w:rPr>
          <w:rFonts w:ascii="Garamond" w:hAnsi="Garamond"/>
        </w:rPr>
        <w:t xml:space="preserve"> our</w:t>
      </w:r>
      <w:r w:rsidR="00A25F52">
        <w:rPr>
          <w:rFonts w:ascii="Garamond" w:hAnsi="Garamond"/>
        </w:rPr>
        <w:t xml:space="preserve"> lives. </w:t>
      </w:r>
    </w:p>
    <w:p w14:paraId="55179C7A" w14:textId="77777777" w:rsidR="00D3107E" w:rsidRDefault="00D3107E">
      <w:pPr>
        <w:rPr>
          <w:rFonts w:ascii="Garamond" w:hAnsi="Garamond"/>
        </w:rPr>
      </w:pPr>
    </w:p>
    <w:p w14:paraId="05DADA14" w14:textId="3CC546CE" w:rsidR="00D3107E" w:rsidRDefault="00D3107E">
      <w:pPr>
        <w:rPr>
          <w:rFonts w:ascii="Garamond" w:hAnsi="Garamond"/>
        </w:rPr>
      </w:pPr>
      <w:r>
        <w:rPr>
          <w:rFonts w:ascii="Garamond" w:hAnsi="Garamond"/>
        </w:rPr>
        <w:lastRenderedPageBreak/>
        <w:t>Though your peers will likely agree with your values of freedom and equality, they might disa</w:t>
      </w:r>
      <w:r w:rsidR="00D446F9">
        <w:rPr>
          <w:rFonts w:ascii="Garamond" w:hAnsi="Garamond"/>
        </w:rPr>
        <w:t xml:space="preserve">gree with you on </w:t>
      </w:r>
      <w:r>
        <w:rPr>
          <w:rFonts w:ascii="Garamond" w:hAnsi="Garamond"/>
        </w:rPr>
        <w:t xml:space="preserve">what it means for people to be free and treated as equals. Your idea of what it means for people to be free and treated as equals </w:t>
      </w:r>
      <w:r w:rsidR="008D04D4">
        <w:rPr>
          <w:rFonts w:ascii="Garamond" w:hAnsi="Garamond"/>
        </w:rPr>
        <w:t>requires a lot of social infrastructure that provides people with effective access to all kinds of goods that they may not be able to secure on their own, and this probably requires a</w:t>
      </w:r>
      <w:r>
        <w:rPr>
          <w:rFonts w:ascii="Garamond" w:hAnsi="Garamond"/>
        </w:rPr>
        <w:t xml:space="preserve"> rather </w:t>
      </w:r>
      <w:r w:rsidR="008D04D4">
        <w:rPr>
          <w:rFonts w:ascii="Garamond" w:hAnsi="Garamond"/>
        </w:rPr>
        <w:t xml:space="preserve">large and </w:t>
      </w:r>
      <w:r>
        <w:rPr>
          <w:rFonts w:ascii="Garamond" w:hAnsi="Garamond"/>
        </w:rPr>
        <w:t xml:space="preserve">extensive governmental </w:t>
      </w:r>
      <w:r w:rsidR="008D04D4">
        <w:rPr>
          <w:rFonts w:ascii="Garamond" w:hAnsi="Garamond"/>
        </w:rPr>
        <w:t xml:space="preserve">body that significantly </w:t>
      </w:r>
      <w:r>
        <w:rPr>
          <w:rFonts w:ascii="Garamond" w:hAnsi="Garamond"/>
        </w:rPr>
        <w:t>in</w:t>
      </w:r>
      <w:r w:rsidR="008D04D4">
        <w:rPr>
          <w:rFonts w:ascii="Garamond" w:hAnsi="Garamond"/>
        </w:rPr>
        <w:t>tervenes in our lives, which will</w:t>
      </w:r>
      <w:r>
        <w:rPr>
          <w:rFonts w:ascii="Garamond" w:hAnsi="Garamond"/>
        </w:rPr>
        <w:t xml:space="preserve"> </w:t>
      </w:r>
      <w:r w:rsidR="008D04D4">
        <w:rPr>
          <w:rFonts w:ascii="Garamond" w:hAnsi="Garamond"/>
        </w:rPr>
        <w:t xml:space="preserve">probably </w:t>
      </w:r>
      <w:r>
        <w:rPr>
          <w:rFonts w:ascii="Garamond" w:hAnsi="Garamond"/>
        </w:rPr>
        <w:t xml:space="preserve">not sit well with the Small Government Faction. </w:t>
      </w:r>
    </w:p>
    <w:p w14:paraId="73BD7B2C" w14:textId="77777777" w:rsidR="00DA678A" w:rsidRDefault="00DA678A">
      <w:pPr>
        <w:rPr>
          <w:rFonts w:ascii="Garamond" w:hAnsi="Garamond"/>
        </w:rPr>
      </w:pPr>
    </w:p>
    <w:p w14:paraId="0187DD21" w14:textId="77777777" w:rsidR="00540630" w:rsidRPr="00540630" w:rsidRDefault="00540630">
      <w:pPr>
        <w:rPr>
          <w:rFonts w:ascii="Garamond" w:hAnsi="Garamond"/>
          <w:b/>
        </w:rPr>
      </w:pPr>
      <w:r w:rsidRPr="00540630">
        <w:rPr>
          <w:rFonts w:ascii="Garamond" w:hAnsi="Garamond"/>
          <w:b/>
        </w:rPr>
        <w:t>Major Goal</w:t>
      </w:r>
    </w:p>
    <w:p w14:paraId="71431AC6" w14:textId="77777777" w:rsidR="00540630" w:rsidRDefault="00540630">
      <w:pPr>
        <w:rPr>
          <w:rFonts w:ascii="Garamond" w:hAnsi="Garamond"/>
        </w:rPr>
      </w:pPr>
    </w:p>
    <w:p w14:paraId="0C3C09E1" w14:textId="7A70F77A" w:rsidR="00746108" w:rsidRDefault="00540630">
      <w:pPr>
        <w:rPr>
          <w:rFonts w:ascii="Garamond" w:hAnsi="Garamond"/>
        </w:rPr>
      </w:pPr>
      <w:r>
        <w:rPr>
          <w:rFonts w:ascii="Garamond" w:hAnsi="Garamond"/>
        </w:rPr>
        <w:t xml:space="preserve">Your major goal is </w:t>
      </w:r>
      <w:r w:rsidR="00C469B3">
        <w:rPr>
          <w:rFonts w:ascii="Garamond" w:hAnsi="Garamond"/>
        </w:rPr>
        <w:t xml:space="preserve">for people to stand in equal social relations, or for the social conditions of everyone’s freedom to be in place, which breaks down into two central aims: freedom from oppression and freedom to participate </w:t>
      </w:r>
      <w:r w:rsidR="00746108">
        <w:rPr>
          <w:rFonts w:ascii="Garamond" w:hAnsi="Garamond"/>
        </w:rPr>
        <w:t xml:space="preserve">as an equal in society. </w:t>
      </w:r>
      <w:r w:rsidR="008E01D9">
        <w:rPr>
          <w:rFonts w:ascii="Garamond" w:hAnsi="Garamond"/>
        </w:rPr>
        <w:t>Y</w:t>
      </w:r>
      <w:r w:rsidR="008D04D4">
        <w:rPr>
          <w:rFonts w:ascii="Garamond" w:hAnsi="Garamond"/>
        </w:rPr>
        <w:t>ou want people to have the capabilities needed to</w:t>
      </w:r>
      <w:r w:rsidR="008D04D4" w:rsidRPr="00BC2875">
        <w:rPr>
          <w:rFonts w:ascii="Garamond" w:hAnsi="Garamond"/>
        </w:rPr>
        <w:t xml:space="preserve"> (1) avoid or escape </w:t>
      </w:r>
      <w:r w:rsidR="008D04D4">
        <w:rPr>
          <w:rFonts w:ascii="Garamond" w:hAnsi="Garamond"/>
        </w:rPr>
        <w:t>oppression</w:t>
      </w:r>
      <w:r w:rsidR="008D04D4" w:rsidRPr="00BC2875">
        <w:rPr>
          <w:rFonts w:ascii="Garamond" w:hAnsi="Garamond"/>
        </w:rPr>
        <w:t xml:space="preserve"> a</w:t>
      </w:r>
      <w:r w:rsidR="008E01D9">
        <w:rPr>
          <w:rFonts w:ascii="Garamond" w:hAnsi="Garamond"/>
        </w:rPr>
        <w:t>nd (2) function as equal</w:t>
      </w:r>
      <w:r w:rsidR="008D04D4" w:rsidRPr="00BC2875">
        <w:rPr>
          <w:rFonts w:ascii="Garamond" w:hAnsi="Garamond"/>
        </w:rPr>
        <w:t>s</w:t>
      </w:r>
      <w:r w:rsidR="008D04D4">
        <w:rPr>
          <w:rFonts w:ascii="Garamond" w:hAnsi="Garamond"/>
        </w:rPr>
        <w:t xml:space="preserve"> in soc</w:t>
      </w:r>
      <w:r w:rsidR="008E01D9">
        <w:rPr>
          <w:rFonts w:ascii="Garamond" w:hAnsi="Garamond"/>
        </w:rPr>
        <w:t>iety, where these latter capabilities</w:t>
      </w:r>
      <w:r w:rsidR="005E6399">
        <w:rPr>
          <w:rFonts w:ascii="Garamond" w:hAnsi="Garamond"/>
        </w:rPr>
        <w:t xml:space="preserve"> includes</w:t>
      </w:r>
      <w:r w:rsidR="008D04D4">
        <w:rPr>
          <w:rFonts w:ascii="Garamond" w:hAnsi="Garamond"/>
        </w:rPr>
        <w:t xml:space="preserve"> a-f</w:t>
      </w:r>
      <w:r w:rsidR="005E6399">
        <w:rPr>
          <w:rFonts w:ascii="Garamond" w:hAnsi="Garamond"/>
        </w:rPr>
        <w:t xml:space="preserve"> from</w:t>
      </w:r>
      <w:r w:rsidR="008D04D4">
        <w:rPr>
          <w:rFonts w:ascii="Garamond" w:hAnsi="Garamond"/>
        </w:rPr>
        <w:t xml:space="preserve"> above. </w:t>
      </w:r>
      <w:r w:rsidR="003F5E4F">
        <w:rPr>
          <w:rFonts w:ascii="Garamond" w:hAnsi="Garamond"/>
        </w:rPr>
        <w:t>Your main objective, then, will be to pass legislation that does the best job of securing these capabilities.</w:t>
      </w:r>
      <w:r w:rsidR="006B6073">
        <w:rPr>
          <w:rFonts w:ascii="Garamond" w:hAnsi="Garamond"/>
        </w:rPr>
        <w:t xml:space="preserve"> </w:t>
      </w:r>
      <w:r w:rsidR="00D446F9">
        <w:rPr>
          <w:rFonts w:ascii="Garamond" w:hAnsi="Garamond"/>
        </w:rPr>
        <w:t xml:space="preserve">Compromises in line with this objective are acceptable, and you can introduce your own legislation designed to secure these capabilities. </w:t>
      </w:r>
    </w:p>
    <w:p w14:paraId="04D8316E" w14:textId="77777777" w:rsidR="00746108" w:rsidRDefault="00746108">
      <w:pPr>
        <w:rPr>
          <w:rFonts w:ascii="Garamond" w:hAnsi="Garamond"/>
        </w:rPr>
      </w:pPr>
    </w:p>
    <w:p w14:paraId="1B336C5F" w14:textId="3E3934C5" w:rsidR="008F43B4" w:rsidRDefault="00540630">
      <w:pPr>
        <w:rPr>
          <w:rFonts w:ascii="Garamond" w:hAnsi="Garamond"/>
        </w:rPr>
      </w:pPr>
      <w:r>
        <w:rPr>
          <w:rFonts w:ascii="Garamond" w:hAnsi="Garamond"/>
        </w:rPr>
        <w:t xml:space="preserve">Your first vote will be on whether to raise or lower national welfare provisions, and even though </w:t>
      </w:r>
      <w:r w:rsidR="00C648D6">
        <w:rPr>
          <w:rFonts w:ascii="Garamond" w:hAnsi="Garamond"/>
        </w:rPr>
        <w:t>you’ll favor a strong welfare state given that, for you, people are entitled to effective access to adequate nutrition, shelter, clothing, and medical care</w:t>
      </w:r>
      <w:r>
        <w:rPr>
          <w:rFonts w:ascii="Garamond" w:hAnsi="Garamond"/>
        </w:rPr>
        <w:t>, you’ll have to figure</w:t>
      </w:r>
      <w:r w:rsidR="00C648D6">
        <w:rPr>
          <w:rFonts w:ascii="Garamond" w:hAnsi="Garamond"/>
        </w:rPr>
        <w:t xml:space="preserve"> out </w:t>
      </w:r>
      <w:r w:rsidR="00EA37D5">
        <w:rPr>
          <w:rFonts w:ascii="Garamond" w:hAnsi="Garamond"/>
        </w:rPr>
        <w:t>which policy op</w:t>
      </w:r>
      <w:r w:rsidR="00D446F9">
        <w:rPr>
          <w:rFonts w:ascii="Garamond" w:hAnsi="Garamond"/>
        </w:rPr>
        <w:t>tion is called for by your aims</w:t>
      </w:r>
      <w:r w:rsidR="00EA37D5">
        <w:rPr>
          <w:rFonts w:ascii="Garamond" w:hAnsi="Garamond"/>
        </w:rPr>
        <w:t xml:space="preserve"> of giving</w:t>
      </w:r>
      <w:r w:rsidR="00C648D6">
        <w:rPr>
          <w:rFonts w:ascii="Garamond" w:hAnsi="Garamond"/>
        </w:rPr>
        <w:t xml:space="preserve"> people </w:t>
      </w:r>
      <w:r w:rsidR="00EA37D5">
        <w:rPr>
          <w:rFonts w:ascii="Garamond" w:hAnsi="Garamond"/>
        </w:rPr>
        <w:t>the</w:t>
      </w:r>
      <w:r w:rsidR="00C648D6">
        <w:rPr>
          <w:rFonts w:ascii="Garamond" w:hAnsi="Garamond"/>
        </w:rPr>
        <w:t xml:space="preserve"> capabilities needed</w:t>
      </w:r>
      <w:r w:rsidR="00D24876" w:rsidRPr="00D24876">
        <w:rPr>
          <w:rFonts w:ascii="Garamond" w:hAnsi="Garamond"/>
        </w:rPr>
        <w:t xml:space="preserve"> </w:t>
      </w:r>
      <w:r w:rsidR="00D24876">
        <w:rPr>
          <w:rFonts w:ascii="Garamond" w:hAnsi="Garamond"/>
        </w:rPr>
        <w:t xml:space="preserve">to </w:t>
      </w:r>
      <w:r w:rsidR="00D24876" w:rsidRPr="00BC2875">
        <w:rPr>
          <w:rFonts w:ascii="Garamond" w:hAnsi="Garamond"/>
        </w:rPr>
        <w:t xml:space="preserve">avoid or escape </w:t>
      </w:r>
      <w:r w:rsidR="00EA37D5">
        <w:rPr>
          <w:rFonts w:ascii="Garamond" w:hAnsi="Garamond"/>
        </w:rPr>
        <w:t>oppression and</w:t>
      </w:r>
      <w:r w:rsidR="00D24876" w:rsidRPr="00BC2875">
        <w:rPr>
          <w:rFonts w:ascii="Garamond" w:hAnsi="Garamond"/>
        </w:rPr>
        <w:t xml:space="preserve"> </w:t>
      </w:r>
      <w:r w:rsidR="00D24876">
        <w:rPr>
          <w:rFonts w:ascii="Garamond" w:hAnsi="Garamond"/>
        </w:rPr>
        <w:t xml:space="preserve">to </w:t>
      </w:r>
      <w:r w:rsidR="00D446F9">
        <w:rPr>
          <w:rFonts w:ascii="Garamond" w:hAnsi="Garamond"/>
        </w:rPr>
        <w:t>function as equal</w:t>
      </w:r>
      <w:r w:rsidR="00D24876" w:rsidRPr="00BC2875">
        <w:rPr>
          <w:rFonts w:ascii="Garamond" w:hAnsi="Garamond"/>
        </w:rPr>
        <w:t>s</w:t>
      </w:r>
      <w:r w:rsidR="00D24876">
        <w:rPr>
          <w:rFonts w:ascii="Garamond" w:hAnsi="Garamond"/>
        </w:rPr>
        <w:t xml:space="preserve"> in society</w:t>
      </w:r>
      <w:r>
        <w:rPr>
          <w:rFonts w:ascii="Garamond" w:hAnsi="Garamond"/>
        </w:rPr>
        <w:t xml:space="preserve">. The second vote will </w:t>
      </w:r>
      <w:r w:rsidR="00D446F9">
        <w:rPr>
          <w:rFonts w:ascii="Garamond" w:hAnsi="Garamond"/>
        </w:rPr>
        <w:t xml:space="preserve">likely </w:t>
      </w:r>
      <w:r>
        <w:rPr>
          <w:rFonts w:ascii="Garamond" w:hAnsi="Garamond"/>
        </w:rPr>
        <w:t xml:space="preserve">be on immigration policy, </w:t>
      </w:r>
      <w:r w:rsidR="00D446F9">
        <w:rPr>
          <w:rFonts w:ascii="Garamond" w:hAnsi="Garamond"/>
        </w:rPr>
        <w:t xml:space="preserve">while the third vote will likely be on minority rights, </w:t>
      </w:r>
      <w:r>
        <w:rPr>
          <w:rFonts w:ascii="Garamond" w:hAnsi="Garamond"/>
        </w:rPr>
        <w:t xml:space="preserve">so </w:t>
      </w:r>
      <w:r w:rsidR="00D446F9">
        <w:rPr>
          <w:rFonts w:ascii="Garamond" w:hAnsi="Garamond"/>
        </w:rPr>
        <w:t xml:space="preserve">in each case </w:t>
      </w:r>
      <w:r>
        <w:rPr>
          <w:rFonts w:ascii="Garamond" w:hAnsi="Garamond"/>
        </w:rPr>
        <w:t>you’ll need to figure out and endorse whatever policy option, in your judgment, does t</w:t>
      </w:r>
      <w:r w:rsidR="00D3107E">
        <w:rPr>
          <w:rFonts w:ascii="Garamond" w:hAnsi="Garamond"/>
        </w:rPr>
        <w:t>he best job of</w:t>
      </w:r>
      <w:r w:rsidR="004B04A2">
        <w:rPr>
          <w:rFonts w:ascii="Garamond" w:hAnsi="Garamond"/>
        </w:rPr>
        <w:t xml:space="preserve"> promoting your aim</w:t>
      </w:r>
      <w:r w:rsidR="00D24876">
        <w:rPr>
          <w:rFonts w:ascii="Garamond" w:hAnsi="Garamond"/>
        </w:rPr>
        <w:t>s</w:t>
      </w:r>
      <w:r>
        <w:rPr>
          <w:rFonts w:ascii="Garamond" w:hAnsi="Garamond"/>
        </w:rPr>
        <w:t xml:space="preserve">. </w:t>
      </w:r>
    </w:p>
    <w:p w14:paraId="33AA2FDA" w14:textId="344F7B40" w:rsidR="00655273" w:rsidRDefault="00655273">
      <w:pPr>
        <w:rPr>
          <w:rFonts w:ascii="Garamond" w:hAnsi="Garamond"/>
        </w:rPr>
      </w:pPr>
    </w:p>
    <w:p w14:paraId="5043C7EE" w14:textId="5652AE61" w:rsidR="00655273" w:rsidRPr="00655273" w:rsidRDefault="00655273" w:rsidP="00655273">
      <w:pPr>
        <w:rPr>
          <w:rFonts w:ascii="Garamond" w:hAnsi="Garamond"/>
        </w:rPr>
      </w:pPr>
      <w:r w:rsidRPr="00655273">
        <w:rPr>
          <w:rFonts w:ascii="Garamond" w:hAnsi="Garamond"/>
        </w:rPr>
        <w:t>Unlike some other characters, you have a separate issue of concern. The United Nations will soon review its Human Development Index (HDI), an international ranking of countries according to their level of development. The notion of development that the HDI has traditionally employed is based on capabilities, reflecting the involvement of Amartya Sen. The review, however, means there is a real possibility that that may change. Yo</w:t>
      </w:r>
      <w:r w:rsidR="00621A6A">
        <w:rPr>
          <w:rFonts w:ascii="Garamond" w:hAnsi="Garamond"/>
        </w:rPr>
        <w:t>u believe that the HDI should</w:t>
      </w:r>
      <w:bookmarkStart w:id="0" w:name="_GoBack"/>
      <w:bookmarkEnd w:id="0"/>
      <w:r w:rsidRPr="00655273">
        <w:rPr>
          <w:rFonts w:ascii="Garamond" w:hAnsi="Garamond"/>
        </w:rPr>
        <w:t xml:space="preserve"> not be revised but rather should continue to be broadly based on the notion of capabilities. It will be a major victory for you if you can convince the assembly to pass a resolution, written by you, stating as much. The purpose of doing so will be to send a message to the UN in the hope of influence its review. </w:t>
      </w:r>
    </w:p>
    <w:p w14:paraId="5359C316" w14:textId="77777777" w:rsidR="00655273" w:rsidRPr="00655273" w:rsidRDefault="00655273" w:rsidP="00655273">
      <w:pPr>
        <w:rPr>
          <w:rFonts w:ascii="Garamond" w:hAnsi="Garamond"/>
        </w:rPr>
      </w:pPr>
      <w:r w:rsidRPr="00655273">
        <w:rPr>
          <w:rFonts w:ascii="Garamond" w:hAnsi="Garamond"/>
        </w:rPr>
        <w:t> </w:t>
      </w:r>
    </w:p>
    <w:p w14:paraId="683825A2" w14:textId="56015A21" w:rsidR="00655273" w:rsidRDefault="00655273">
      <w:pPr>
        <w:rPr>
          <w:rFonts w:ascii="Garamond" w:hAnsi="Garamond"/>
        </w:rPr>
      </w:pPr>
      <w:r w:rsidRPr="00655273">
        <w:rPr>
          <w:rFonts w:ascii="Garamond" w:hAnsi="Garamond"/>
        </w:rPr>
        <w:t>Note that your resolution does not need to outline the particulars of the HDI in any detail: your concern is with the philosophy of its overall approach. So long as you can convince the assembly to endorse your broad philosophy as it pertains to the HDI, you will have achieved a significant personal victory. But be warned: there may be other players in the game who want the HDI to take a different approach. Remember that you can bargain with factions and other indeterminates, possibly voting to support a measure of theirs in return for their support of yours.</w:t>
      </w:r>
      <w:r w:rsidR="00E66BFA">
        <w:rPr>
          <w:rFonts w:ascii="Garamond" w:hAnsi="Garamond"/>
        </w:rPr>
        <w:t xml:space="preserve"> </w:t>
      </w:r>
      <w:r w:rsidR="00E66BFA" w:rsidRPr="00E66BFA">
        <w:rPr>
          <w:rFonts w:ascii="Garamond" w:hAnsi="Garamond"/>
        </w:rPr>
        <w:t>More information on the HDI is available at: </w:t>
      </w:r>
      <w:hyperlink r:id="rId5" w:tgtFrame="_blank" w:tooltip="http://hdr.undp.org/en/humandev&#10;Cmd+Click to follow link" w:history="1">
        <w:r w:rsidR="00E66BFA" w:rsidRPr="00E66BFA">
          <w:rPr>
            <w:rStyle w:val="Hyperlink"/>
            <w:rFonts w:ascii="Garamond" w:hAnsi="Garamond"/>
          </w:rPr>
          <w:t>http://hdr.undp.org/en/humandev</w:t>
        </w:r>
      </w:hyperlink>
      <w:r w:rsidR="00E66BFA" w:rsidRPr="00E66BFA">
        <w:rPr>
          <w:rFonts w:ascii="Garamond" w:hAnsi="Garamond"/>
        </w:rPr>
        <w:t>. See in particular the section, “Intellectual and Historical Underpinnings.”</w:t>
      </w:r>
    </w:p>
    <w:p w14:paraId="434CAFDF" w14:textId="77777777" w:rsidR="00145BCF" w:rsidRDefault="00145BCF">
      <w:pPr>
        <w:rPr>
          <w:rFonts w:ascii="Garamond" w:hAnsi="Garamond"/>
        </w:rPr>
      </w:pPr>
    </w:p>
    <w:p w14:paraId="7003D4C7" w14:textId="43940399" w:rsidR="00145BCF" w:rsidRPr="00145BCF" w:rsidRDefault="00145BCF">
      <w:pPr>
        <w:rPr>
          <w:rFonts w:ascii="Garamond" w:hAnsi="Garamond"/>
          <w:b/>
        </w:rPr>
      </w:pPr>
      <w:r w:rsidRPr="00145BCF">
        <w:rPr>
          <w:rFonts w:ascii="Garamond" w:hAnsi="Garamond"/>
          <w:b/>
        </w:rPr>
        <w:t>Tips and Strategies</w:t>
      </w:r>
    </w:p>
    <w:p w14:paraId="5E06BD2B" w14:textId="77777777" w:rsidR="00145BCF" w:rsidRDefault="00145BCF">
      <w:pPr>
        <w:rPr>
          <w:rFonts w:ascii="Garamond" w:hAnsi="Garamond"/>
        </w:rPr>
      </w:pPr>
    </w:p>
    <w:p w14:paraId="0A12E011" w14:textId="478C42A3" w:rsidR="006B6073" w:rsidRDefault="00CE0B63" w:rsidP="006B6073">
      <w:pPr>
        <w:rPr>
          <w:rFonts w:ascii="Garamond" w:hAnsi="Garamond"/>
        </w:rPr>
      </w:pPr>
      <w:r>
        <w:rPr>
          <w:rFonts w:ascii="Garamond" w:hAnsi="Garamond"/>
        </w:rPr>
        <w:t>Although you</w:t>
      </w:r>
      <w:r w:rsidR="006B6073">
        <w:rPr>
          <w:rFonts w:ascii="Garamond" w:hAnsi="Garamond"/>
        </w:rPr>
        <w:t xml:space="preserve"> favor an extensive welfare state to secure the capabilities that people need, it’s not always clear what policy Relational Egalitarianism endorses. The indeterminacy </w:t>
      </w:r>
      <w:r w:rsidR="009B7361">
        <w:rPr>
          <w:rFonts w:ascii="Garamond" w:hAnsi="Garamond"/>
        </w:rPr>
        <w:t>of what your view</w:t>
      </w:r>
      <w:r w:rsidR="009100DB">
        <w:rPr>
          <w:rFonts w:ascii="Garamond" w:hAnsi="Garamond"/>
        </w:rPr>
        <w:t xml:space="preserve"> calls for other than fighting</w:t>
      </w:r>
      <w:r w:rsidR="009B7361">
        <w:rPr>
          <w:rFonts w:ascii="Garamond" w:hAnsi="Garamond"/>
        </w:rPr>
        <w:t xml:space="preserve"> </w:t>
      </w:r>
      <w:r w:rsidR="009B7361" w:rsidRPr="009B7361">
        <w:rPr>
          <w:rFonts w:ascii="Garamond" w:hAnsi="Garamond"/>
          <w:i/>
        </w:rPr>
        <w:t>against</w:t>
      </w:r>
      <w:r w:rsidR="009B7361">
        <w:rPr>
          <w:rFonts w:ascii="Garamond" w:hAnsi="Garamond"/>
        </w:rPr>
        <w:t xml:space="preserve"> oppression and</w:t>
      </w:r>
      <w:r w:rsidR="009100DB">
        <w:rPr>
          <w:rFonts w:ascii="Garamond" w:hAnsi="Garamond"/>
        </w:rPr>
        <w:t xml:space="preserve"> </w:t>
      </w:r>
      <w:r w:rsidR="006B6073" w:rsidRPr="009B7361">
        <w:rPr>
          <w:rFonts w:ascii="Garamond" w:hAnsi="Garamond"/>
          <w:i/>
        </w:rPr>
        <w:t>for</w:t>
      </w:r>
      <w:r w:rsidR="006B6073">
        <w:rPr>
          <w:rFonts w:ascii="Garamond" w:hAnsi="Garamond"/>
        </w:rPr>
        <w:t xml:space="preserve"> people to be able to function as equals in society gives you flexibility and is what makes you a true indeterminate on the game’s central issues. </w:t>
      </w:r>
    </w:p>
    <w:p w14:paraId="112AACB1" w14:textId="77777777" w:rsidR="006B6073" w:rsidRDefault="006B6073">
      <w:pPr>
        <w:rPr>
          <w:rFonts w:ascii="Garamond" w:hAnsi="Garamond"/>
        </w:rPr>
      </w:pPr>
    </w:p>
    <w:p w14:paraId="4B5F12DF" w14:textId="1963E448" w:rsidR="00655273" w:rsidRDefault="00EA37D5">
      <w:pPr>
        <w:rPr>
          <w:rFonts w:ascii="Garamond" w:hAnsi="Garamond"/>
        </w:rPr>
      </w:pPr>
      <w:r>
        <w:rPr>
          <w:rFonts w:ascii="Garamond" w:hAnsi="Garamond"/>
        </w:rPr>
        <w:lastRenderedPageBreak/>
        <w:t>As</w:t>
      </w:r>
      <w:r w:rsidR="00661310">
        <w:rPr>
          <w:rFonts w:ascii="Garamond" w:hAnsi="Garamond"/>
        </w:rPr>
        <w:t xml:space="preserve"> a</w:t>
      </w:r>
      <w:r w:rsidR="00145BCF">
        <w:rPr>
          <w:rFonts w:ascii="Garamond" w:hAnsi="Garamond"/>
        </w:rPr>
        <w:t xml:space="preserve"> </w:t>
      </w:r>
      <w:r w:rsidR="00661310">
        <w:rPr>
          <w:rFonts w:ascii="Garamond" w:hAnsi="Garamond"/>
        </w:rPr>
        <w:t>Relational Egalitarian</w:t>
      </w:r>
      <w:r w:rsidR="00C27FFE">
        <w:rPr>
          <w:rFonts w:ascii="Garamond" w:hAnsi="Garamond"/>
        </w:rPr>
        <w:t xml:space="preserve">, </w:t>
      </w:r>
      <w:r w:rsidR="00D35A48">
        <w:rPr>
          <w:rFonts w:ascii="Garamond" w:hAnsi="Garamond"/>
        </w:rPr>
        <w:t xml:space="preserve">you have the potential for a wide range of alliances. Like Nussbaum, you endorse Sen’s Capabilities Approach to justice. Like the Utilitarian, you care about </w:t>
      </w:r>
      <w:r w:rsidR="00A25F52">
        <w:rPr>
          <w:rFonts w:ascii="Garamond" w:hAnsi="Garamond"/>
        </w:rPr>
        <w:t xml:space="preserve">extensive and </w:t>
      </w:r>
      <w:r w:rsidR="00D35A48">
        <w:rPr>
          <w:rFonts w:ascii="Garamond" w:hAnsi="Garamond"/>
        </w:rPr>
        <w:t xml:space="preserve">effective access to welfare. Like all of the three major factions, your core values are freedom and equality. </w:t>
      </w:r>
      <w:r w:rsidR="00A25F52">
        <w:rPr>
          <w:rFonts w:ascii="Garamond" w:hAnsi="Garamond"/>
        </w:rPr>
        <w:t xml:space="preserve">Like the </w:t>
      </w:r>
      <w:r w:rsidR="005E6399">
        <w:rPr>
          <w:rFonts w:ascii="Garamond" w:hAnsi="Garamond"/>
        </w:rPr>
        <w:t xml:space="preserve">Utilitarian and the </w:t>
      </w:r>
      <w:r w:rsidR="00A25F52">
        <w:rPr>
          <w:rFonts w:ascii="Garamond" w:hAnsi="Garamond"/>
        </w:rPr>
        <w:t xml:space="preserve">Uniform Liberals, you favor the welfare state. Like the Small Government Faction, you want to prevent governmental overreach and unjustified intrusion into our private lives. </w:t>
      </w:r>
      <w:r w:rsidR="009B7361">
        <w:rPr>
          <w:rFonts w:ascii="Garamond" w:hAnsi="Garamond"/>
        </w:rPr>
        <w:t>F</w:t>
      </w:r>
      <w:r w:rsidR="00AB3508">
        <w:rPr>
          <w:rFonts w:ascii="Garamond" w:hAnsi="Garamond"/>
        </w:rPr>
        <w:t>ind these kinds of commonalities with your peers and use them</w:t>
      </w:r>
      <w:r w:rsidR="00CE0B63">
        <w:rPr>
          <w:rFonts w:ascii="Garamond" w:hAnsi="Garamond"/>
        </w:rPr>
        <w:t>, if possible,</w:t>
      </w:r>
      <w:r w:rsidR="00AB3508">
        <w:rPr>
          <w:rFonts w:ascii="Garamond" w:hAnsi="Garamond"/>
        </w:rPr>
        <w:t xml:space="preserve"> to convince them to support </w:t>
      </w:r>
      <w:r w:rsidR="009B7361">
        <w:rPr>
          <w:rFonts w:ascii="Garamond" w:hAnsi="Garamond"/>
        </w:rPr>
        <w:t>your policy decisions</w:t>
      </w:r>
      <w:r w:rsidR="00AB3508">
        <w:rPr>
          <w:rFonts w:ascii="Garamond" w:hAnsi="Garamond"/>
        </w:rPr>
        <w:t xml:space="preserve">. </w:t>
      </w:r>
      <w:r w:rsidR="00655273">
        <w:rPr>
          <w:rFonts w:ascii="Garamond" w:hAnsi="Garamond"/>
          <w:b/>
        </w:rPr>
        <w:t xml:space="preserve">If you can persuade other indeterminates to vote with you as a bloc, you will receive one point for each ally. These agreements must be written and submitted to the gamemaster. </w:t>
      </w:r>
      <w:r w:rsidR="00103570">
        <w:rPr>
          <w:rFonts w:ascii="Garamond" w:hAnsi="Garamond"/>
        </w:rPr>
        <w:t>T</w:t>
      </w:r>
      <w:r w:rsidR="009B7361">
        <w:rPr>
          <w:rFonts w:ascii="Garamond" w:hAnsi="Garamond"/>
        </w:rPr>
        <w:t>he better you know the</w:t>
      </w:r>
      <w:r w:rsidR="00103570">
        <w:rPr>
          <w:rFonts w:ascii="Garamond" w:hAnsi="Garamond"/>
        </w:rPr>
        <w:t xml:space="preserve"> perspectives of your peers, the better you can convince them, using their own ideas, to agree with your policy decisions. </w:t>
      </w:r>
      <w:r w:rsidR="009B7361">
        <w:rPr>
          <w:rFonts w:ascii="Garamond" w:hAnsi="Garamond"/>
        </w:rPr>
        <w:t>T</w:t>
      </w:r>
      <w:r w:rsidR="00CE0B63">
        <w:rPr>
          <w:rFonts w:ascii="Garamond" w:hAnsi="Garamond"/>
        </w:rPr>
        <w:t xml:space="preserve">he </w:t>
      </w:r>
      <w:r w:rsidR="009B7361">
        <w:rPr>
          <w:rFonts w:ascii="Garamond" w:hAnsi="Garamond"/>
        </w:rPr>
        <w:t>Small Government Faction will probably</w:t>
      </w:r>
      <w:r w:rsidR="00CE0B63">
        <w:rPr>
          <w:rFonts w:ascii="Garamond" w:hAnsi="Garamond"/>
        </w:rPr>
        <w:t xml:space="preserve"> be your biggest challenge because your view calls for a rather extensive government</w:t>
      </w:r>
      <w:r w:rsidR="009B7361">
        <w:rPr>
          <w:rFonts w:ascii="Garamond" w:hAnsi="Garamond"/>
        </w:rPr>
        <w:t xml:space="preserve"> </w:t>
      </w:r>
      <w:r w:rsidR="00CE0B63">
        <w:rPr>
          <w:rFonts w:ascii="Garamond" w:hAnsi="Garamond"/>
        </w:rPr>
        <w:t>to secure the needed capabilities for all. A</w:t>
      </w:r>
      <w:r w:rsidR="009B7361">
        <w:rPr>
          <w:rFonts w:ascii="Garamond" w:hAnsi="Garamond"/>
        </w:rPr>
        <w:t>ccordingly, you should</w:t>
      </w:r>
      <w:r w:rsidR="00CE0B63">
        <w:rPr>
          <w:rFonts w:ascii="Garamond" w:hAnsi="Garamond"/>
        </w:rPr>
        <w:t xml:space="preserve"> study the Small Government Faction’s </w:t>
      </w:r>
      <w:r w:rsidR="00C96329">
        <w:rPr>
          <w:rFonts w:ascii="Garamond" w:hAnsi="Garamond"/>
        </w:rPr>
        <w:t xml:space="preserve">(i.e., Nozick’s and Hayek’s) </w:t>
      </w:r>
      <w:r w:rsidR="00CE0B63">
        <w:rPr>
          <w:rFonts w:ascii="Garamond" w:hAnsi="Garamond"/>
        </w:rPr>
        <w:t>foundational principles</w:t>
      </w:r>
      <w:r w:rsidR="009B7361">
        <w:rPr>
          <w:rFonts w:ascii="Garamond" w:hAnsi="Garamond"/>
        </w:rPr>
        <w:t xml:space="preserve"> and ideas closely so you’ll be ready</w:t>
      </w:r>
      <w:r w:rsidR="005E7CEB">
        <w:rPr>
          <w:rFonts w:ascii="Garamond" w:hAnsi="Garamond"/>
        </w:rPr>
        <w:t xml:space="preserve"> to </w:t>
      </w:r>
      <w:r w:rsidR="00CE0B63">
        <w:rPr>
          <w:rFonts w:ascii="Garamond" w:hAnsi="Garamond"/>
        </w:rPr>
        <w:t xml:space="preserve">convince them, on their own terms, to agree with your policy decisions. </w:t>
      </w:r>
    </w:p>
    <w:p w14:paraId="52D02015" w14:textId="469981BC" w:rsidR="00CA43D0" w:rsidRDefault="00CA43D0">
      <w:pPr>
        <w:rPr>
          <w:rFonts w:ascii="Garamond" w:hAnsi="Garamond"/>
        </w:rPr>
      </w:pPr>
    </w:p>
    <w:p w14:paraId="156BB7F9" w14:textId="4A899C57" w:rsidR="00CA43D0" w:rsidRPr="00CA43D0" w:rsidRDefault="00CA43D0">
      <w:pPr>
        <w:rPr>
          <w:rFonts w:ascii="Garamond" w:hAnsi="Garamond"/>
          <w:b/>
        </w:rPr>
      </w:pPr>
      <w:r w:rsidRPr="00CA43D0">
        <w:rPr>
          <w:rFonts w:ascii="Garamond" w:hAnsi="Garamond"/>
          <w:b/>
        </w:rPr>
        <w:t>Primary Essay:</w:t>
      </w:r>
    </w:p>
    <w:p w14:paraId="607D85F9" w14:textId="77777777" w:rsidR="00CA43D0" w:rsidRDefault="00CA43D0">
      <w:pPr>
        <w:rPr>
          <w:rFonts w:ascii="Garamond" w:hAnsi="Garamond"/>
        </w:rPr>
      </w:pPr>
    </w:p>
    <w:p w14:paraId="1C3F8B40" w14:textId="7A573DF0" w:rsidR="00CA43D0" w:rsidRDefault="00EA37D5">
      <w:pPr>
        <w:rPr>
          <w:rFonts w:ascii="Garamond" w:hAnsi="Garamond"/>
        </w:rPr>
      </w:pPr>
      <w:r>
        <w:rPr>
          <w:rFonts w:ascii="Garamond" w:hAnsi="Garamond"/>
        </w:rPr>
        <w:t>Elizabeth Anderson, “What is the Point of Equality?”</w:t>
      </w:r>
      <w:r w:rsidR="00C924B0">
        <w:rPr>
          <w:rFonts w:ascii="Garamond" w:hAnsi="Garamond"/>
        </w:rPr>
        <w:t xml:space="preserve"> Political Philosophy in the Twenty-first Century: Essential Essays. Steven Kahn and Robert Talisse, eds. (Routledge, New York, 2013), 31-56.</w:t>
      </w:r>
    </w:p>
    <w:p w14:paraId="7FF00F27" w14:textId="37824BD2" w:rsidR="00655273" w:rsidRDefault="00655273">
      <w:pPr>
        <w:rPr>
          <w:rFonts w:ascii="Garamond" w:hAnsi="Garamond"/>
        </w:rPr>
      </w:pPr>
    </w:p>
    <w:tbl>
      <w:tblPr>
        <w:tblW w:w="8157" w:type="dxa"/>
        <w:tblInd w:w="108" w:type="dxa"/>
        <w:tblLook w:val="04A0" w:firstRow="1" w:lastRow="0" w:firstColumn="1" w:lastColumn="0" w:noHBand="0" w:noVBand="1"/>
      </w:tblPr>
      <w:tblGrid>
        <w:gridCol w:w="1680"/>
        <w:gridCol w:w="6477"/>
      </w:tblGrid>
      <w:tr w:rsidR="00655273" w:rsidRPr="00655273" w14:paraId="1D95C3D2" w14:textId="77777777" w:rsidTr="00655273">
        <w:trPr>
          <w:trHeight w:val="300"/>
        </w:trPr>
        <w:tc>
          <w:tcPr>
            <w:tcW w:w="1680" w:type="dxa"/>
            <w:tcBorders>
              <w:top w:val="nil"/>
              <w:left w:val="nil"/>
              <w:bottom w:val="nil"/>
              <w:right w:val="nil"/>
            </w:tcBorders>
            <w:shd w:val="clear" w:color="auto" w:fill="auto"/>
            <w:noWrap/>
            <w:vAlign w:val="bottom"/>
            <w:hideMark/>
          </w:tcPr>
          <w:p w14:paraId="00BA37FE" w14:textId="77777777" w:rsidR="00655273" w:rsidRPr="00655273" w:rsidRDefault="00655273" w:rsidP="00655273">
            <w:pPr>
              <w:jc w:val="center"/>
              <w:rPr>
                <w:rFonts w:ascii="Times New Roman" w:eastAsia="Times New Roman" w:hAnsi="Times New Roman" w:cs="Times New Roman"/>
                <w:i/>
                <w:iCs/>
                <w:color w:val="000000"/>
                <w:sz w:val="22"/>
                <w:szCs w:val="22"/>
                <w:u w:val="single"/>
              </w:rPr>
            </w:pPr>
            <w:r w:rsidRPr="00655273">
              <w:rPr>
                <w:rFonts w:ascii="Times New Roman" w:eastAsia="Times New Roman" w:hAnsi="Times New Roman" w:cs="Times New Roman"/>
                <w:i/>
                <w:iCs/>
                <w:color w:val="000000"/>
                <w:sz w:val="22"/>
                <w:szCs w:val="22"/>
                <w:u w:val="single"/>
              </w:rPr>
              <w:t>Point Value</w:t>
            </w:r>
          </w:p>
        </w:tc>
        <w:tc>
          <w:tcPr>
            <w:tcW w:w="6477" w:type="dxa"/>
            <w:tcBorders>
              <w:top w:val="nil"/>
              <w:left w:val="nil"/>
              <w:bottom w:val="nil"/>
              <w:right w:val="nil"/>
            </w:tcBorders>
            <w:shd w:val="clear" w:color="auto" w:fill="auto"/>
            <w:noWrap/>
            <w:vAlign w:val="bottom"/>
            <w:hideMark/>
          </w:tcPr>
          <w:p w14:paraId="0302CD97" w14:textId="77777777" w:rsidR="00655273" w:rsidRPr="00655273" w:rsidRDefault="00655273" w:rsidP="00655273">
            <w:pPr>
              <w:jc w:val="center"/>
              <w:rPr>
                <w:rFonts w:ascii="Times New Roman" w:eastAsia="Times New Roman" w:hAnsi="Times New Roman" w:cs="Times New Roman"/>
                <w:i/>
                <w:iCs/>
                <w:color w:val="000000"/>
                <w:sz w:val="22"/>
                <w:szCs w:val="22"/>
                <w:u w:val="single"/>
              </w:rPr>
            </w:pPr>
            <w:r w:rsidRPr="00655273">
              <w:rPr>
                <w:rFonts w:ascii="Times New Roman" w:eastAsia="Times New Roman" w:hAnsi="Times New Roman" w:cs="Times New Roman"/>
                <w:i/>
                <w:iCs/>
                <w:color w:val="000000"/>
                <w:sz w:val="22"/>
                <w:szCs w:val="22"/>
                <w:u w:val="single"/>
              </w:rPr>
              <w:t>Action</w:t>
            </w:r>
          </w:p>
        </w:tc>
      </w:tr>
      <w:tr w:rsidR="00655273" w:rsidRPr="00655273" w14:paraId="247DE26E" w14:textId="77777777" w:rsidTr="00655273">
        <w:trPr>
          <w:trHeight w:val="300"/>
        </w:trPr>
        <w:tc>
          <w:tcPr>
            <w:tcW w:w="1680" w:type="dxa"/>
            <w:tcBorders>
              <w:top w:val="nil"/>
              <w:left w:val="nil"/>
              <w:bottom w:val="nil"/>
              <w:right w:val="nil"/>
            </w:tcBorders>
            <w:shd w:val="clear" w:color="auto" w:fill="auto"/>
            <w:noWrap/>
            <w:vAlign w:val="bottom"/>
            <w:hideMark/>
          </w:tcPr>
          <w:p w14:paraId="1586037A" w14:textId="77777777" w:rsidR="00655273" w:rsidRPr="00655273" w:rsidRDefault="00655273" w:rsidP="00655273">
            <w:pPr>
              <w:jc w:val="center"/>
              <w:rPr>
                <w:rFonts w:ascii="Times New Roman" w:eastAsia="Times New Roman" w:hAnsi="Times New Roman" w:cs="Times New Roman"/>
                <w:color w:val="000000"/>
                <w:sz w:val="22"/>
                <w:szCs w:val="22"/>
              </w:rPr>
            </w:pPr>
            <w:r w:rsidRPr="00655273">
              <w:rPr>
                <w:rFonts w:ascii="Times New Roman" w:eastAsia="Times New Roman" w:hAnsi="Times New Roman" w:cs="Times New Roman"/>
                <w:color w:val="000000"/>
                <w:sz w:val="22"/>
                <w:szCs w:val="22"/>
              </w:rPr>
              <w:t>2</w:t>
            </w:r>
          </w:p>
        </w:tc>
        <w:tc>
          <w:tcPr>
            <w:tcW w:w="6477" w:type="dxa"/>
            <w:tcBorders>
              <w:top w:val="nil"/>
              <w:left w:val="nil"/>
              <w:bottom w:val="nil"/>
              <w:right w:val="nil"/>
            </w:tcBorders>
            <w:shd w:val="clear" w:color="auto" w:fill="auto"/>
            <w:noWrap/>
            <w:vAlign w:val="bottom"/>
            <w:hideMark/>
          </w:tcPr>
          <w:p w14:paraId="514022A5" w14:textId="77777777" w:rsidR="00655273" w:rsidRPr="00655273" w:rsidRDefault="00655273" w:rsidP="00655273">
            <w:pPr>
              <w:rPr>
                <w:rFonts w:ascii="Times New Roman" w:eastAsia="Times New Roman" w:hAnsi="Times New Roman" w:cs="Times New Roman"/>
                <w:color w:val="000000"/>
                <w:sz w:val="22"/>
                <w:szCs w:val="22"/>
              </w:rPr>
            </w:pPr>
            <w:r w:rsidRPr="00655273">
              <w:rPr>
                <w:rFonts w:ascii="Times New Roman" w:eastAsia="Times New Roman" w:hAnsi="Times New Roman" w:cs="Times New Roman"/>
                <w:color w:val="000000"/>
                <w:sz w:val="22"/>
                <w:szCs w:val="22"/>
              </w:rPr>
              <w:t>Increase national welfare provisions</w:t>
            </w:r>
          </w:p>
        </w:tc>
      </w:tr>
      <w:tr w:rsidR="00655273" w:rsidRPr="00655273" w14:paraId="5F7274D7" w14:textId="77777777" w:rsidTr="00655273">
        <w:trPr>
          <w:trHeight w:val="300"/>
        </w:trPr>
        <w:tc>
          <w:tcPr>
            <w:tcW w:w="1680" w:type="dxa"/>
            <w:tcBorders>
              <w:top w:val="nil"/>
              <w:left w:val="nil"/>
              <w:bottom w:val="nil"/>
              <w:right w:val="nil"/>
            </w:tcBorders>
            <w:shd w:val="clear" w:color="auto" w:fill="auto"/>
            <w:noWrap/>
            <w:vAlign w:val="bottom"/>
            <w:hideMark/>
          </w:tcPr>
          <w:p w14:paraId="0C6466E3" w14:textId="77777777" w:rsidR="00655273" w:rsidRPr="00655273" w:rsidRDefault="00655273" w:rsidP="00655273">
            <w:pPr>
              <w:jc w:val="center"/>
              <w:rPr>
                <w:rFonts w:ascii="Times New Roman" w:eastAsia="Times New Roman" w:hAnsi="Times New Roman" w:cs="Times New Roman"/>
                <w:color w:val="000000"/>
                <w:sz w:val="22"/>
                <w:szCs w:val="22"/>
              </w:rPr>
            </w:pPr>
            <w:r w:rsidRPr="00655273">
              <w:rPr>
                <w:rFonts w:ascii="Times New Roman" w:eastAsia="Times New Roman" w:hAnsi="Times New Roman" w:cs="Times New Roman"/>
                <w:color w:val="000000"/>
                <w:sz w:val="22"/>
                <w:szCs w:val="22"/>
              </w:rPr>
              <w:t>1</w:t>
            </w:r>
          </w:p>
        </w:tc>
        <w:tc>
          <w:tcPr>
            <w:tcW w:w="6477" w:type="dxa"/>
            <w:tcBorders>
              <w:top w:val="nil"/>
              <w:left w:val="nil"/>
              <w:bottom w:val="nil"/>
              <w:right w:val="nil"/>
            </w:tcBorders>
            <w:shd w:val="clear" w:color="auto" w:fill="auto"/>
            <w:noWrap/>
            <w:vAlign w:val="bottom"/>
            <w:hideMark/>
          </w:tcPr>
          <w:p w14:paraId="02CBCC8A" w14:textId="77777777" w:rsidR="00655273" w:rsidRPr="00655273" w:rsidRDefault="00655273" w:rsidP="00655273">
            <w:pPr>
              <w:rPr>
                <w:rFonts w:ascii="Times New Roman" w:eastAsia="Times New Roman" w:hAnsi="Times New Roman" w:cs="Times New Roman"/>
                <w:color w:val="000000"/>
                <w:sz w:val="22"/>
                <w:szCs w:val="22"/>
              </w:rPr>
            </w:pPr>
            <w:r w:rsidRPr="00655273">
              <w:rPr>
                <w:rFonts w:ascii="Times New Roman" w:eastAsia="Times New Roman" w:hAnsi="Times New Roman" w:cs="Times New Roman"/>
                <w:color w:val="000000"/>
                <w:sz w:val="22"/>
                <w:szCs w:val="22"/>
              </w:rPr>
              <w:t>Minority rights increased so social conditions are equal</w:t>
            </w:r>
          </w:p>
        </w:tc>
      </w:tr>
      <w:tr w:rsidR="00655273" w:rsidRPr="00655273" w14:paraId="7EB16038" w14:textId="77777777" w:rsidTr="00655273">
        <w:trPr>
          <w:trHeight w:val="300"/>
        </w:trPr>
        <w:tc>
          <w:tcPr>
            <w:tcW w:w="1680" w:type="dxa"/>
            <w:tcBorders>
              <w:top w:val="nil"/>
              <w:left w:val="nil"/>
              <w:bottom w:val="nil"/>
              <w:right w:val="nil"/>
            </w:tcBorders>
            <w:shd w:val="clear" w:color="auto" w:fill="auto"/>
            <w:noWrap/>
            <w:vAlign w:val="bottom"/>
            <w:hideMark/>
          </w:tcPr>
          <w:p w14:paraId="44F94A7A" w14:textId="77777777" w:rsidR="00655273" w:rsidRPr="00655273" w:rsidRDefault="00655273" w:rsidP="00655273">
            <w:pPr>
              <w:jc w:val="center"/>
              <w:rPr>
                <w:rFonts w:ascii="Times New Roman" w:eastAsia="Times New Roman" w:hAnsi="Times New Roman" w:cs="Times New Roman"/>
                <w:color w:val="000000"/>
                <w:sz w:val="22"/>
                <w:szCs w:val="22"/>
              </w:rPr>
            </w:pPr>
            <w:r w:rsidRPr="00655273">
              <w:rPr>
                <w:rFonts w:ascii="Times New Roman" w:eastAsia="Times New Roman" w:hAnsi="Times New Roman" w:cs="Times New Roman"/>
                <w:color w:val="000000"/>
                <w:sz w:val="22"/>
                <w:szCs w:val="22"/>
              </w:rPr>
              <w:t>1</w:t>
            </w:r>
          </w:p>
        </w:tc>
        <w:tc>
          <w:tcPr>
            <w:tcW w:w="6477" w:type="dxa"/>
            <w:tcBorders>
              <w:top w:val="nil"/>
              <w:left w:val="nil"/>
              <w:bottom w:val="nil"/>
              <w:right w:val="nil"/>
            </w:tcBorders>
            <w:shd w:val="clear" w:color="auto" w:fill="auto"/>
            <w:noWrap/>
            <w:vAlign w:val="bottom"/>
            <w:hideMark/>
          </w:tcPr>
          <w:p w14:paraId="2AAB0A28" w14:textId="77777777" w:rsidR="00655273" w:rsidRPr="00655273" w:rsidRDefault="00655273" w:rsidP="00655273">
            <w:pPr>
              <w:rPr>
                <w:rFonts w:ascii="Times New Roman" w:eastAsia="Times New Roman" w:hAnsi="Times New Roman" w:cs="Times New Roman"/>
                <w:color w:val="000000"/>
                <w:sz w:val="22"/>
                <w:szCs w:val="22"/>
              </w:rPr>
            </w:pPr>
            <w:r w:rsidRPr="00655273">
              <w:rPr>
                <w:rFonts w:ascii="Times New Roman" w:eastAsia="Times New Roman" w:hAnsi="Times New Roman" w:cs="Times New Roman"/>
                <w:color w:val="000000"/>
                <w:sz w:val="22"/>
                <w:szCs w:val="22"/>
              </w:rPr>
              <w:t>You become speaker of the assembly</w:t>
            </w:r>
          </w:p>
        </w:tc>
      </w:tr>
      <w:tr w:rsidR="00655273" w:rsidRPr="00655273" w14:paraId="488560A3" w14:textId="77777777" w:rsidTr="00655273">
        <w:trPr>
          <w:trHeight w:val="300"/>
        </w:trPr>
        <w:tc>
          <w:tcPr>
            <w:tcW w:w="1680" w:type="dxa"/>
            <w:tcBorders>
              <w:top w:val="nil"/>
              <w:left w:val="nil"/>
              <w:bottom w:val="nil"/>
              <w:right w:val="nil"/>
            </w:tcBorders>
            <w:shd w:val="clear" w:color="auto" w:fill="auto"/>
            <w:noWrap/>
            <w:vAlign w:val="bottom"/>
            <w:hideMark/>
          </w:tcPr>
          <w:p w14:paraId="75C52D51" w14:textId="77777777" w:rsidR="00655273" w:rsidRPr="00655273" w:rsidRDefault="00655273" w:rsidP="00655273">
            <w:pPr>
              <w:jc w:val="center"/>
              <w:rPr>
                <w:rFonts w:ascii="Times New Roman" w:eastAsia="Times New Roman" w:hAnsi="Times New Roman" w:cs="Times New Roman"/>
                <w:color w:val="000000"/>
                <w:sz w:val="22"/>
                <w:szCs w:val="22"/>
              </w:rPr>
            </w:pPr>
            <w:r w:rsidRPr="00655273">
              <w:rPr>
                <w:rFonts w:ascii="Times New Roman" w:eastAsia="Times New Roman" w:hAnsi="Times New Roman" w:cs="Times New Roman"/>
                <w:color w:val="000000"/>
                <w:sz w:val="22"/>
                <w:szCs w:val="22"/>
              </w:rPr>
              <w:t>1</w:t>
            </w:r>
          </w:p>
        </w:tc>
        <w:tc>
          <w:tcPr>
            <w:tcW w:w="6477" w:type="dxa"/>
            <w:tcBorders>
              <w:top w:val="nil"/>
              <w:left w:val="nil"/>
              <w:bottom w:val="nil"/>
              <w:right w:val="nil"/>
            </w:tcBorders>
            <w:shd w:val="clear" w:color="auto" w:fill="auto"/>
            <w:noWrap/>
            <w:vAlign w:val="bottom"/>
            <w:hideMark/>
          </w:tcPr>
          <w:p w14:paraId="286868B3" w14:textId="77777777" w:rsidR="00655273" w:rsidRPr="00655273" w:rsidRDefault="00655273" w:rsidP="00655273">
            <w:pPr>
              <w:rPr>
                <w:rFonts w:ascii="Times New Roman" w:eastAsia="Times New Roman" w:hAnsi="Times New Roman" w:cs="Times New Roman"/>
                <w:color w:val="000000"/>
                <w:sz w:val="22"/>
                <w:szCs w:val="22"/>
              </w:rPr>
            </w:pPr>
            <w:r w:rsidRPr="00655273">
              <w:rPr>
                <w:rFonts w:ascii="Times New Roman" w:eastAsia="Times New Roman" w:hAnsi="Times New Roman" w:cs="Times New Roman"/>
                <w:color w:val="000000"/>
                <w:sz w:val="22"/>
                <w:szCs w:val="22"/>
              </w:rPr>
              <w:t>A uniform liberal becomes speaker of the assembly</w:t>
            </w:r>
          </w:p>
        </w:tc>
      </w:tr>
      <w:tr w:rsidR="00655273" w:rsidRPr="00655273" w14:paraId="44935D30" w14:textId="77777777" w:rsidTr="00655273">
        <w:trPr>
          <w:trHeight w:val="300"/>
        </w:trPr>
        <w:tc>
          <w:tcPr>
            <w:tcW w:w="1680" w:type="dxa"/>
            <w:tcBorders>
              <w:top w:val="nil"/>
              <w:left w:val="nil"/>
              <w:bottom w:val="nil"/>
              <w:right w:val="nil"/>
            </w:tcBorders>
            <w:shd w:val="clear" w:color="auto" w:fill="auto"/>
            <w:noWrap/>
            <w:vAlign w:val="bottom"/>
            <w:hideMark/>
          </w:tcPr>
          <w:p w14:paraId="3FD91D3D" w14:textId="77777777" w:rsidR="00655273" w:rsidRPr="00655273" w:rsidRDefault="00655273" w:rsidP="00655273">
            <w:pPr>
              <w:jc w:val="center"/>
              <w:rPr>
                <w:rFonts w:ascii="Times New Roman" w:eastAsia="Times New Roman" w:hAnsi="Times New Roman" w:cs="Times New Roman"/>
                <w:color w:val="000000"/>
                <w:sz w:val="22"/>
                <w:szCs w:val="22"/>
              </w:rPr>
            </w:pPr>
            <w:r w:rsidRPr="00655273">
              <w:rPr>
                <w:rFonts w:ascii="Times New Roman" w:eastAsia="Times New Roman" w:hAnsi="Times New Roman" w:cs="Times New Roman"/>
                <w:color w:val="000000"/>
                <w:sz w:val="22"/>
                <w:szCs w:val="22"/>
              </w:rPr>
              <w:t>1</w:t>
            </w:r>
          </w:p>
        </w:tc>
        <w:tc>
          <w:tcPr>
            <w:tcW w:w="6477" w:type="dxa"/>
            <w:tcBorders>
              <w:top w:val="nil"/>
              <w:left w:val="nil"/>
              <w:bottom w:val="nil"/>
              <w:right w:val="nil"/>
            </w:tcBorders>
            <w:shd w:val="clear" w:color="auto" w:fill="auto"/>
            <w:noWrap/>
            <w:vAlign w:val="bottom"/>
            <w:hideMark/>
          </w:tcPr>
          <w:p w14:paraId="074386B4" w14:textId="77777777" w:rsidR="00655273" w:rsidRPr="00655273" w:rsidRDefault="00655273" w:rsidP="00655273">
            <w:pPr>
              <w:rPr>
                <w:rFonts w:ascii="Times New Roman" w:eastAsia="Times New Roman" w:hAnsi="Times New Roman" w:cs="Times New Roman"/>
                <w:color w:val="000000"/>
                <w:sz w:val="22"/>
                <w:szCs w:val="22"/>
              </w:rPr>
            </w:pPr>
            <w:r w:rsidRPr="00655273">
              <w:rPr>
                <w:rFonts w:ascii="Times New Roman" w:eastAsia="Times New Roman" w:hAnsi="Times New Roman" w:cs="Times New Roman"/>
                <w:color w:val="000000"/>
                <w:sz w:val="22"/>
                <w:szCs w:val="22"/>
              </w:rPr>
              <w:t>UN HDI based on capabilities</w:t>
            </w:r>
          </w:p>
        </w:tc>
      </w:tr>
      <w:tr w:rsidR="00655273" w:rsidRPr="00655273" w14:paraId="7F432838" w14:textId="77777777" w:rsidTr="00655273">
        <w:trPr>
          <w:trHeight w:val="300"/>
        </w:trPr>
        <w:tc>
          <w:tcPr>
            <w:tcW w:w="1680" w:type="dxa"/>
            <w:tcBorders>
              <w:top w:val="nil"/>
              <w:left w:val="nil"/>
              <w:bottom w:val="nil"/>
              <w:right w:val="nil"/>
            </w:tcBorders>
            <w:shd w:val="clear" w:color="auto" w:fill="auto"/>
            <w:noWrap/>
            <w:vAlign w:val="bottom"/>
            <w:hideMark/>
          </w:tcPr>
          <w:p w14:paraId="646AE44F" w14:textId="77777777" w:rsidR="00655273" w:rsidRPr="00655273" w:rsidRDefault="00655273" w:rsidP="00655273">
            <w:pPr>
              <w:jc w:val="center"/>
              <w:rPr>
                <w:rFonts w:ascii="Times New Roman" w:eastAsia="Times New Roman" w:hAnsi="Times New Roman" w:cs="Times New Roman"/>
                <w:color w:val="000000"/>
                <w:sz w:val="22"/>
                <w:szCs w:val="22"/>
              </w:rPr>
            </w:pPr>
            <w:r w:rsidRPr="00655273">
              <w:rPr>
                <w:rFonts w:ascii="Times New Roman" w:eastAsia="Times New Roman" w:hAnsi="Times New Roman" w:cs="Times New Roman"/>
                <w:color w:val="000000"/>
                <w:sz w:val="22"/>
                <w:szCs w:val="22"/>
              </w:rPr>
              <w:t>-1</w:t>
            </w:r>
          </w:p>
        </w:tc>
        <w:tc>
          <w:tcPr>
            <w:tcW w:w="6477" w:type="dxa"/>
            <w:tcBorders>
              <w:top w:val="nil"/>
              <w:left w:val="nil"/>
              <w:bottom w:val="nil"/>
              <w:right w:val="nil"/>
            </w:tcBorders>
            <w:shd w:val="clear" w:color="auto" w:fill="auto"/>
            <w:noWrap/>
            <w:vAlign w:val="bottom"/>
            <w:hideMark/>
          </w:tcPr>
          <w:p w14:paraId="73C59DC9" w14:textId="77777777" w:rsidR="00655273" w:rsidRPr="00655273" w:rsidRDefault="00655273" w:rsidP="00655273">
            <w:pPr>
              <w:rPr>
                <w:rFonts w:ascii="Times New Roman" w:eastAsia="Times New Roman" w:hAnsi="Times New Roman" w:cs="Times New Roman"/>
                <w:color w:val="000000"/>
                <w:sz w:val="22"/>
                <w:szCs w:val="22"/>
              </w:rPr>
            </w:pPr>
            <w:r w:rsidRPr="00655273">
              <w:rPr>
                <w:rFonts w:ascii="Times New Roman" w:eastAsia="Times New Roman" w:hAnsi="Times New Roman" w:cs="Times New Roman"/>
                <w:color w:val="000000"/>
                <w:sz w:val="22"/>
                <w:szCs w:val="22"/>
              </w:rPr>
              <w:t>Minority rights increased beyond equal OR minority rights not addressed</w:t>
            </w:r>
          </w:p>
        </w:tc>
      </w:tr>
      <w:tr w:rsidR="00655273" w:rsidRPr="00655273" w14:paraId="0B2DD67A" w14:textId="77777777" w:rsidTr="00655273">
        <w:trPr>
          <w:trHeight w:val="300"/>
        </w:trPr>
        <w:tc>
          <w:tcPr>
            <w:tcW w:w="1680" w:type="dxa"/>
            <w:tcBorders>
              <w:top w:val="nil"/>
              <w:left w:val="nil"/>
              <w:bottom w:val="nil"/>
              <w:right w:val="nil"/>
            </w:tcBorders>
            <w:shd w:val="clear" w:color="auto" w:fill="auto"/>
            <w:noWrap/>
            <w:vAlign w:val="bottom"/>
            <w:hideMark/>
          </w:tcPr>
          <w:p w14:paraId="4E6AE474" w14:textId="77777777" w:rsidR="00655273" w:rsidRPr="00655273" w:rsidRDefault="00655273" w:rsidP="00655273">
            <w:pPr>
              <w:jc w:val="center"/>
              <w:rPr>
                <w:rFonts w:ascii="Times New Roman" w:eastAsia="Times New Roman" w:hAnsi="Times New Roman" w:cs="Times New Roman"/>
                <w:color w:val="000000"/>
                <w:sz w:val="22"/>
                <w:szCs w:val="22"/>
              </w:rPr>
            </w:pPr>
            <w:r w:rsidRPr="00655273">
              <w:rPr>
                <w:rFonts w:ascii="Times New Roman" w:eastAsia="Times New Roman" w:hAnsi="Times New Roman" w:cs="Times New Roman"/>
                <w:color w:val="000000"/>
                <w:sz w:val="22"/>
                <w:szCs w:val="22"/>
              </w:rPr>
              <w:t>-2</w:t>
            </w:r>
          </w:p>
        </w:tc>
        <w:tc>
          <w:tcPr>
            <w:tcW w:w="6477" w:type="dxa"/>
            <w:tcBorders>
              <w:top w:val="nil"/>
              <w:left w:val="nil"/>
              <w:bottom w:val="nil"/>
              <w:right w:val="nil"/>
            </w:tcBorders>
            <w:shd w:val="clear" w:color="auto" w:fill="auto"/>
            <w:noWrap/>
            <w:vAlign w:val="bottom"/>
            <w:hideMark/>
          </w:tcPr>
          <w:p w14:paraId="75CB1692" w14:textId="77777777" w:rsidR="00655273" w:rsidRPr="00655273" w:rsidRDefault="00655273" w:rsidP="00655273">
            <w:pPr>
              <w:rPr>
                <w:rFonts w:ascii="Times New Roman" w:eastAsia="Times New Roman" w:hAnsi="Times New Roman" w:cs="Times New Roman"/>
                <w:color w:val="000000"/>
                <w:sz w:val="22"/>
                <w:szCs w:val="22"/>
              </w:rPr>
            </w:pPr>
            <w:r w:rsidRPr="00655273">
              <w:rPr>
                <w:rFonts w:ascii="Times New Roman" w:eastAsia="Times New Roman" w:hAnsi="Times New Roman" w:cs="Times New Roman"/>
                <w:color w:val="000000"/>
                <w:sz w:val="22"/>
                <w:szCs w:val="22"/>
              </w:rPr>
              <w:t>Decrease national welfare provisions</w:t>
            </w:r>
          </w:p>
        </w:tc>
      </w:tr>
    </w:tbl>
    <w:p w14:paraId="1CA38C7C" w14:textId="77777777" w:rsidR="00655273" w:rsidRPr="00211707" w:rsidRDefault="00655273">
      <w:pPr>
        <w:rPr>
          <w:rFonts w:ascii="Garamond" w:hAnsi="Garamond"/>
        </w:rPr>
      </w:pPr>
    </w:p>
    <w:sectPr w:rsidR="00655273" w:rsidRPr="00211707" w:rsidSect="00C924B0">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Garamond">
    <w:panose1 w:val="020204040303010108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703AC"/>
    <w:multiLevelType w:val="hybridMultilevel"/>
    <w:tmpl w:val="3766A53A"/>
    <w:lvl w:ilvl="0" w:tplc="36D867F6">
      <w:start w:val="1"/>
      <w:numFmt w:val="bullet"/>
      <w:lvlText w:val=""/>
      <w:lvlJc w:val="left"/>
      <w:pPr>
        <w:tabs>
          <w:tab w:val="num" w:pos="720"/>
        </w:tabs>
        <w:ind w:left="720" w:hanging="360"/>
      </w:pPr>
      <w:rPr>
        <w:rFonts w:ascii="Wingdings" w:hAnsi="Wingdings" w:hint="default"/>
      </w:rPr>
    </w:lvl>
    <w:lvl w:ilvl="1" w:tplc="A8B2646C">
      <w:start w:val="1"/>
      <w:numFmt w:val="bullet"/>
      <w:lvlText w:val=""/>
      <w:lvlJc w:val="left"/>
      <w:pPr>
        <w:tabs>
          <w:tab w:val="num" w:pos="1440"/>
        </w:tabs>
        <w:ind w:left="1440" w:hanging="360"/>
      </w:pPr>
      <w:rPr>
        <w:rFonts w:ascii="Wingdings" w:hAnsi="Wingdings" w:hint="default"/>
      </w:rPr>
    </w:lvl>
    <w:lvl w:ilvl="2" w:tplc="228C9826" w:tentative="1">
      <w:start w:val="1"/>
      <w:numFmt w:val="bullet"/>
      <w:lvlText w:val=""/>
      <w:lvlJc w:val="left"/>
      <w:pPr>
        <w:tabs>
          <w:tab w:val="num" w:pos="2160"/>
        </w:tabs>
        <w:ind w:left="2160" w:hanging="360"/>
      </w:pPr>
      <w:rPr>
        <w:rFonts w:ascii="Wingdings" w:hAnsi="Wingdings" w:hint="default"/>
      </w:rPr>
    </w:lvl>
    <w:lvl w:ilvl="3" w:tplc="99AAA630" w:tentative="1">
      <w:start w:val="1"/>
      <w:numFmt w:val="bullet"/>
      <w:lvlText w:val=""/>
      <w:lvlJc w:val="left"/>
      <w:pPr>
        <w:tabs>
          <w:tab w:val="num" w:pos="2880"/>
        </w:tabs>
        <w:ind w:left="2880" w:hanging="360"/>
      </w:pPr>
      <w:rPr>
        <w:rFonts w:ascii="Wingdings" w:hAnsi="Wingdings" w:hint="default"/>
      </w:rPr>
    </w:lvl>
    <w:lvl w:ilvl="4" w:tplc="F1DC28D2" w:tentative="1">
      <w:start w:val="1"/>
      <w:numFmt w:val="bullet"/>
      <w:lvlText w:val=""/>
      <w:lvlJc w:val="left"/>
      <w:pPr>
        <w:tabs>
          <w:tab w:val="num" w:pos="3600"/>
        </w:tabs>
        <w:ind w:left="3600" w:hanging="360"/>
      </w:pPr>
      <w:rPr>
        <w:rFonts w:ascii="Wingdings" w:hAnsi="Wingdings" w:hint="default"/>
      </w:rPr>
    </w:lvl>
    <w:lvl w:ilvl="5" w:tplc="5B72A876" w:tentative="1">
      <w:start w:val="1"/>
      <w:numFmt w:val="bullet"/>
      <w:lvlText w:val=""/>
      <w:lvlJc w:val="left"/>
      <w:pPr>
        <w:tabs>
          <w:tab w:val="num" w:pos="4320"/>
        </w:tabs>
        <w:ind w:left="4320" w:hanging="360"/>
      </w:pPr>
      <w:rPr>
        <w:rFonts w:ascii="Wingdings" w:hAnsi="Wingdings" w:hint="default"/>
      </w:rPr>
    </w:lvl>
    <w:lvl w:ilvl="6" w:tplc="36E43DCE" w:tentative="1">
      <w:start w:val="1"/>
      <w:numFmt w:val="bullet"/>
      <w:lvlText w:val=""/>
      <w:lvlJc w:val="left"/>
      <w:pPr>
        <w:tabs>
          <w:tab w:val="num" w:pos="5040"/>
        </w:tabs>
        <w:ind w:left="5040" w:hanging="360"/>
      </w:pPr>
      <w:rPr>
        <w:rFonts w:ascii="Wingdings" w:hAnsi="Wingdings" w:hint="default"/>
      </w:rPr>
    </w:lvl>
    <w:lvl w:ilvl="7" w:tplc="90D822E6" w:tentative="1">
      <w:start w:val="1"/>
      <w:numFmt w:val="bullet"/>
      <w:lvlText w:val=""/>
      <w:lvlJc w:val="left"/>
      <w:pPr>
        <w:tabs>
          <w:tab w:val="num" w:pos="5760"/>
        </w:tabs>
        <w:ind w:left="5760" w:hanging="360"/>
      </w:pPr>
      <w:rPr>
        <w:rFonts w:ascii="Wingdings" w:hAnsi="Wingdings" w:hint="default"/>
      </w:rPr>
    </w:lvl>
    <w:lvl w:ilvl="8" w:tplc="506A5770" w:tentative="1">
      <w:start w:val="1"/>
      <w:numFmt w:val="bullet"/>
      <w:lvlText w:val=""/>
      <w:lvlJc w:val="left"/>
      <w:pPr>
        <w:tabs>
          <w:tab w:val="num" w:pos="6480"/>
        </w:tabs>
        <w:ind w:left="6480" w:hanging="360"/>
      </w:pPr>
      <w:rPr>
        <w:rFonts w:ascii="Wingdings" w:hAnsi="Wingdings" w:hint="default"/>
      </w:rPr>
    </w:lvl>
  </w:abstractNum>
  <w:abstractNum w:abstractNumId="1">
    <w:nsid w:val="35A070A8"/>
    <w:multiLevelType w:val="hybridMultilevel"/>
    <w:tmpl w:val="391EB2D6"/>
    <w:lvl w:ilvl="0" w:tplc="2BD04236">
      <w:start w:val="1"/>
      <w:numFmt w:val="bullet"/>
      <w:lvlText w:val="•"/>
      <w:lvlJc w:val="left"/>
      <w:pPr>
        <w:tabs>
          <w:tab w:val="num" w:pos="720"/>
        </w:tabs>
        <w:ind w:left="720" w:hanging="360"/>
      </w:pPr>
      <w:rPr>
        <w:rFonts w:ascii="Arial" w:hAnsi="Arial" w:hint="default"/>
      </w:rPr>
    </w:lvl>
    <w:lvl w:ilvl="1" w:tplc="8B14EDA8">
      <w:numFmt w:val="bullet"/>
      <w:lvlText w:val=""/>
      <w:lvlJc w:val="left"/>
      <w:pPr>
        <w:tabs>
          <w:tab w:val="num" w:pos="1440"/>
        </w:tabs>
        <w:ind w:left="1440" w:hanging="360"/>
      </w:pPr>
      <w:rPr>
        <w:rFonts w:ascii="Wingdings" w:hAnsi="Wingdings" w:hint="default"/>
      </w:rPr>
    </w:lvl>
    <w:lvl w:ilvl="2" w:tplc="D5B0607C">
      <w:numFmt w:val="bullet"/>
      <w:lvlText w:val=""/>
      <w:lvlJc w:val="left"/>
      <w:pPr>
        <w:tabs>
          <w:tab w:val="num" w:pos="2160"/>
        </w:tabs>
        <w:ind w:left="2160" w:hanging="360"/>
      </w:pPr>
      <w:rPr>
        <w:rFonts w:ascii="Wingdings" w:hAnsi="Wingdings" w:hint="default"/>
      </w:rPr>
    </w:lvl>
    <w:lvl w:ilvl="3" w:tplc="0D804ED8" w:tentative="1">
      <w:start w:val="1"/>
      <w:numFmt w:val="bullet"/>
      <w:lvlText w:val="•"/>
      <w:lvlJc w:val="left"/>
      <w:pPr>
        <w:tabs>
          <w:tab w:val="num" w:pos="2880"/>
        </w:tabs>
        <w:ind w:left="2880" w:hanging="360"/>
      </w:pPr>
      <w:rPr>
        <w:rFonts w:ascii="Arial" w:hAnsi="Arial" w:hint="default"/>
      </w:rPr>
    </w:lvl>
    <w:lvl w:ilvl="4" w:tplc="0D18D582" w:tentative="1">
      <w:start w:val="1"/>
      <w:numFmt w:val="bullet"/>
      <w:lvlText w:val="•"/>
      <w:lvlJc w:val="left"/>
      <w:pPr>
        <w:tabs>
          <w:tab w:val="num" w:pos="3600"/>
        </w:tabs>
        <w:ind w:left="3600" w:hanging="360"/>
      </w:pPr>
      <w:rPr>
        <w:rFonts w:ascii="Arial" w:hAnsi="Arial" w:hint="default"/>
      </w:rPr>
    </w:lvl>
    <w:lvl w:ilvl="5" w:tplc="5A968DEE" w:tentative="1">
      <w:start w:val="1"/>
      <w:numFmt w:val="bullet"/>
      <w:lvlText w:val="•"/>
      <w:lvlJc w:val="left"/>
      <w:pPr>
        <w:tabs>
          <w:tab w:val="num" w:pos="4320"/>
        </w:tabs>
        <w:ind w:left="4320" w:hanging="360"/>
      </w:pPr>
      <w:rPr>
        <w:rFonts w:ascii="Arial" w:hAnsi="Arial" w:hint="default"/>
      </w:rPr>
    </w:lvl>
    <w:lvl w:ilvl="6" w:tplc="5F2A308E" w:tentative="1">
      <w:start w:val="1"/>
      <w:numFmt w:val="bullet"/>
      <w:lvlText w:val="•"/>
      <w:lvlJc w:val="left"/>
      <w:pPr>
        <w:tabs>
          <w:tab w:val="num" w:pos="5040"/>
        </w:tabs>
        <w:ind w:left="5040" w:hanging="360"/>
      </w:pPr>
      <w:rPr>
        <w:rFonts w:ascii="Arial" w:hAnsi="Arial" w:hint="default"/>
      </w:rPr>
    </w:lvl>
    <w:lvl w:ilvl="7" w:tplc="123CCE04" w:tentative="1">
      <w:start w:val="1"/>
      <w:numFmt w:val="bullet"/>
      <w:lvlText w:val="•"/>
      <w:lvlJc w:val="left"/>
      <w:pPr>
        <w:tabs>
          <w:tab w:val="num" w:pos="5760"/>
        </w:tabs>
        <w:ind w:left="5760" w:hanging="360"/>
      </w:pPr>
      <w:rPr>
        <w:rFonts w:ascii="Arial" w:hAnsi="Arial" w:hint="default"/>
      </w:rPr>
    </w:lvl>
    <w:lvl w:ilvl="8" w:tplc="1C0415FE" w:tentative="1">
      <w:start w:val="1"/>
      <w:numFmt w:val="bullet"/>
      <w:lvlText w:val="•"/>
      <w:lvlJc w:val="left"/>
      <w:pPr>
        <w:tabs>
          <w:tab w:val="num" w:pos="6480"/>
        </w:tabs>
        <w:ind w:left="6480" w:hanging="360"/>
      </w:pPr>
      <w:rPr>
        <w:rFonts w:ascii="Arial" w:hAnsi="Arial" w:hint="default"/>
      </w:rPr>
    </w:lvl>
  </w:abstractNum>
  <w:abstractNum w:abstractNumId="2">
    <w:nsid w:val="4DA57D96"/>
    <w:multiLevelType w:val="hybridMultilevel"/>
    <w:tmpl w:val="62FE0A12"/>
    <w:lvl w:ilvl="0" w:tplc="977281A2">
      <w:start w:val="1"/>
      <w:numFmt w:val="bullet"/>
      <w:lvlText w:val=""/>
      <w:lvlJc w:val="left"/>
      <w:pPr>
        <w:tabs>
          <w:tab w:val="num" w:pos="720"/>
        </w:tabs>
        <w:ind w:left="720" w:hanging="360"/>
      </w:pPr>
      <w:rPr>
        <w:rFonts w:ascii="Wingdings" w:hAnsi="Wingdings" w:hint="default"/>
      </w:rPr>
    </w:lvl>
    <w:lvl w:ilvl="1" w:tplc="95EC133A">
      <w:start w:val="1"/>
      <w:numFmt w:val="bullet"/>
      <w:lvlText w:val=""/>
      <w:lvlJc w:val="left"/>
      <w:pPr>
        <w:tabs>
          <w:tab w:val="num" w:pos="1440"/>
        </w:tabs>
        <w:ind w:left="1440" w:hanging="360"/>
      </w:pPr>
      <w:rPr>
        <w:rFonts w:ascii="Wingdings" w:hAnsi="Wingdings" w:hint="default"/>
      </w:rPr>
    </w:lvl>
    <w:lvl w:ilvl="2" w:tplc="FE127FF2" w:tentative="1">
      <w:start w:val="1"/>
      <w:numFmt w:val="bullet"/>
      <w:lvlText w:val=""/>
      <w:lvlJc w:val="left"/>
      <w:pPr>
        <w:tabs>
          <w:tab w:val="num" w:pos="2160"/>
        </w:tabs>
        <w:ind w:left="2160" w:hanging="360"/>
      </w:pPr>
      <w:rPr>
        <w:rFonts w:ascii="Wingdings" w:hAnsi="Wingdings" w:hint="default"/>
      </w:rPr>
    </w:lvl>
    <w:lvl w:ilvl="3" w:tplc="032AC8D6" w:tentative="1">
      <w:start w:val="1"/>
      <w:numFmt w:val="bullet"/>
      <w:lvlText w:val=""/>
      <w:lvlJc w:val="left"/>
      <w:pPr>
        <w:tabs>
          <w:tab w:val="num" w:pos="2880"/>
        </w:tabs>
        <w:ind w:left="2880" w:hanging="360"/>
      </w:pPr>
      <w:rPr>
        <w:rFonts w:ascii="Wingdings" w:hAnsi="Wingdings" w:hint="default"/>
      </w:rPr>
    </w:lvl>
    <w:lvl w:ilvl="4" w:tplc="59FA659A" w:tentative="1">
      <w:start w:val="1"/>
      <w:numFmt w:val="bullet"/>
      <w:lvlText w:val=""/>
      <w:lvlJc w:val="left"/>
      <w:pPr>
        <w:tabs>
          <w:tab w:val="num" w:pos="3600"/>
        </w:tabs>
        <w:ind w:left="3600" w:hanging="360"/>
      </w:pPr>
      <w:rPr>
        <w:rFonts w:ascii="Wingdings" w:hAnsi="Wingdings" w:hint="default"/>
      </w:rPr>
    </w:lvl>
    <w:lvl w:ilvl="5" w:tplc="36084546" w:tentative="1">
      <w:start w:val="1"/>
      <w:numFmt w:val="bullet"/>
      <w:lvlText w:val=""/>
      <w:lvlJc w:val="left"/>
      <w:pPr>
        <w:tabs>
          <w:tab w:val="num" w:pos="4320"/>
        </w:tabs>
        <w:ind w:left="4320" w:hanging="360"/>
      </w:pPr>
      <w:rPr>
        <w:rFonts w:ascii="Wingdings" w:hAnsi="Wingdings" w:hint="default"/>
      </w:rPr>
    </w:lvl>
    <w:lvl w:ilvl="6" w:tplc="16CE5290" w:tentative="1">
      <w:start w:val="1"/>
      <w:numFmt w:val="bullet"/>
      <w:lvlText w:val=""/>
      <w:lvlJc w:val="left"/>
      <w:pPr>
        <w:tabs>
          <w:tab w:val="num" w:pos="5040"/>
        </w:tabs>
        <w:ind w:left="5040" w:hanging="360"/>
      </w:pPr>
      <w:rPr>
        <w:rFonts w:ascii="Wingdings" w:hAnsi="Wingdings" w:hint="default"/>
      </w:rPr>
    </w:lvl>
    <w:lvl w:ilvl="7" w:tplc="C26E7E48" w:tentative="1">
      <w:start w:val="1"/>
      <w:numFmt w:val="bullet"/>
      <w:lvlText w:val=""/>
      <w:lvlJc w:val="left"/>
      <w:pPr>
        <w:tabs>
          <w:tab w:val="num" w:pos="5760"/>
        </w:tabs>
        <w:ind w:left="5760" w:hanging="360"/>
      </w:pPr>
      <w:rPr>
        <w:rFonts w:ascii="Wingdings" w:hAnsi="Wingdings" w:hint="default"/>
      </w:rPr>
    </w:lvl>
    <w:lvl w:ilvl="8" w:tplc="282212C8" w:tentative="1">
      <w:start w:val="1"/>
      <w:numFmt w:val="bullet"/>
      <w:lvlText w:val=""/>
      <w:lvlJc w:val="left"/>
      <w:pPr>
        <w:tabs>
          <w:tab w:val="num" w:pos="6480"/>
        </w:tabs>
        <w:ind w:left="6480" w:hanging="360"/>
      </w:pPr>
      <w:rPr>
        <w:rFonts w:ascii="Wingdings" w:hAnsi="Wingdings" w:hint="default"/>
      </w:rPr>
    </w:lvl>
  </w:abstractNum>
  <w:abstractNum w:abstractNumId="3">
    <w:nsid w:val="549407EC"/>
    <w:multiLevelType w:val="hybridMultilevel"/>
    <w:tmpl w:val="131A4AE8"/>
    <w:lvl w:ilvl="0" w:tplc="35D47A08">
      <w:start w:val="1"/>
      <w:numFmt w:val="bullet"/>
      <w:lvlText w:val=""/>
      <w:lvlJc w:val="left"/>
      <w:pPr>
        <w:tabs>
          <w:tab w:val="num" w:pos="720"/>
        </w:tabs>
        <w:ind w:left="720" w:hanging="360"/>
      </w:pPr>
      <w:rPr>
        <w:rFonts w:ascii="Wingdings" w:hAnsi="Wingdings" w:hint="default"/>
      </w:rPr>
    </w:lvl>
    <w:lvl w:ilvl="1" w:tplc="F8580B9E">
      <w:start w:val="1"/>
      <w:numFmt w:val="bullet"/>
      <w:lvlText w:val=""/>
      <w:lvlJc w:val="left"/>
      <w:pPr>
        <w:tabs>
          <w:tab w:val="num" w:pos="1440"/>
        </w:tabs>
        <w:ind w:left="1440" w:hanging="360"/>
      </w:pPr>
      <w:rPr>
        <w:rFonts w:ascii="Wingdings" w:hAnsi="Wingdings" w:hint="default"/>
      </w:rPr>
    </w:lvl>
    <w:lvl w:ilvl="2" w:tplc="26BC4CC2" w:tentative="1">
      <w:start w:val="1"/>
      <w:numFmt w:val="bullet"/>
      <w:lvlText w:val=""/>
      <w:lvlJc w:val="left"/>
      <w:pPr>
        <w:tabs>
          <w:tab w:val="num" w:pos="2160"/>
        </w:tabs>
        <w:ind w:left="2160" w:hanging="360"/>
      </w:pPr>
      <w:rPr>
        <w:rFonts w:ascii="Wingdings" w:hAnsi="Wingdings" w:hint="default"/>
      </w:rPr>
    </w:lvl>
    <w:lvl w:ilvl="3" w:tplc="3B6634DE" w:tentative="1">
      <w:start w:val="1"/>
      <w:numFmt w:val="bullet"/>
      <w:lvlText w:val=""/>
      <w:lvlJc w:val="left"/>
      <w:pPr>
        <w:tabs>
          <w:tab w:val="num" w:pos="2880"/>
        </w:tabs>
        <w:ind w:left="2880" w:hanging="360"/>
      </w:pPr>
      <w:rPr>
        <w:rFonts w:ascii="Wingdings" w:hAnsi="Wingdings" w:hint="default"/>
      </w:rPr>
    </w:lvl>
    <w:lvl w:ilvl="4" w:tplc="9B101C96" w:tentative="1">
      <w:start w:val="1"/>
      <w:numFmt w:val="bullet"/>
      <w:lvlText w:val=""/>
      <w:lvlJc w:val="left"/>
      <w:pPr>
        <w:tabs>
          <w:tab w:val="num" w:pos="3600"/>
        </w:tabs>
        <w:ind w:left="3600" w:hanging="360"/>
      </w:pPr>
      <w:rPr>
        <w:rFonts w:ascii="Wingdings" w:hAnsi="Wingdings" w:hint="default"/>
      </w:rPr>
    </w:lvl>
    <w:lvl w:ilvl="5" w:tplc="F47E214A" w:tentative="1">
      <w:start w:val="1"/>
      <w:numFmt w:val="bullet"/>
      <w:lvlText w:val=""/>
      <w:lvlJc w:val="left"/>
      <w:pPr>
        <w:tabs>
          <w:tab w:val="num" w:pos="4320"/>
        </w:tabs>
        <w:ind w:left="4320" w:hanging="360"/>
      </w:pPr>
      <w:rPr>
        <w:rFonts w:ascii="Wingdings" w:hAnsi="Wingdings" w:hint="default"/>
      </w:rPr>
    </w:lvl>
    <w:lvl w:ilvl="6" w:tplc="846CA832" w:tentative="1">
      <w:start w:val="1"/>
      <w:numFmt w:val="bullet"/>
      <w:lvlText w:val=""/>
      <w:lvlJc w:val="left"/>
      <w:pPr>
        <w:tabs>
          <w:tab w:val="num" w:pos="5040"/>
        </w:tabs>
        <w:ind w:left="5040" w:hanging="360"/>
      </w:pPr>
      <w:rPr>
        <w:rFonts w:ascii="Wingdings" w:hAnsi="Wingdings" w:hint="default"/>
      </w:rPr>
    </w:lvl>
    <w:lvl w:ilvl="7" w:tplc="27321008" w:tentative="1">
      <w:start w:val="1"/>
      <w:numFmt w:val="bullet"/>
      <w:lvlText w:val=""/>
      <w:lvlJc w:val="left"/>
      <w:pPr>
        <w:tabs>
          <w:tab w:val="num" w:pos="5760"/>
        </w:tabs>
        <w:ind w:left="5760" w:hanging="360"/>
      </w:pPr>
      <w:rPr>
        <w:rFonts w:ascii="Wingdings" w:hAnsi="Wingdings" w:hint="default"/>
      </w:rPr>
    </w:lvl>
    <w:lvl w:ilvl="8" w:tplc="6492D252" w:tentative="1">
      <w:start w:val="1"/>
      <w:numFmt w:val="bullet"/>
      <w:lvlText w:val=""/>
      <w:lvlJc w:val="left"/>
      <w:pPr>
        <w:tabs>
          <w:tab w:val="num" w:pos="6480"/>
        </w:tabs>
        <w:ind w:left="6480" w:hanging="360"/>
      </w:pPr>
      <w:rPr>
        <w:rFonts w:ascii="Wingdings" w:hAnsi="Wingdings" w:hint="default"/>
      </w:rPr>
    </w:lvl>
  </w:abstractNum>
  <w:abstractNum w:abstractNumId="4">
    <w:nsid w:val="64E15B3D"/>
    <w:multiLevelType w:val="hybridMultilevel"/>
    <w:tmpl w:val="E4C4B990"/>
    <w:lvl w:ilvl="0" w:tplc="83086016">
      <w:start w:val="1"/>
      <w:numFmt w:val="bullet"/>
      <w:lvlText w:val="•"/>
      <w:lvlJc w:val="left"/>
      <w:pPr>
        <w:tabs>
          <w:tab w:val="num" w:pos="720"/>
        </w:tabs>
        <w:ind w:left="720" w:hanging="360"/>
      </w:pPr>
      <w:rPr>
        <w:rFonts w:ascii="Arial" w:hAnsi="Arial" w:hint="default"/>
      </w:rPr>
    </w:lvl>
    <w:lvl w:ilvl="1" w:tplc="A3F2E7F2">
      <w:numFmt w:val="bullet"/>
      <w:lvlText w:val=""/>
      <w:lvlJc w:val="left"/>
      <w:pPr>
        <w:tabs>
          <w:tab w:val="num" w:pos="1440"/>
        </w:tabs>
        <w:ind w:left="1440" w:hanging="360"/>
      </w:pPr>
      <w:rPr>
        <w:rFonts w:ascii="Wingdings" w:hAnsi="Wingdings" w:hint="default"/>
      </w:rPr>
    </w:lvl>
    <w:lvl w:ilvl="2" w:tplc="AEDCB8AE">
      <w:numFmt w:val="bullet"/>
      <w:lvlText w:val=""/>
      <w:lvlJc w:val="left"/>
      <w:pPr>
        <w:tabs>
          <w:tab w:val="num" w:pos="2160"/>
        </w:tabs>
        <w:ind w:left="2160" w:hanging="360"/>
      </w:pPr>
      <w:rPr>
        <w:rFonts w:ascii="Wingdings" w:hAnsi="Wingdings" w:hint="default"/>
      </w:rPr>
    </w:lvl>
    <w:lvl w:ilvl="3" w:tplc="88F4604E" w:tentative="1">
      <w:start w:val="1"/>
      <w:numFmt w:val="bullet"/>
      <w:lvlText w:val="•"/>
      <w:lvlJc w:val="left"/>
      <w:pPr>
        <w:tabs>
          <w:tab w:val="num" w:pos="2880"/>
        </w:tabs>
        <w:ind w:left="2880" w:hanging="360"/>
      </w:pPr>
      <w:rPr>
        <w:rFonts w:ascii="Arial" w:hAnsi="Arial" w:hint="default"/>
      </w:rPr>
    </w:lvl>
    <w:lvl w:ilvl="4" w:tplc="2BA0FEF6" w:tentative="1">
      <w:start w:val="1"/>
      <w:numFmt w:val="bullet"/>
      <w:lvlText w:val="•"/>
      <w:lvlJc w:val="left"/>
      <w:pPr>
        <w:tabs>
          <w:tab w:val="num" w:pos="3600"/>
        </w:tabs>
        <w:ind w:left="3600" w:hanging="360"/>
      </w:pPr>
      <w:rPr>
        <w:rFonts w:ascii="Arial" w:hAnsi="Arial" w:hint="default"/>
      </w:rPr>
    </w:lvl>
    <w:lvl w:ilvl="5" w:tplc="ABC29BC4" w:tentative="1">
      <w:start w:val="1"/>
      <w:numFmt w:val="bullet"/>
      <w:lvlText w:val="•"/>
      <w:lvlJc w:val="left"/>
      <w:pPr>
        <w:tabs>
          <w:tab w:val="num" w:pos="4320"/>
        </w:tabs>
        <w:ind w:left="4320" w:hanging="360"/>
      </w:pPr>
      <w:rPr>
        <w:rFonts w:ascii="Arial" w:hAnsi="Arial" w:hint="default"/>
      </w:rPr>
    </w:lvl>
    <w:lvl w:ilvl="6" w:tplc="29BED952" w:tentative="1">
      <w:start w:val="1"/>
      <w:numFmt w:val="bullet"/>
      <w:lvlText w:val="•"/>
      <w:lvlJc w:val="left"/>
      <w:pPr>
        <w:tabs>
          <w:tab w:val="num" w:pos="5040"/>
        </w:tabs>
        <w:ind w:left="5040" w:hanging="360"/>
      </w:pPr>
      <w:rPr>
        <w:rFonts w:ascii="Arial" w:hAnsi="Arial" w:hint="default"/>
      </w:rPr>
    </w:lvl>
    <w:lvl w:ilvl="7" w:tplc="CAA23150" w:tentative="1">
      <w:start w:val="1"/>
      <w:numFmt w:val="bullet"/>
      <w:lvlText w:val="•"/>
      <w:lvlJc w:val="left"/>
      <w:pPr>
        <w:tabs>
          <w:tab w:val="num" w:pos="5760"/>
        </w:tabs>
        <w:ind w:left="5760" w:hanging="360"/>
      </w:pPr>
      <w:rPr>
        <w:rFonts w:ascii="Arial" w:hAnsi="Arial" w:hint="default"/>
      </w:rPr>
    </w:lvl>
    <w:lvl w:ilvl="8" w:tplc="5920B066" w:tentative="1">
      <w:start w:val="1"/>
      <w:numFmt w:val="bullet"/>
      <w:lvlText w:val="•"/>
      <w:lvlJc w:val="left"/>
      <w:pPr>
        <w:tabs>
          <w:tab w:val="num" w:pos="6480"/>
        </w:tabs>
        <w:ind w:left="6480" w:hanging="360"/>
      </w:pPr>
      <w:rPr>
        <w:rFonts w:ascii="Arial" w:hAnsi="Arial" w:hint="default"/>
      </w:rPr>
    </w:lvl>
  </w:abstractNum>
  <w:abstractNum w:abstractNumId="5">
    <w:nsid w:val="780B0B8B"/>
    <w:multiLevelType w:val="hybridMultilevel"/>
    <w:tmpl w:val="1C1A8168"/>
    <w:lvl w:ilvl="0" w:tplc="01CC4CD2">
      <w:start w:val="1"/>
      <w:numFmt w:val="bullet"/>
      <w:lvlText w:val="•"/>
      <w:lvlJc w:val="left"/>
      <w:pPr>
        <w:tabs>
          <w:tab w:val="num" w:pos="720"/>
        </w:tabs>
        <w:ind w:left="720" w:hanging="360"/>
      </w:pPr>
      <w:rPr>
        <w:rFonts w:ascii="Arial" w:hAnsi="Arial" w:hint="default"/>
      </w:rPr>
    </w:lvl>
    <w:lvl w:ilvl="1" w:tplc="90E62C1A">
      <w:numFmt w:val="bullet"/>
      <w:lvlText w:val=""/>
      <w:lvlJc w:val="left"/>
      <w:pPr>
        <w:tabs>
          <w:tab w:val="num" w:pos="1440"/>
        </w:tabs>
        <w:ind w:left="1440" w:hanging="360"/>
      </w:pPr>
      <w:rPr>
        <w:rFonts w:ascii="Wingdings" w:hAnsi="Wingdings" w:hint="default"/>
      </w:rPr>
    </w:lvl>
    <w:lvl w:ilvl="2" w:tplc="64A818D2" w:tentative="1">
      <w:start w:val="1"/>
      <w:numFmt w:val="bullet"/>
      <w:lvlText w:val="•"/>
      <w:lvlJc w:val="left"/>
      <w:pPr>
        <w:tabs>
          <w:tab w:val="num" w:pos="2160"/>
        </w:tabs>
        <w:ind w:left="2160" w:hanging="360"/>
      </w:pPr>
      <w:rPr>
        <w:rFonts w:ascii="Arial" w:hAnsi="Arial" w:hint="default"/>
      </w:rPr>
    </w:lvl>
    <w:lvl w:ilvl="3" w:tplc="9D5A3140" w:tentative="1">
      <w:start w:val="1"/>
      <w:numFmt w:val="bullet"/>
      <w:lvlText w:val="•"/>
      <w:lvlJc w:val="left"/>
      <w:pPr>
        <w:tabs>
          <w:tab w:val="num" w:pos="2880"/>
        </w:tabs>
        <w:ind w:left="2880" w:hanging="360"/>
      </w:pPr>
      <w:rPr>
        <w:rFonts w:ascii="Arial" w:hAnsi="Arial" w:hint="default"/>
      </w:rPr>
    </w:lvl>
    <w:lvl w:ilvl="4" w:tplc="AB1E3D42" w:tentative="1">
      <w:start w:val="1"/>
      <w:numFmt w:val="bullet"/>
      <w:lvlText w:val="•"/>
      <w:lvlJc w:val="left"/>
      <w:pPr>
        <w:tabs>
          <w:tab w:val="num" w:pos="3600"/>
        </w:tabs>
        <w:ind w:left="3600" w:hanging="360"/>
      </w:pPr>
      <w:rPr>
        <w:rFonts w:ascii="Arial" w:hAnsi="Arial" w:hint="default"/>
      </w:rPr>
    </w:lvl>
    <w:lvl w:ilvl="5" w:tplc="73B8C464" w:tentative="1">
      <w:start w:val="1"/>
      <w:numFmt w:val="bullet"/>
      <w:lvlText w:val="•"/>
      <w:lvlJc w:val="left"/>
      <w:pPr>
        <w:tabs>
          <w:tab w:val="num" w:pos="4320"/>
        </w:tabs>
        <w:ind w:left="4320" w:hanging="360"/>
      </w:pPr>
      <w:rPr>
        <w:rFonts w:ascii="Arial" w:hAnsi="Arial" w:hint="default"/>
      </w:rPr>
    </w:lvl>
    <w:lvl w:ilvl="6" w:tplc="DA5A6342" w:tentative="1">
      <w:start w:val="1"/>
      <w:numFmt w:val="bullet"/>
      <w:lvlText w:val="•"/>
      <w:lvlJc w:val="left"/>
      <w:pPr>
        <w:tabs>
          <w:tab w:val="num" w:pos="5040"/>
        </w:tabs>
        <w:ind w:left="5040" w:hanging="360"/>
      </w:pPr>
      <w:rPr>
        <w:rFonts w:ascii="Arial" w:hAnsi="Arial" w:hint="default"/>
      </w:rPr>
    </w:lvl>
    <w:lvl w:ilvl="7" w:tplc="76B0A53A" w:tentative="1">
      <w:start w:val="1"/>
      <w:numFmt w:val="bullet"/>
      <w:lvlText w:val="•"/>
      <w:lvlJc w:val="left"/>
      <w:pPr>
        <w:tabs>
          <w:tab w:val="num" w:pos="5760"/>
        </w:tabs>
        <w:ind w:left="5760" w:hanging="360"/>
      </w:pPr>
      <w:rPr>
        <w:rFonts w:ascii="Arial" w:hAnsi="Arial" w:hint="default"/>
      </w:rPr>
    </w:lvl>
    <w:lvl w:ilvl="8" w:tplc="0EBCA9C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707"/>
    <w:rsid w:val="00093696"/>
    <w:rsid w:val="00103570"/>
    <w:rsid w:val="00145BCF"/>
    <w:rsid w:val="00211707"/>
    <w:rsid w:val="002F3B93"/>
    <w:rsid w:val="002F75A5"/>
    <w:rsid w:val="00307956"/>
    <w:rsid w:val="00352406"/>
    <w:rsid w:val="00382F0F"/>
    <w:rsid w:val="003F5E4F"/>
    <w:rsid w:val="004505A6"/>
    <w:rsid w:val="00476304"/>
    <w:rsid w:val="004B04A2"/>
    <w:rsid w:val="00540630"/>
    <w:rsid w:val="005E6399"/>
    <w:rsid w:val="005E7CEB"/>
    <w:rsid w:val="00621A6A"/>
    <w:rsid w:val="00655273"/>
    <w:rsid w:val="00661310"/>
    <w:rsid w:val="006B6073"/>
    <w:rsid w:val="00707397"/>
    <w:rsid w:val="00746108"/>
    <w:rsid w:val="007550C8"/>
    <w:rsid w:val="00776280"/>
    <w:rsid w:val="008D04D4"/>
    <w:rsid w:val="008E01D9"/>
    <w:rsid w:val="008F43B4"/>
    <w:rsid w:val="009100DB"/>
    <w:rsid w:val="009B7361"/>
    <w:rsid w:val="00A25F52"/>
    <w:rsid w:val="00AB3508"/>
    <w:rsid w:val="00AE5721"/>
    <w:rsid w:val="00B05F57"/>
    <w:rsid w:val="00B97B16"/>
    <w:rsid w:val="00BB63F1"/>
    <w:rsid w:val="00BC2875"/>
    <w:rsid w:val="00BE1D21"/>
    <w:rsid w:val="00C27FFE"/>
    <w:rsid w:val="00C469B3"/>
    <w:rsid w:val="00C6211E"/>
    <w:rsid w:val="00C648D6"/>
    <w:rsid w:val="00C924B0"/>
    <w:rsid w:val="00C96329"/>
    <w:rsid w:val="00CA43D0"/>
    <w:rsid w:val="00CC70D4"/>
    <w:rsid w:val="00CE0B63"/>
    <w:rsid w:val="00D24876"/>
    <w:rsid w:val="00D3107E"/>
    <w:rsid w:val="00D33A86"/>
    <w:rsid w:val="00D35A48"/>
    <w:rsid w:val="00D446F9"/>
    <w:rsid w:val="00DA455C"/>
    <w:rsid w:val="00DA678A"/>
    <w:rsid w:val="00E66BFA"/>
    <w:rsid w:val="00EA37D5"/>
    <w:rsid w:val="00EB1911"/>
    <w:rsid w:val="00EE75C1"/>
    <w:rsid w:val="00F852B5"/>
    <w:rsid w:val="00F9334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09671C"/>
  <w14:defaultImageDpi w14:val="300"/>
  <w15:docId w15:val="{1D30FF5F-DC19-43D4-AF1F-3323717FC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6BFA"/>
    <w:rPr>
      <w:color w:val="0000FF" w:themeColor="hyperlink"/>
      <w:u w:val="single"/>
    </w:rPr>
  </w:style>
  <w:style w:type="character" w:customStyle="1" w:styleId="UnresolvedMention">
    <w:name w:val="Unresolved Mention"/>
    <w:basedOn w:val="DefaultParagraphFont"/>
    <w:uiPriority w:val="99"/>
    <w:semiHidden/>
    <w:unhideWhenUsed/>
    <w:rsid w:val="00E66B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61457">
      <w:bodyDiv w:val="1"/>
      <w:marLeft w:val="0"/>
      <w:marRight w:val="0"/>
      <w:marTop w:val="0"/>
      <w:marBottom w:val="0"/>
      <w:divBdr>
        <w:top w:val="none" w:sz="0" w:space="0" w:color="auto"/>
        <w:left w:val="none" w:sz="0" w:space="0" w:color="auto"/>
        <w:bottom w:val="none" w:sz="0" w:space="0" w:color="auto"/>
        <w:right w:val="none" w:sz="0" w:space="0" w:color="auto"/>
      </w:divBdr>
      <w:divsChild>
        <w:div w:id="1129321452">
          <w:marLeft w:val="547"/>
          <w:marRight w:val="0"/>
          <w:marTop w:val="154"/>
          <w:marBottom w:val="0"/>
          <w:divBdr>
            <w:top w:val="none" w:sz="0" w:space="0" w:color="auto"/>
            <w:left w:val="none" w:sz="0" w:space="0" w:color="auto"/>
            <w:bottom w:val="none" w:sz="0" w:space="0" w:color="auto"/>
            <w:right w:val="none" w:sz="0" w:space="0" w:color="auto"/>
          </w:divBdr>
        </w:div>
        <w:div w:id="900561574">
          <w:marLeft w:val="1166"/>
          <w:marRight w:val="0"/>
          <w:marTop w:val="134"/>
          <w:marBottom w:val="0"/>
          <w:divBdr>
            <w:top w:val="none" w:sz="0" w:space="0" w:color="auto"/>
            <w:left w:val="none" w:sz="0" w:space="0" w:color="auto"/>
            <w:bottom w:val="none" w:sz="0" w:space="0" w:color="auto"/>
            <w:right w:val="none" w:sz="0" w:space="0" w:color="auto"/>
          </w:divBdr>
        </w:div>
        <w:div w:id="660429803">
          <w:marLeft w:val="1800"/>
          <w:marRight w:val="0"/>
          <w:marTop w:val="115"/>
          <w:marBottom w:val="0"/>
          <w:divBdr>
            <w:top w:val="none" w:sz="0" w:space="0" w:color="auto"/>
            <w:left w:val="none" w:sz="0" w:space="0" w:color="auto"/>
            <w:bottom w:val="none" w:sz="0" w:space="0" w:color="auto"/>
            <w:right w:val="none" w:sz="0" w:space="0" w:color="auto"/>
          </w:divBdr>
        </w:div>
        <w:div w:id="1173957012">
          <w:marLeft w:val="1166"/>
          <w:marRight w:val="0"/>
          <w:marTop w:val="134"/>
          <w:marBottom w:val="0"/>
          <w:divBdr>
            <w:top w:val="none" w:sz="0" w:space="0" w:color="auto"/>
            <w:left w:val="none" w:sz="0" w:space="0" w:color="auto"/>
            <w:bottom w:val="none" w:sz="0" w:space="0" w:color="auto"/>
            <w:right w:val="none" w:sz="0" w:space="0" w:color="auto"/>
          </w:divBdr>
        </w:div>
        <w:div w:id="1346857738">
          <w:marLeft w:val="1800"/>
          <w:marRight w:val="0"/>
          <w:marTop w:val="115"/>
          <w:marBottom w:val="0"/>
          <w:divBdr>
            <w:top w:val="none" w:sz="0" w:space="0" w:color="auto"/>
            <w:left w:val="none" w:sz="0" w:space="0" w:color="auto"/>
            <w:bottom w:val="none" w:sz="0" w:space="0" w:color="auto"/>
            <w:right w:val="none" w:sz="0" w:space="0" w:color="auto"/>
          </w:divBdr>
        </w:div>
      </w:divsChild>
    </w:div>
    <w:div w:id="69817568">
      <w:bodyDiv w:val="1"/>
      <w:marLeft w:val="0"/>
      <w:marRight w:val="0"/>
      <w:marTop w:val="0"/>
      <w:marBottom w:val="0"/>
      <w:divBdr>
        <w:top w:val="none" w:sz="0" w:space="0" w:color="auto"/>
        <w:left w:val="none" w:sz="0" w:space="0" w:color="auto"/>
        <w:bottom w:val="none" w:sz="0" w:space="0" w:color="auto"/>
        <w:right w:val="none" w:sz="0" w:space="0" w:color="auto"/>
      </w:divBdr>
      <w:divsChild>
        <w:div w:id="2101026585">
          <w:marLeft w:val="1166"/>
          <w:marRight w:val="0"/>
          <w:marTop w:val="134"/>
          <w:marBottom w:val="0"/>
          <w:divBdr>
            <w:top w:val="none" w:sz="0" w:space="0" w:color="auto"/>
            <w:left w:val="none" w:sz="0" w:space="0" w:color="auto"/>
            <w:bottom w:val="none" w:sz="0" w:space="0" w:color="auto"/>
            <w:right w:val="none" w:sz="0" w:space="0" w:color="auto"/>
          </w:divBdr>
        </w:div>
      </w:divsChild>
    </w:div>
    <w:div w:id="110177220">
      <w:bodyDiv w:val="1"/>
      <w:marLeft w:val="0"/>
      <w:marRight w:val="0"/>
      <w:marTop w:val="0"/>
      <w:marBottom w:val="0"/>
      <w:divBdr>
        <w:top w:val="none" w:sz="0" w:space="0" w:color="auto"/>
        <w:left w:val="none" w:sz="0" w:space="0" w:color="auto"/>
        <w:bottom w:val="none" w:sz="0" w:space="0" w:color="auto"/>
        <w:right w:val="none" w:sz="0" w:space="0" w:color="auto"/>
      </w:divBdr>
      <w:divsChild>
        <w:div w:id="1953396774">
          <w:marLeft w:val="1166"/>
          <w:marRight w:val="0"/>
          <w:marTop w:val="134"/>
          <w:marBottom w:val="0"/>
          <w:divBdr>
            <w:top w:val="none" w:sz="0" w:space="0" w:color="auto"/>
            <w:left w:val="none" w:sz="0" w:space="0" w:color="auto"/>
            <w:bottom w:val="none" w:sz="0" w:space="0" w:color="auto"/>
            <w:right w:val="none" w:sz="0" w:space="0" w:color="auto"/>
          </w:divBdr>
        </w:div>
      </w:divsChild>
    </w:div>
    <w:div w:id="301808707">
      <w:bodyDiv w:val="1"/>
      <w:marLeft w:val="0"/>
      <w:marRight w:val="0"/>
      <w:marTop w:val="0"/>
      <w:marBottom w:val="0"/>
      <w:divBdr>
        <w:top w:val="none" w:sz="0" w:space="0" w:color="auto"/>
        <w:left w:val="none" w:sz="0" w:space="0" w:color="auto"/>
        <w:bottom w:val="none" w:sz="0" w:space="0" w:color="auto"/>
        <w:right w:val="none" w:sz="0" w:space="0" w:color="auto"/>
      </w:divBdr>
    </w:div>
    <w:div w:id="612326928">
      <w:bodyDiv w:val="1"/>
      <w:marLeft w:val="0"/>
      <w:marRight w:val="0"/>
      <w:marTop w:val="0"/>
      <w:marBottom w:val="0"/>
      <w:divBdr>
        <w:top w:val="none" w:sz="0" w:space="0" w:color="auto"/>
        <w:left w:val="none" w:sz="0" w:space="0" w:color="auto"/>
        <w:bottom w:val="none" w:sz="0" w:space="0" w:color="auto"/>
        <w:right w:val="none" w:sz="0" w:space="0" w:color="auto"/>
      </w:divBdr>
    </w:div>
    <w:div w:id="793210901">
      <w:bodyDiv w:val="1"/>
      <w:marLeft w:val="0"/>
      <w:marRight w:val="0"/>
      <w:marTop w:val="0"/>
      <w:marBottom w:val="0"/>
      <w:divBdr>
        <w:top w:val="none" w:sz="0" w:space="0" w:color="auto"/>
        <w:left w:val="none" w:sz="0" w:space="0" w:color="auto"/>
        <w:bottom w:val="none" w:sz="0" w:space="0" w:color="auto"/>
        <w:right w:val="none" w:sz="0" w:space="0" w:color="auto"/>
      </w:divBdr>
    </w:div>
    <w:div w:id="861629422">
      <w:bodyDiv w:val="1"/>
      <w:marLeft w:val="0"/>
      <w:marRight w:val="0"/>
      <w:marTop w:val="0"/>
      <w:marBottom w:val="0"/>
      <w:divBdr>
        <w:top w:val="none" w:sz="0" w:space="0" w:color="auto"/>
        <w:left w:val="none" w:sz="0" w:space="0" w:color="auto"/>
        <w:bottom w:val="none" w:sz="0" w:space="0" w:color="auto"/>
        <w:right w:val="none" w:sz="0" w:space="0" w:color="auto"/>
      </w:divBdr>
    </w:div>
    <w:div w:id="973098232">
      <w:bodyDiv w:val="1"/>
      <w:marLeft w:val="0"/>
      <w:marRight w:val="0"/>
      <w:marTop w:val="0"/>
      <w:marBottom w:val="0"/>
      <w:divBdr>
        <w:top w:val="none" w:sz="0" w:space="0" w:color="auto"/>
        <w:left w:val="none" w:sz="0" w:space="0" w:color="auto"/>
        <w:bottom w:val="none" w:sz="0" w:space="0" w:color="auto"/>
        <w:right w:val="none" w:sz="0" w:space="0" w:color="auto"/>
      </w:divBdr>
      <w:divsChild>
        <w:div w:id="1919288999">
          <w:marLeft w:val="1166"/>
          <w:marRight w:val="0"/>
          <w:marTop w:val="134"/>
          <w:marBottom w:val="0"/>
          <w:divBdr>
            <w:top w:val="none" w:sz="0" w:space="0" w:color="auto"/>
            <w:left w:val="none" w:sz="0" w:space="0" w:color="auto"/>
            <w:bottom w:val="none" w:sz="0" w:space="0" w:color="auto"/>
            <w:right w:val="none" w:sz="0" w:space="0" w:color="auto"/>
          </w:divBdr>
        </w:div>
      </w:divsChild>
    </w:div>
    <w:div w:id="1145510208">
      <w:bodyDiv w:val="1"/>
      <w:marLeft w:val="0"/>
      <w:marRight w:val="0"/>
      <w:marTop w:val="0"/>
      <w:marBottom w:val="0"/>
      <w:divBdr>
        <w:top w:val="none" w:sz="0" w:space="0" w:color="auto"/>
        <w:left w:val="none" w:sz="0" w:space="0" w:color="auto"/>
        <w:bottom w:val="none" w:sz="0" w:space="0" w:color="auto"/>
        <w:right w:val="none" w:sz="0" w:space="0" w:color="auto"/>
      </w:divBdr>
      <w:divsChild>
        <w:div w:id="1327170535">
          <w:marLeft w:val="1166"/>
          <w:marRight w:val="0"/>
          <w:marTop w:val="134"/>
          <w:marBottom w:val="0"/>
          <w:divBdr>
            <w:top w:val="none" w:sz="0" w:space="0" w:color="auto"/>
            <w:left w:val="none" w:sz="0" w:space="0" w:color="auto"/>
            <w:bottom w:val="none" w:sz="0" w:space="0" w:color="auto"/>
            <w:right w:val="none" w:sz="0" w:space="0" w:color="auto"/>
          </w:divBdr>
        </w:div>
      </w:divsChild>
    </w:div>
    <w:div w:id="1337728472">
      <w:bodyDiv w:val="1"/>
      <w:marLeft w:val="0"/>
      <w:marRight w:val="0"/>
      <w:marTop w:val="0"/>
      <w:marBottom w:val="0"/>
      <w:divBdr>
        <w:top w:val="none" w:sz="0" w:space="0" w:color="auto"/>
        <w:left w:val="none" w:sz="0" w:space="0" w:color="auto"/>
        <w:bottom w:val="none" w:sz="0" w:space="0" w:color="auto"/>
        <w:right w:val="none" w:sz="0" w:space="0" w:color="auto"/>
      </w:divBdr>
      <w:divsChild>
        <w:div w:id="1666742199">
          <w:marLeft w:val="547"/>
          <w:marRight w:val="0"/>
          <w:marTop w:val="154"/>
          <w:marBottom w:val="0"/>
          <w:divBdr>
            <w:top w:val="none" w:sz="0" w:space="0" w:color="auto"/>
            <w:left w:val="none" w:sz="0" w:space="0" w:color="auto"/>
            <w:bottom w:val="none" w:sz="0" w:space="0" w:color="auto"/>
            <w:right w:val="none" w:sz="0" w:space="0" w:color="auto"/>
          </w:divBdr>
        </w:div>
        <w:div w:id="7757570">
          <w:marLeft w:val="1166"/>
          <w:marRight w:val="0"/>
          <w:marTop w:val="134"/>
          <w:marBottom w:val="0"/>
          <w:divBdr>
            <w:top w:val="none" w:sz="0" w:space="0" w:color="auto"/>
            <w:left w:val="none" w:sz="0" w:space="0" w:color="auto"/>
            <w:bottom w:val="none" w:sz="0" w:space="0" w:color="auto"/>
            <w:right w:val="none" w:sz="0" w:space="0" w:color="auto"/>
          </w:divBdr>
        </w:div>
        <w:div w:id="170025478">
          <w:marLeft w:val="1800"/>
          <w:marRight w:val="0"/>
          <w:marTop w:val="115"/>
          <w:marBottom w:val="0"/>
          <w:divBdr>
            <w:top w:val="none" w:sz="0" w:space="0" w:color="auto"/>
            <w:left w:val="none" w:sz="0" w:space="0" w:color="auto"/>
            <w:bottom w:val="none" w:sz="0" w:space="0" w:color="auto"/>
            <w:right w:val="none" w:sz="0" w:space="0" w:color="auto"/>
          </w:divBdr>
        </w:div>
        <w:div w:id="478036469">
          <w:marLeft w:val="1800"/>
          <w:marRight w:val="0"/>
          <w:marTop w:val="115"/>
          <w:marBottom w:val="0"/>
          <w:divBdr>
            <w:top w:val="none" w:sz="0" w:space="0" w:color="auto"/>
            <w:left w:val="none" w:sz="0" w:space="0" w:color="auto"/>
            <w:bottom w:val="none" w:sz="0" w:space="0" w:color="auto"/>
            <w:right w:val="none" w:sz="0" w:space="0" w:color="auto"/>
          </w:divBdr>
        </w:div>
        <w:div w:id="8917752">
          <w:marLeft w:val="1800"/>
          <w:marRight w:val="0"/>
          <w:marTop w:val="115"/>
          <w:marBottom w:val="0"/>
          <w:divBdr>
            <w:top w:val="none" w:sz="0" w:space="0" w:color="auto"/>
            <w:left w:val="none" w:sz="0" w:space="0" w:color="auto"/>
            <w:bottom w:val="none" w:sz="0" w:space="0" w:color="auto"/>
            <w:right w:val="none" w:sz="0" w:space="0" w:color="auto"/>
          </w:divBdr>
        </w:div>
      </w:divsChild>
    </w:div>
    <w:div w:id="1560941909">
      <w:bodyDiv w:val="1"/>
      <w:marLeft w:val="0"/>
      <w:marRight w:val="0"/>
      <w:marTop w:val="0"/>
      <w:marBottom w:val="0"/>
      <w:divBdr>
        <w:top w:val="none" w:sz="0" w:space="0" w:color="auto"/>
        <w:left w:val="none" w:sz="0" w:space="0" w:color="auto"/>
        <w:bottom w:val="none" w:sz="0" w:space="0" w:color="auto"/>
        <w:right w:val="none" w:sz="0" w:space="0" w:color="auto"/>
      </w:divBdr>
      <w:divsChild>
        <w:div w:id="914164457">
          <w:marLeft w:val="547"/>
          <w:marRight w:val="0"/>
          <w:marTop w:val="154"/>
          <w:marBottom w:val="0"/>
          <w:divBdr>
            <w:top w:val="none" w:sz="0" w:space="0" w:color="auto"/>
            <w:left w:val="none" w:sz="0" w:space="0" w:color="auto"/>
            <w:bottom w:val="none" w:sz="0" w:space="0" w:color="auto"/>
            <w:right w:val="none" w:sz="0" w:space="0" w:color="auto"/>
          </w:divBdr>
        </w:div>
        <w:div w:id="844590243">
          <w:marLeft w:val="1166"/>
          <w:marRight w:val="0"/>
          <w:marTop w:val="134"/>
          <w:marBottom w:val="0"/>
          <w:divBdr>
            <w:top w:val="none" w:sz="0" w:space="0" w:color="auto"/>
            <w:left w:val="none" w:sz="0" w:space="0" w:color="auto"/>
            <w:bottom w:val="none" w:sz="0" w:space="0" w:color="auto"/>
            <w:right w:val="none" w:sz="0" w:space="0" w:color="auto"/>
          </w:divBdr>
        </w:div>
        <w:div w:id="1992252059">
          <w:marLeft w:val="1166"/>
          <w:marRight w:val="0"/>
          <w:marTop w:val="134"/>
          <w:marBottom w:val="0"/>
          <w:divBdr>
            <w:top w:val="none" w:sz="0" w:space="0" w:color="auto"/>
            <w:left w:val="none" w:sz="0" w:space="0" w:color="auto"/>
            <w:bottom w:val="none" w:sz="0" w:space="0" w:color="auto"/>
            <w:right w:val="none" w:sz="0" w:space="0" w:color="auto"/>
          </w:divBdr>
        </w:div>
        <w:div w:id="1800026897">
          <w:marLeft w:val="1166"/>
          <w:marRight w:val="0"/>
          <w:marTop w:val="134"/>
          <w:marBottom w:val="0"/>
          <w:divBdr>
            <w:top w:val="none" w:sz="0" w:space="0" w:color="auto"/>
            <w:left w:val="none" w:sz="0" w:space="0" w:color="auto"/>
            <w:bottom w:val="none" w:sz="0" w:space="0" w:color="auto"/>
            <w:right w:val="none" w:sz="0" w:space="0" w:color="auto"/>
          </w:divBdr>
        </w:div>
        <w:div w:id="298146094">
          <w:marLeft w:val="1166"/>
          <w:marRight w:val="0"/>
          <w:marTop w:val="134"/>
          <w:marBottom w:val="0"/>
          <w:divBdr>
            <w:top w:val="none" w:sz="0" w:space="0" w:color="auto"/>
            <w:left w:val="none" w:sz="0" w:space="0" w:color="auto"/>
            <w:bottom w:val="none" w:sz="0" w:space="0" w:color="auto"/>
            <w:right w:val="none" w:sz="0" w:space="0" w:color="auto"/>
          </w:divBdr>
        </w:div>
      </w:divsChild>
    </w:div>
    <w:div w:id="18635444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hdr.undp.org/en/humandev"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1524</Words>
  <Characters>8688</Characters>
  <Application>Microsoft Macintosh Word</Application>
  <DocSecurity>0</DocSecurity>
  <Lines>72</Lines>
  <Paragraphs>20</Paragraphs>
  <ScaleCrop>false</ScaleCrop>
  <Company/>
  <LinksUpToDate>false</LinksUpToDate>
  <CharactersWithSpaces>10192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Stringer</dc:creator>
  <cp:keywords/>
  <dc:description/>
  <cp:lastModifiedBy>MOU</cp:lastModifiedBy>
  <cp:revision>20</cp:revision>
  <dcterms:created xsi:type="dcterms:W3CDTF">2019-09-06T20:04:00Z</dcterms:created>
  <dcterms:modified xsi:type="dcterms:W3CDTF">2019-11-11T05:19:00Z</dcterms:modified>
</cp:coreProperties>
</file>