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78FB" w14:textId="77777777" w:rsidR="006D7F55" w:rsidRDefault="006D7F55" w:rsidP="006D7F55">
      <w:pPr>
        <w:spacing w:line="276" w:lineRule="auto"/>
        <w:jc w:val="center"/>
        <w:rPr>
          <w:b/>
        </w:rPr>
      </w:pPr>
      <w:r w:rsidRPr="009E1B4D">
        <w:rPr>
          <w:b/>
        </w:rPr>
        <w:t>Marissa K. Webber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320"/>
        <w:gridCol w:w="2785"/>
      </w:tblGrid>
      <w:tr w:rsidR="006D7F55" w14:paraId="3B62A609" w14:textId="77777777" w:rsidTr="00D45108">
        <w:trPr>
          <w:trHeight w:val="656"/>
        </w:trPr>
        <w:tc>
          <w:tcPr>
            <w:tcW w:w="29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5410D3" w14:textId="77777777" w:rsidR="006D7F55" w:rsidRPr="002C74D1" w:rsidRDefault="006D7F55" w:rsidP="00D45108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2C74D1">
              <w:rPr>
                <w:bCs/>
                <w:sz w:val="22"/>
                <w:szCs w:val="22"/>
              </w:rPr>
              <w:t>Campus Address:</w:t>
            </w:r>
          </w:p>
          <w:p w14:paraId="6D1627BF" w14:textId="77777777" w:rsidR="006D7F55" w:rsidRPr="002C74D1" w:rsidRDefault="006D7F55" w:rsidP="00D45108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5000 Forbes Avenue</w:t>
            </w:r>
          </w:p>
          <w:p w14:paraId="05FFB3F7" w14:textId="77777777" w:rsidR="006D7F55" w:rsidRDefault="006D7F55" w:rsidP="00D45108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2C74D1">
              <w:rPr>
                <w:bCs/>
                <w:sz w:val="22"/>
                <w:szCs w:val="22"/>
              </w:rPr>
              <w:t>Pittsburgh, PA</w:t>
            </w:r>
          </w:p>
          <w:p w14:paraId="3DA7BBA9" w14:textId="77777777" w:rsidR="006D7F55" w:rsidRPr="002C74D1" w:rsidRDefault="006D7F55" w:rsidP="00D45108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2C74D1">
              <w:rPr>
                <w:bCs/>
                <w:sz w:val="22"/>
                <w:szCs w:val="22"/>
              </w:rPr>
              <w:t>1521</w:t>
            </w:r>
            <w:r>
              <w:rPr>
                <w:bCs/>
                <w:sz w:val="22"/>
                <w:szCs w:val="22"/>
              </w:rPr>
              <w:t>3</w:t>
            </w:r>
          </w:p>
          <w:p w14:paraId="66D70D52" w14:textId="77777777" w:rsidR="006D7F55" w:rsidRPr="002C74D1" w:rsidRDefault="006D7F55" w:rsidP="00D45108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2C74D1">
              <w:rPr>
                <w:bCs/>
                <w:sz w:val="22"/>
                <w:szCs w:val="22"/>
              </w:rPr>
              <w:t>USA</w:t>
            </w:r>
          </w:p>
        </w:tc>
        <w:tc>
          <w:tcPr>
            <w:tcW w:w="432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6326F534" w14:textId="77777777" w:rsidR="006D7F55" w:rsidRPr="002C74D1" w:rsidRDefault="006D7F55" w:rsidP="00D4510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C74D1">
              <w:rPr>
                <w:sz w:val="22"/>
                <w:szCs w:val="22"/>
              </w:rPr>
              <w:t>609-902-1773 / 876-856-7070</w:t>
            </w:r>
          </w:p>
          <w:p w14:paraId="6899B3BD" w14:textId="77777777" w:rsidR="006D7F55" w:rsidRPr="002C74D1" w:rsidRDefault="00000000" w:rsidP="00D45108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6D7F55" w:rsidRPr="002C74D1">
                <w:rPr>
                  <w:rStyle w:val="Hyperlink"/>
                  <w:bCs/>
                  <w:sz w:val="22"/>
                  <w:szCs w:val="22"/>
                </w:rPr>
                <w:t>mwebber2@andrew.cmu.edu</w:t>
              </w:r>
            </w:hyperlink>
            <w:r w:rsidR="006D7F55" w:rsidRPr="002C74D1">
              <w:rPr>
                <w:bCs/>
                <w:sz w:val="22"/>
                <w:szCs w:val="22"/>
              </w:rPr>
              <w:t xml:space="preserve"> </w:t>
            </w:r>
          </w:p>
          <w:p w14:paraId="6B91506B" w14:textId="77777777" w:rsidR="006D7F55" w:rsidRPr="002C74D1" w:rsidRDefault="00000000" w:rsidP="00D45108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6D7F55" w:rsidRPr="002C74D1">
                <w:rPr>
                  <w:rStyle w:val="Hyperlink"/>
                  <w:bCs/>
                  <w:sz w:val="22"/>
                  <w:szCs w:val="22"/>
                </w:rPr>
                <w:t>webber.marissa@gmail.com</w:t>
              </w:r>
            </w:hyperlink>
          </w:p>
          <w:p w14:paraId="40C71541" w14:textId="77777777" w:rsidR="006D7F55" w:rsidRPr="002C74D1" w:rsidRDefault="00000000" w:rsidP="00D45108">
            <w:pPr>
              <w:spacing w:line="276" w:lineRule="auto"/>
              <w:jc w:val="center"/>
              <w:rPr>
                <w:rStyle w:val="Hyperlink"/>
                <w:sz w:val="22"/>
                <w:szCs w:val="22"/>
                <w:lang w:val="es-ES"/>
              </w:rPr>
            </w:pPr>
            <w:hyperlink r:id="rId10" w:history="1">
              <w:r w:rsidR="006D7F55" w:rsidRPr="002C74D1">
                <w:rPr>
                  <w:rStyle w:val="Hyperlink"/>
                  <w:sz w:val="22"/>
                  <w:szCs w:val="22"/>
                  <w:lang w:val="es-ES"/>
                </w:rPr>
                <w:t>https://www.linkedin.com/in/marissa-webber/</w:t>
              </w:r>
            </w:hyperlink>
          </w:p>
          <w:p w14:paraId="3087262C" w14:textId="77777777" w:rsidR="006D7F55" w:rsidRPr="002C74D1" w:rsidRDefault="00000000" w:rsidP="00D45108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6D7F55" w:rsidRPr="002C74D1">
                <w:rPr>
                  <w:rStyle w:val="Hyperlink"/>
                  <w:sz w:val="22"/>
                  <w:szCs w:val="22"/>
                </w:rPr>
                <w:t>https://orcid.org/0000-0002-8035-732X</w:t>
              </w:r>
            </w:hyperlink>
            <w:r w:rsidR="006D7F55" w:rsidRPr="002C74D1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7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D02B5E" w14:textId="77777777" w:rsidR="006D7F55" w:rsidRPr="002C74D1" w:rsidRDefault="006D7F55" w:rsidP="00D4510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C74D1">
              <w:rPr>
                <w:sz w:val="22"/>
                <w:szCs w:val="22"/>
              </w:rPr>
              <w:t>Permanent Address:</w:t>
            </w:r>
          </w:p>
          <w:p w14:paraId="0C1C96A2" w14:textId="77777777" w:rsidR="006D7F55" w:rsidRPr="002C74D1" w:rsidRDefault="006D7F55" w:rsidP="00D4510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C74D1">
              <w:rPr>
                <w:sz w:val="22"/>
                <w:szCs w:val="22"/>
              </w:rPr>
              <w:t>PO Box 84</w:t>
            </w:r>
          </w:p>
          <w:p w14:paraId="3FCB8464" w14:textId="77777777" w:rsidR="006D7F55" w:rsidRPr="002C74D1" w:rsidRDefault="006D7F55" w:rsidP="00D4510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C74D1">
              <w:rPr>
                <w:sz w:val="22"/>
                <w:szCs w:val="22"/>
              </w:rPr>
              <w:t>UWI Mona Post Office</w:t>
            </w:r>
          </w:p>
          <w:p w14:paraId="7DA2CB5D" w14:textId="77777777" w:rsidR="006D7F55" w:rsidRPr="002C74D1" w:rsidRDefault="006D7F55" w:rsidP="00D45108">
            <w:pPr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2C74D1">
              <w:rPr>
                <w:sz w:val="22"/>
                <w:szCs w:val="22"/>
                <w:lang w:val="es-ES"/>
              </w:rPr>
              <w:t>Kingston 6</w:t>
            </w:r>
          </w:p>
          <w:p w14:paraId="6960A339" w14:textId="77777777" w:rsidR="006D7F55" w:rsidRPr="002C74D1" w:rsidRDefault="006D7F55" w:rsidP="00D4510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C74D1">
              <w:rPr>
                <w:sz w:val="22"/>
                <w:szCs w:val="22"/>
              </w:rPr>
              <w:t>Jamaica, W. I.</w:t>
            </w:r>
          </w:p>
        </w:tc>
      </w:tr>
    </w:tbl>
    <w:p w14:paraId="7E087F48" w14:textId="77777777" w:rsidR="00994396" w:rsidRPr="009E1B4D" w:rsidRDefault="00994396" w:rsidP="0077241E">
      <w:pPr>
        <w:spacing w:line="276" w:lineRule="auto"/>
        <w:rPr>
          <w:b/>
          <w:sz w:val="22"/>
          <w:szCs w:val="22"/>
          <w:u w:val="single"/>
        </w:rPr>
      </w:pPr>
    </w:p>
    <w:p w14:paraId="372557A7" w14:textId="5EBA714F" w:rsidR="000A181C" w:rsidRPr="009E1B4D" w:rsidRDefault="000A181C" w:rsidP="0077241E">
      <w:pPr>
        <w:spacing w:line="276" w:lineRule="auto"/>
        <w:rPr>
          <w:b/>
          <w:sz w:val="22"/>
          <w:szCs w:val="22"/>
          <w:u w:val="single"/>
        </w:rPr>
      </w:pPr>
      <w:r w:rsidRPr="009E1B4D">
        <w:rPr>
          <w:b/>
          <w:sz w:val="22"/>
          <w:szCs w:val="22"/>
          <w:u w:val="single"/>
        </w:rPr>
        <w:t>RESEARCH OBJECTIVE/INTERESTS</w:t>
      </w:r>
    </w:p>
    <w:p w14:paraId="2ED50C75" w14:textId="7E2F379B" w:rsidR="003962C0" w:rsidRPr="00506EDA" w:rsidRDefault="003962C0" w:rsidP="0077241E">
      <w:pPr>
        <w:spacing w:line="276" w:lineRule="auto"/>
        <w:rPr>
          <w:bCs/>
          <w:sz w:val="22"/>
          <w:szCs w:val="22"/>
        </w:rPr>
      </w:pPr>
      <w:r w:rsidRPr="004E12D4">
        <w:rPr>
          <w:bCs/>
          <w:sz w:val="22"/>
          <w:szCs w:val="22"/>
        </w:rPr>
        <w:t xml:space="preserve">My research focuses on climate adaptation strategies for stormwater infrastructure in the urban environment, specifically </w:t>
      </w:r>
      <w:bookmarkStart w:id="0" w:name="_Hlk149726839"/>
      <w:r w:rsidRPr="004E12D4">
        <w:rPr>
          <w:bCs/>
          <w:sz w:val="22"/>
          <w:szCs w:val="22"/>
        </w:rPr>
        <w:t>how stakeholders are using existing climate data for planning and adaptation</w:t>
      </w:r>
      <w:bookmarkEnd w:id="0"/>
      <w:r w:rsidRPr="004E12D4">
        <w:rPr>
          <w:bCs/>
          <w:sz w:val="22"/>
          <w:szCs w:val="22"/>
        </w:rPr>
        <w:t>, and the use of green infrastructure and nature-based solutions for effective adaptation in the face of deep uncertainty associated with climate change.</w:t>
      </w:r>
    </w:p>
    <w:p w14:paraId="236C70E5" w14:textId="77777777" w:rsidR="00506EDA" w:rsidRDefault="00506EDA" w:rsidP="0077241E">
      <w:pPr>
        <w:spacing w:line="276" w:lineRule="auto"/>
        <w:rPr>
          <w:b/>
          <w:sz w:val="22"/>
          <w:szCs w:val="22"/>
          <w:u w:val="single"/>
        </w:rPr>
      </w:pPr>
    </w:p>
    <w:p w14:paraId="69228F18" w14:textId="77777777" w:rsidR="00506EDA" w:rsidRPr="009E1B4D" w:rsidRDefault="00506EDA" w:rsidP="0077241E">
      <w:pPr>
        <w:spacing w:line="276" w:lineRule="auto"/>
        <w:rPr>
          <w:b/>
          <w:sz w:val="22"/>
          <w:szCs w:val="22"/>
          <w:u w:val="single"/>
        </w:rPr>
      </w:pPr>
    </w:p>
    <w:p w14:paraId="253C2C06" w14:textId="1CDBCBC7" w:rsidR="00C87C81" w:rsidRPr="007A68CC" w:rsidRDefault="00C87C81" w:rsidP="0077241E">
      <w:pPr>
        <w:spacing w:line="276" w:lineRule="auto"/>
        <w:rPr>
          <w:sz w:val="22"/>
          <w:szCs w:val="22"/>
          <w:u w:val="single"/>
        </w:rPr>
      </w:pPr>
      <w:r w:rsidRPr="009E1B4D">
        <w:rPr>
          <w:b/>
          <w:sz w:val="22"/>
          <w:szCs w:val="22"/>
          <w:u w:val="single"/>
        </w:rPr>
        <w:t>EDUCATION</w:t>
      </w:r>
    </w:p>
    <w:p w14:paraId="3ECEEA45" w14:textId="61FA4E50" w:rsidR="00C2738A" w:rsidRPr="007A68CC" w:rsidRDefault="00C2738A" w:rsidP="0077241E">
      <w:pPr>
        <w:spacing w:line="276" w:lineRule="auto"/>
        <w:rPr>
          <w:sz w:val="22"/>
          <w:szCs w:val="22"/>
        </w:rPr>
      </w:pPr>
      <w:r w:rsidRPr="007A68CC">
        <w:rPr>
          <w:b/>
          <w:sz w:val="22"/>
          <w:szCs w:val="22"/>
        </w:rPr>
        <w:t xml:space="preserve">Carnegie Mellon University, </w:t>
      </w:r>
      <w:r w:rsidRPr="007A68CC">
        <w:rPr>
          <w:sz w:val="22"/>
          <w:szCs w:val="22"/>
        </w:rPr>
        <w:t>Pittsburgh, PA</w:t>
      </w:r>
      <w:r w:rsidRPr="007A68CC">
        <w:rPr>
          <w:sz w:val="22"/>
          <w:szCs w:val="22"/>
        </w:rPr>
        <w:tab/>
      </w:r>
      <w:r w:rsidR="000826E2" w:rsidRPr="007A68CC">
        <w:rPr>
          <w:sz w:val="22"/>
          <w:szCs w:val="22"/>
        </w:rPr>
        <w:tab/>
      </w:r>
      <w:r w:rsidR="000826E2" w:rsidRPr="007A68CC">
        <w:rPr>
          <w:sz w:val="22"/>
          <w:szCs w:val="22"/>
        </w:rPr>
        <w:tab/>
      </w:r>
      <w:r w:rsidR="00EF7C4E" w:rsidRPr="007A68CC">
        <w:rPr>
          <w:sz w:val="22"/>
          <w:szCs w:val="22"/>
        </w:rPr>
        <w:tab/>
      </w:r>
      <w:r w:rsidR="00EF7C4E" w:rsidRPr="007A68CC">
        <w:rPr>
          <w:sz w:val="22"/>
          <w:szCs w:val="22"/>
        </w:rPr>
        <w:tab/>
      </w:r>
      <w:r w:rsidR="00EF7C4E" w:rsidRPr="007A68CC">
        <w:rPr>
          <w:sz w:val="22"/>
          <w:szCs w:val="22"/>
        </w:rPr>
        <w:tab/>
        <w:t>August</w:t>
      </w:r>
      <w:r w:rsidR="00F321F4" w:rsidRPr="007A68CC">
        <w:rPr>
          <w:sz w:val="22"/>
          <w:szCs w:val="22"/>
        </w:rPr>
        <w:t xml:space="preserve"> </w:t>
      </w:r>
      <w:r w:rsidRPr="007A68CC">
        <w:rPr>
          <w:sz w:val="22"/>
          <w:szCs w:val="22"/>
        </w:rPr>
        <w:t>20</w:t>
      </w:r>
      <w:r w:rsidR="00666955" w:rsidRPr="007A68CC">
        <w:rPr>
          <w:sz w:val="22"/>
          <w:szCs w:val="22"/>
        </w:rPr>
        <w:t>2</w:t>
      </w:r>
      <w:r w:rsidR="00F321F4" w:rsidRPr="007A68CC">
        <w:rPr>
          <w:sz w:val="22"/>
          <w:szCs w:val="22"/>
        </w:rPr>
        <w:t>4</w:t>
      </w:r>
    </w:p>
    <w:p w14:paraId="22FE38D4" w14:textId="7E800E71" w:rsidR="00C2738A" w:rsidRPr="007A68CC" w:rsidRDefault="00E1162A" w:rsidP="0077241E">
      <w:pPr>
        <w:spacing w:line="276" w:lineRule="auto"/>
        <w:ind w:firstLine="720"/>
        <w:rPr>
          <w:color w:val="000000" w:themeColor="text1"/>
          <w:sz w:val="22"/>
          <w:szCs w:val="22"/>
        </w:rPr>
      </w:pPr>
      <w:r w:rsidRPr="007A68CC">
        <w:rPr>
          <w:color w:val="000000" w:themeColor="text1"/>
          <w:sz w:val="22"/>
          <w:szCs w:val="22"/>
        </w:rPr>
        <w:t>Doctor of Philosophy</w:t>
      </w:r>
      <w:r w:rsidR="00C2738A" w:rsidRPr="007A68CC">
        <w:rPr>
          <w:color w:val="000000" w:themeColor="text1"/>
          <w:sz w:val="22"/>
          <w:szCs w:val="22"/>
        </w:rPr>
        <w:t xml:space="preserve"> in Civil and Environmental Engineering</w:t>
      </w:r>
      <w:r w:rsidR="006F056F" w:rsidRPr="007A68CC">
        <w:rPr>
          <w:color w:val="000000" w:themeColor="text1"/>
          <w:sz w:val="22"/>
          <w:szCs w:val="22"/>
        </w:rPr>
        <w:t xml:space="preserve"> (CEE)</w:t>
      </w:r>
    </w:p>
    <w:p w14:paraId="7412CB57" w14:textId="594ED316" w:rsidR="00571CA8" w:rsidRPr="007A68CC" w:rsidRDefault="007A68CC" w:rsidP="0077241E">
      <w:pPr>
        <w:spacing w:line="276" w:lineRule="auto"/>
        <w:ind w:firstLine="720"/>
        <w:rPr>
          <w:color w:val="000000" w:themeColor="text1"/>
          <w:sz w:val="22"/>
          <w:szCs w:val="22"/>
        </w:rPr>
      </w:pPr>
      <w:r w:rsidRPr="007A68CC">
        <w:rPr>
          <w:color w:val="000000" w:themeColor="text1"/>
          <w:sz w:val="22"/>
          <w:szCs w:val="22"/>
        </w:rPr>
        <w:t xml:space="preserve">Proposed </w:t>
      </w:r>
      <w:r w:rsidR="006D7F55" w:rsidRPr="007A68CC">
        <w:rPr>
          <w:color w:val="000000" w:themeColor="text1"/>
          <w:sz w:val="22"/>
          <w:szCs w:val="22"/>
        </w:rPr>
        <w:t xml:space="preserve">Dissertation title: </w:t>
      </w:r>
      <w:r w:rsidR="009B124D" w:rsidRPr="007A68CC">
        <w:rPr>
          <w:color w:val="000000" w:themeColor="text1"/>
          <w:sz w:val="22"/>
          <w:szCs w:val="22"/>
        </w:rPr>
        <w:t>Exploring Effectiveness</w:t>
      </w:r>
      <w:r w:rsidR="00F321F4" w:rsidRPr="007A68CC">
        <w:rPr>
          <w:color w:val="000000" w:themeColor="text1"/>
          <w:sz w:val="22"/>
          <w:szCs w:val="22"/>
        </w:rPr>
        <w:t xml:space="preserve"> and Centering Equity for</w:t>
      </w:r>
      <w:r w:rsidR="009B124D" w:rsidRPr="007A68CC">
        <w:rPr>
          <w:color w:val="000000" w:themeColor="text1"/>
          <w:sz w:val="22"/>
          <w:szCs w:val="22"/>
        </w:rPr>
        <w:t xml:space="preserve"> Green Infrastructure and Nature-Based Solutions (NBS) in Climate Change Adaptation and Flood Management for Urban Infrastructure</w:t>
      </w:r>
    </w:p>
    <w:p w14:paraId="7A3F24A5" w14:textId="34B9D239" w:rsidR="00571CA8" w:rsidRPr="009E1B4D" w:rsidRDefault="00571CA8" w:rsidP="0077241E">
      <w:pPr>
        <w:spacing w:line="276" w:lineRule="auto"/>
        <w:ind w:firstLine="720"/>
        <w:rPr>
          <w:color w:val="000000" w:themeColor="text1"/>
          <w:sz w:val="22"/>
          <w:szCs w:val="22"/>
        </w:rPr>
      </w:pPr>
      <w:r w:rsidRPr="007A68CC">
        <w:rPr>
          <w:color w:val="000000" w:themeColor="text1"/>
          <w:sz w:val="22"/>
          <w:szCs w:val="22"/>
        </w:rPr>
        <w:t>Dissertation Advisor</w:t>
      </w:r>
      <w:r w:rsidR="009B124D" w:rsidRPr="007A68CC">
        <w:rPr>
          <w:color w:val="000000" w:themeColor="text1"/>
          <w:sz w:val="22"/>
          <w:szCs w:val="22"/>
        </w:rPr>
        <w:t>s</w:t>
      </w:r>
      <w:r w:rsidRPr="007A68CC">
        <w:rPr>
          <w:color w:val="000000" w:themeColor="text1"/>
          <w:sz w:val="22"/>
          <w:szCs w:val="22"/>
        </w:rPr>
        <w:t>: Constantine</w:t>
      </w:r>
      <w:r w:rsidRPr="009E1B4D">
        <w:rPr>
          <w:color w:val="000000" w:themeColor="text1"/>
          <w:sz w:val="22"/>
          <w:szCs w:val="22"/>
        </w:rPr>
        <w:t xml:space="preserve"> Samaras</w:t>
      </w:r>
      <w:r w:rsidR="009B124D">
        <w:rPr>
          <w:color w:val="000000" w:themeColor="text1"/>
          <w:sz w:val="22"/>
          <w:szCs w:val="22"/>
        </w:rPr>
        <w:t xml:space="preserve">, David </w:t>
      </w:r>
      <w:proofErr w:type="spellStart"/>
      <w:r w:rsidR="009B124D">
        <w:rPr>
          <w:color w:val="000000" w:themeColor="text1"/>
          <w:sz w:val="22"/>
          <w:szCs w:val="22"/>
        </w:rPr>
        <w:t>Rounce</w:t>
      </w:r>
      <w:proofErr w:type="spellEnd"/>
    </w:p>
    <w:p w14:paraId="2E639EC6" w14:textId="77777777" w:rsidR="00C2738A" w:rsidRPr="009E1B4D" w:rsidRDefault="00C2738A" w:rsidP="0077241E">
      <w:pPr>
        <w:spacing w:line="276" w:lineRule="auto"/>
        <w:rPr>
          <w:b/>
          <w:color w:val="000000" w:themeColor="text1"/>
          <w:sz w:val="22"/>
          <w:szCs w:val="22"/>
        </w:rPr>
      </w:pPr>
    </w:p>
    <w:p w14:paraId="1442AC47" w14:textId="1AB8389D" w:rsidR="00EA003A" w:rsidRPr="009E1B4D" w:rsidRDefault="00EA003A" w:rsidP="0077241E">
      <w:pPr>
        <w:spacing w:line="276" w:lineRule="auto"/>
        <w:rPr>
          <w:color w:val="000000" w:themeColor="text1"/>
          <w:sz w:val="22"/>
          <w:szCs w:val="22"/>
        </w:rPr>
      </w:pPr>
      <w:r w:rsidRPr="009E1B4D">
        <w:rPr>
          <w:b/>
          <w:color w:val="000000" w:themeColor="text1"/>
          <w:sz w:val="22"/>
          <w:szCs w:val="22"/>
        </w:rPr>
        <w:t xml:space="preserve">Carnegie Mellon University, </w:t>
      </w:r>
      <w:r w:rsidRPr="009E1B4D">
        <w:rPr>
          <w:color w:val="000000" w:themeColor="text1"/>
          <w:sz w:val="22"/>
          <w:szCs w:val="22"/>
        </w:rPr>
        <w:t>Pittsburg</w:t>
      </w:r>
      <w:r w:rsidR="00572F21" w:rsidRPr="009E1B4D">
        <w:rPr>
          <w:color w:val="000000" w:themeColor="text1"/>
          <w:sz w:val="22"/>
          <w:szCs w:val="22"/>
        </w:rPr>
        <w:t>h, PA</w:t>
      </w:r>
      <w:r w:rsidR="00572F21" w:rsidRPr="009E1B4D">
        <w:rPr>
          <w:color w:val="000000" w:themeColor="text1"/>
          <w:sz w:val="22"/>
          <w:szCs w:val="22"/>
        </w:rPr>
        <w:tab/>
      </w:r>
      <w:r w:rsidR="000826E2" w:rsidRPr="009E1B4D">
        <w:rPr>
          <w:color w:val="000000" w:themeColor="text1"/>
          <w:sz w:val="22"/>
          <w:szCs w:val="22"/>
        </w:rPr>
        <w:tab/>
      </w:r>
      <w:r w:rsidR="000826E2" w:rsidRPr="009E1B4D">
        <w:rPr>
          <w:color w:val="000000" w:themeColor="text1"/>
          <w:sz w:val="22"/>
          <w:szCs w:val="22"/>
        </w:rPr>
        <w:tab/>
      </w:r>
      <w:r w:rsidR="009A291A" w:rsidRPr="009E1B4D">
        <w:rPr>
          <w:color w:val="000000" w:themeColor="text1"/>
          <w:sz w:val="22"/>
          <w:szCs w:val="22"/>
        </w:rPr>
        <w:t>GPA: 4.00/4.00</w:t>
      </w:r>
      <w:r w:rsidR="003D3727" w:rsidRPr="009E1B4D">
        <w:rPr>
          <w:color w:val="000000" w:themeColor="text1"/>
          <w:sz w:val="22"/>
          <w:szCs w:val="22"/>
        </w:rPr>
        <w:tab/>
      </w:r>
      <w:r w:rsidR="00572F21" w:rsidRPr="009E1B4D">
        <w:rPr>
          <w:color w:val="000000" w:themeColor="text1"/>
          <w:sz w:val="22"/>
          <w:szCs w:val="22"/>
        </w:rPr>
        <w:tab/>
      </w:r>
      <w:r w:rsidRPr="009E1B4D">
        <w:rPr>
          <w:color w:val="000000" w:themeColor="text1"/>
          <w:sz w:val="22"/>
          <w:szCs w:val="22"/>
        </w:rPr>
        <w:t>Dec</w:t>
      </w:r>
      <w:r w:rsidR="00B7736B" w:rsidRPr="009E1B4D">
        <w:rPr>
          <w:color w:val="000000" w:themeColor="text1"/>
          <w:sz w:val="22"/>
          <w:szCs w:val="22"/>
        </w:rPr>
        <w:t>ember</w:t>
      </w:r>
      <w:r w:rsidRPr="009E1B4D">
        <w:rPr>
          <w:color w:val="000000" w:themeColor="text1"/>
          <w:sz w:val="22"/>
          <w:szCs w:val="22"/>
        </w:rPr>
        <w:t xml:space="preserve"> 2019</w:t>
      </w:r>
    </w:p>
    <w:p w14:paraId="5D2D6AA9" w14:textId="10B39688" w:rsidR="00D5023E" w:rsidRPr="009E1B4D" w:rsidRDefault="00EA003A" w:rsidP="0077241E">
      <w:pPr>
        <w:spacing w:line="276" w:lineRule="auto"/>
        <w:ind w:firstLine="720"/>
        <w:rPr>
          <w:color w:val="000000" w:themeColor="text1"/>
          <w:sz w:val="22"/>
          <w:szCs w:val="22"/>
        </w:rPr>
      </w:pPr>
      <w:r w:rsidRPr="009E1B4D">
        <w:rPr>
          <w:color w:val="000000" w:themeColor="text1"/>
          <w:sz w:val="22"/>
          <w:szCs w:val="22"/>
        </w:rPr>
        <w:t>M</w:t>
      </w:r>
      <w:r w:rsidR="00AB2F5D" w:rsidRPr="009E1B4D">
        <w:rPr>
          <w:color w:val="000000" w:themeColor="text1"/>
          <w:sz w:val="22"/>
          <w:szCs w:val="22"/>
        </w:rPr>
        <w:t>aster</w:t>
      </w:r>
      <w:r w:rsidR="00AB77E3" w:rsidRPr="009E1B4D">
        <w:rPr>
          <w:color w:val="000000" w:themeColor="text1"/>
          <w:sz w:val="22"/>
          <w:szCs w:val="22"/>
        </w:rPr>
        <w:t xml:space="preserve"> of </w:t>
      </w:r>
      <w:r w:rsidRPr="009E1B4D">
        <w:rPr>
          <w:color w:val="000000" w:themeColor="text1"/>
          <w:sz w:val="22"/>
          <w:szCs w:val="22"/>
        </w:rPr>
        <w:t>S</w:t>
      </w:r>
      <w:r w:rsidR="00AB77E3" w:rsidRPr="009E1B4D">
        <w:rPr>
          <w:color w:val="000000" w:themeColor="text1"/>
          <w:sz w:val="22"/>
          <w:szCs w:val="22"/>
        </w:rPr>
        <w:t>cience</w:t>
      </w:r>
      <w:r w:rsidRPr="009E1B4D">
        <w:rPr>
          <w:color w:val="000000" w:themeColor="text1"/>
          <w:sz w:val="22"/>
          <w:szCs w:val="22"/>
        </w:rPr>
        <w:t xml:space="preserve"> in </w:t>
      </w:r>
      <w:r w:rsidR="00AB77E3" w:rsidRPr="009E1B4D">
        <w:rPr>
          <w:color w:val="000000" w:themeColor="text1"/>
          <w:sz w:val="22"/>
          <w:szCs w:val="22"/>
        </w:rPr>
        <w:t xml:space="preserve">Civil and </w:t>
      </w:r>
      <w:r w:rsidRPr="009E1B4D">
        <w:rPr>
          <w:color w:val="000000" w:themeColor="text1"/>
          <w:sz w:val="22"/>
          <w:szCs w:val="22"/>
        </w:rPr>
        <w:t>Environm</w:t>
      </w:r>
      <w:r w:rsidR="000049E3" w:rsidRPr="009E1B4D">
        <w:rPr>
          <w:color w:val="000000" w:themeColor="text1"/>
          <w:sz w:val="22"/>
          <w:szCs w:val="22"/>
        </w:rPr>
        <w:t>ental Engineering</w:t>
      </w:r>
      <w:r w:rsidR="006F056F" w:rsidRPr="009E1B4D">
        <w:rPr>
          <w:color w:val="000000" w:themeColor="text1"/>
          <w:sz w:val="22"/>
          <w:szCs w:val="22"/>
        </w:rPr>
        <w:t xml:space="preserve"> (CEE)</w:t>
      </w:r>
    </w:p>
    <w:p w14:paraId="38838631" w14:textId="77777777" w:rsidR="00EA003A" w:rsidRPr="009E1B4D" w:rsidRDefault="00EA003A" w:rsidP="0077241E">
      <w:pPr>
        <w:spacing w:line="276" w:lineRule="auto"/>
        <w:rPr>
          <w:sz w:val="22"/>
          <w:szCs w:val="22"/>
        </w:rPr>
      </w:pPr>
    </w:p>
    <w:p w14:paraId="1071A40B" w14:textId="530B2347" w:rsidR="00C87C81" w:rsidRPr="009E1B4D" w:rsidRDefault="00C87C81" w:rsidP="0077241E">
      <w:pPr>
        <w:spacing w:line="276" w:lineRule="auto"/>
        <w:rPr>
          <w:sz w:val="22"/>
          <w:szCs w:val="22"/>
        </w:rPr>
      </w:pPr>
      <w:r w:rsidRPr="009E1B4D">
        <w:rPr>
          <w:b/>
          <w:sz w:val="22"/>
          <w:szCs w:val="22"/>
        </w:rPr>
        <w:t>Princeton University,</w:t>
      </w:r>
      <w:r w:rsidR="00AB77E3" w:rsidRPr="009E1B4D">
        <w:rPr>
          <w:sz w:val="22"/>
          <w:szCs w:val="22"/>
        </w:rPr>
        <w:t xml:space="preserve"> Princeton, NJ</w:t>
      </w:r>
      <w:r w:rsidR="00AB77E3" w:rsidRPr="009E1B4D">
        <w:rPr>
          <w:sz w:val="22"/>
          <w:szCs w:val="22"/>
        </w:rPr>
        <w:tab/>
      </w:r>
      <w:r w:rsidR="00AB77E3" w:rsidRPr="009E1B4D">
        <w:rPr>
          <w:sz w:val="22"/>
          <w:szCs w:val="22"/>
        </w:rPr>
        <w:tab/>
      </w:r>
      <w:r w:rsidR="000826E2" w:rsidRPr="009E1B4D">
        <w:rPr>
          <w:sz w:val="22"/>
          <w:szCs w:val="22"/>
        </w:rPr>
        <w:tab/>
      </w:r>
      <w:r w:rsidR="000826E2" w:rsidRPr="009E1B4D">
        <w:rPr>
          <w:sz w:val="22"/>
          <w:szCs w:val="22"/>
        </w:rPr>
        <w:tab/>
      </w:r>
      <w:r w:rsidR="00AB77E3" w:rsidRPr="009E1B4D">
        <w:rPr>
          <w:sz w:val="22"/>
          <w:szCs w:val="22"/>
        </w:rPr>
        <w:t>GPA: 3.63/4.00</w:t>
      </w:r>
      <w:r w:rsidR="00AB77E3" w:rsidRPr="009E1B4D">
        <w:rPr>
          <w:sz w:val="22"/>
          <w:szCs w:val="22"/>
        </w:rPr>
        <w:tab/>
      </w:r>
      <w:r w:rsidR="000826E2" w:rsidRPr="009E1B4D">
        <w:rPr>
          <w:sz w:val="22"/>
          <w:szCs w:val="22"/>
        </w:rPr>
        <w:tab/>
      </w:r>
      <w:r w:rsidR="0011531A" w:rsidRPr="009E1B4D">
        <w:rPr>
          <w:sz w:val="22"/>
          <w:szCs w:val="22"/>
        </w:rPr>
        <w:t>June</w:t>
      </w:r>
      <w:r w:rsidRPr="009E1B4D">
        <w:rPr>
          <w:sz w:val="22"/>
          <w:szCs w:val="22"/>
        </w:rPr>
        <w:t xml:space="preserve"> 2018</w:t>
      </w:r>
    </w:p>
    <w:p w14:paraId="72AF06DF" w14:textId="2024EDC2" w:rsidR="00C87C81" w:rsidRPr="009E1B4D" w:rsidRDefault="00EA003A" w:rsidP="0077241E">
      <w:pPr>
        <w:spacing w:line="276" w:lineRule="auto"/>
        <w:rPr>
          <w:sz w:val="22"/>
          <w:szCs w:val="22"/>
        </w:rPr>
      </w:pPr>
      <w:r w:rsidRPr="009E1B4D">
        <w:rPr>
          <w:sz w:val="22"/>
          <w:szCs w:val="22"/>
        </w:rPr>
        <w:tab/>
      </w:r>
      <w:r w:rsidR="00892497" w:rsidRPr="009E1B4D">
        <w:rPr>
          <w:sz w:val="22"/>
          <w:szCs w:val="22"/>
          <w:shd w:val="clear" w:color="auto" w:fill="FFFFFF"/>
        </w:rPr>
        <w:t>B</w:t>
      </w:r>
      <w:r w:rsidR="00AB77E3" w:rsidRPr="009E1B4D">
        <w:rPr>
          <w:sz w:val="22"/>
          <w:szCs w:val="22"/>
          <w:shd w:val="clear" w:color="auto" w:fill="FFFFFF"/>
        </w:rPr>
        <w:t>achelor</w:t>
      </w:r>
      <w:r w:rsidR="006F056F" w:rsidRPr="009E1B4D">
        <w:rPr>
          <w:sz w:val="22"/>
          <w:szCs w:val="22"/>
          <w:shd w:val="clear" w:color="auto" w:fill="FFFFFF"/>
        </w:rPr>
        <w:t xml:space="preserve"> </w:t>
      </w:r>
      <w:r w:rsidR="00AB77E3" w:rsidRPr="009E1B4D">
        <w:rPr>
          <w:sz w:val="22"/>
          <w:szCs w:val="22"/>
          <w:shd w:val="clear" w:color="auto" w:fill="FFFFFF"/>
        </w:rPr>
        <w:t xml:space="preserve">of </w:t>
      </w:r>
      <w:r w:rsidR="00892497" w:rsidRPr="009E1B4D">
        <w:rPr>
          <w:sz w:val="22"/>
          <w:szCs w:val="22"/>
          <w:shd w:val="clear" w:color="auto" w:fill="FFFFFF"/>
        </w:rPr>
        <w:t>S</w:t>
      </w:r>
      <w:r w:rsidR="00AB77E3" w:rsidRPr="009E1B4D">
        <w:rPr>
          <w:sz w:val="22"/>
          <w:szCs w:val="22"/>
          <w:shd w:val="clear" w:color="auto" w:fill="FFFFFF"/>
        </w:rPr>
        <w:t xml:space="preserve">cience in </w:t>
      </w:r>
      <w:r w:rsidR="00892497" w:rsidRPr="009E1B4D">
        <w:rPr>
          <w:sz w:val="22"/>
          <w:szCs w:val="22"/>
          <w:shd w:val="clear" w:color="auto" w:fill="FFFFFF"/>
        </w:rPr>
        <w:t>E</w:t>
      </w:r>
      <w:r w:rsidR="00AB77E3" w:rsidRPr="009E1B4D">
        <w:rPr>
          <w:sz w:val="22"/>
          <w:szCs w:val="22"/>
          <w:shd w:val="clear" w:color="auto" w:fill="FFFFFF"/>
        </w:rPr>
        <w:t>ngineering</w:t>
      </w:r>
      <w:r w:rsidR="00892497" w:rsidRPr="009E1B4D">
        <w:rPr>
          <w:sz w:val="22"/>
          <w:szCs w:val="22"/>
        </w:rPr>
        <w:t xml:space="preserve"> in </w:t>
      </w:r>
      <w:r w:rsidR="00AB77E3" w:rsidRPr="009E1B4D">
        <w:rPr>
          <w:sz w:val="22"/>
          <w:szCs w:val="22"/>
        </w:rPr>
        <w:t xml:space="preserve">Civil and </w:t>
      </w:r>
      <w:r w:rsidR="00892497" w:rsidRPr="009E1B4D">
        <w:rPr>
          <w:sz w:val="22"/>
          <w:szCs w:val="22"/>
        </w:rPr>
        <w:t>Environmental Engineering</w:t>
      </w:r>
      <w:r w:rsidR="006F056F" w:rsidRPr="009E1B4D">
        <w:rPr>
          <w:sz w:val="22"/>
          <w:szCs w:val="22"/>
        </w:rPr>
        <w:t xml:space="preserve"> (CEE)</w:t>
      </w:r>
      <w:r w:rsidR="00892497" w:rsidRPr="009E1B4D">
        <w:rPr>
          <w:sz w:val="22"/>
          <w:szCs w:val="22"/>
        </w:rPr>
        <w:tab/>
      </w:r>
      <w:r w:rsidR="006F056F" w:rsidRPr="009E1B4D">
        <w:rPr>
          <w:sz w:val="22"/>
          <w:szCs w:val="22"/>
        </w:rPr>
        <w:t xml:space="preserve"> </w:t>
      </w:r>
      <w:r w:rsidR="00892497" w:rsidRPr="009E1B4D">
        <w:rPr>
          <w:color w:val="000000"/>
          <w:sz w:val="22"/>
          <w:szCs w:val="22"/>
          <w:shd w:val="clear" w:color="auto" w:fill="FFFFFF"/>
        </w:rPr>
        <w:tab/>
      </w:r>
      <w:r w:rsidR="00892497" w:rsidRPr="009E1B4D">
        <w:rPr>
          <w:color w:val="000000"/>
          <w:sz w:val="22"/>
          <w:szCs w:val="22"/>
          <w:shd w:val="clear" w:color="auto" w:fill="FFFFFF"/>
        </w:rPr>
        <w:tab/>
      </w:r>
    </w:p>
    <w:p w14:paraId="2728100C" w14:textId="5E63A0E5" w:rsidR="000826E2" w:rsidRPr="003962C0" w:rsidRDefault="003D2981" w:rsidP="003962C0">
      <w:pPr>
        <w:spacing w:line="276" w:lineRule="auto"/>
        <w:ind w:firstLine="720"/>
        <w:rPr>
          <w:sz w:val="22"/>
          <w:szCs w:val="22"/>
        </w:rPr>
      </w:pPr>
      <w:r w:rsidRPr="009E1B4D">
        <w:rPr>
          <w:sz w:val="22"/>
          <w:szCs w:val="22"/>
        </w:rPr>
        <w:t>Minor in Sustainable Energy</w:t>
      </w:r>
      <w:r w:rsidR="00571CA8" w:rsidRPr="009E1B4D">
        <w:rPr>
          <w:sz w:val="22"/>
          <w:szCs w:val="22"/>
        </w:rPr>
        <w:t xml:space="preserve">, </w:t>
      </w:r>
      <w:r w:rsidR="003D3727" w:rsidRPr="009E1B4D">
        <w:rPr>
          <w:sz w:val="22"/>
          <w:szCs w:val="22"/>
        </w:rPr>
        <w:t xml:space="preserve">Elected to </w:t>
      </w:r>
      <w:r w:rsidR="00F306F2" w:rsidRPr="009E1B4D">
        <w:rPr>
          <w:sz w:val="22"/>
          <w:szCs w:val="22"/>
        </w:rPr>
        <w:t>M</w:t>
      </w:r>
      <w:r w:rsidR="003D3727" w:rsidRPr="009E1B4D">
        <w:rPr>
          <w:sz w:val="22"/>
          <w:szCs w:val="22"/>
        </w:rPr>
        <w:t>embership of Society of Sigma Xi</w:t>
      </w:r>
    </w:p>
    <w:p w14:paraId="6821EDB3" w14:textId="77777777" w:rsidR="00506EDA" w:rsidRDefault="00506EDA" w:rsidP="00370CF9">
      <w:pPr>
        <w:spacing w:line="276" w:lineRule="auto"/>
        <w:rPr>
          <w:color w:val="FF0000"/>
          <w:sz w:val="22"/>
          <w:szCs w:val="22"/>
        </w:rPr>
      </w:pPr>
    </w:p>
    <w:p w14:paraId="27A7CC78" w14:textId="77777777" w:rsidR="00506EDA" w:rsidRPr="009E1B4D" w:rsidRDefault="00506EDA" w:rsidP="00370CF9">
      <w:pPr>
        <w:spacing w:line="276" w:lineRule="auto"/>
        <w:rPr>
          <w:color w:val="FF0000"/>
          <w:sz w:val="22"/>
          <w:szCs w:val="22"/>
        </w:rPr>
      </w:pPr>
    </w:p>
    <w:p w14:paraId="199505D0" w14:textId="77777777" w:rsidR="00E56171" w:rsidRPr="009E1B4D" w:rsidRDefault="00E56171" w:rsidP="00E56171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  <w:r w:rsidRPr="009E1B4D">
        <w:rPr>
          <w:b/>
          <w:color w:val="000000" w:themeColor="text1"/>
          <w:sz w:val="22"/>
          <w:szCs w:val="22"/>
          <w:u w:val="single"/>
        </w:rPr>
        <w:t>PUBLICATIONS AND PRESENTATIONS</w:t>
      </w:r>
    </w:p>
    <w:p w14:paraId="050CB04E" w14:textId="77777777" w:rsidR="00E56171" w:rsidRPr="009E1B4D" w:rsidRDefault="00E56171" w:rsidP="00E56171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  <w:r w:rsidRPr="009E1B4D">
        <w:rPr>
          <w:b/>
          <w:color w:val="000000" w:themeColor="text1"/>
          <w:sz w:val="22"/>
          <w:szCs w:val="22"/>
          <w:u w:val="single"/>
        </w:rPr>
        <w:t>Peer Reviewed Publications</w:t>
      </w:r>
    </w:p>
    <w:p w14:paraId="73E74181" w14:textId="77777777" w:rsidR="00267810" w:rsidRPr="00442298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42298">
        <w:rPr>
          <w:rFonts w:ascii="Times New Roman" w:hAnsi="Times New Roman" w:cs="Times New Roman"/>
          <w:b/>
          <w:sz w:val="22"/>
          <w:szCs w:val="22"/>
        </w:rPr>
        <w:t>Webber, M.K.</w:t>
      </w:r>
      <w:r w:rsidRPr="00442298">
        <w:rPr>
          <w:rFonts w:ascii="Times New Roman" w:hAnsi="Times New Roman" w:cs="Times New Roman"/>
          <w:bCs/>
          <w:sz w:val="22"/>
          <w:szCs w:val="22"/>
        </w:rPr>
        <w:t>, Mei, L., Samaras, C. (in prep.) “Bridging the Gap: Leveraging Riverine Nature-Based Solutions (NBS) for Climate Resilient Transportation Infrastructure”</w:t>
      </w:r>
    </w:p>
    <w:p w14:paraId="09C8E854" w14:textId="77777777" w:rsidR="00267810" w:rsidRPr="00442298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42298">
        <w:rPr>
          <w:rFonts w:ascii="Times New Roman" w:hAnsi="Times New Roman" w:cs="Times New Roman"/>
          <w:sz w:val="22"/>
          <w:szCs w:val="22"/>
        </w:rPr>
        <w:t xml:space="preserve">López-Cantú, T., </w:t>
      </w:r>
      <w:r w:rsidRPr="00442298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 w:rsidRPr="00442298">
        <w:rPr>
          <w:rFonts w:ascii="Times New Roman" w:hAnsi="Times New Roman" w:cs="Times New Roman"/>
          <w:sz w:val="22"/>
          <w:szCs w:val="22"/>
        </w:rPr>
        <w:t xml:space="preserve">, Samaras, C. (2022). “Incorporating uncertainty from downscaled rainfall projections into climate resilience planning </w:t>
      </w:r>
      <w:r w:rsidRPr="0044229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US cities” </w:t>
      </w:r>
      <w:r w:rsidRPr="0044229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Environmental Research: Infrastructure and Sustainability, 2(4),</w:t>
      </w:r>
      <w:r w:rsidRPr="00442298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</w:t>
      </w:r>
      <w:hyperlink r:id="rId12" w:history="1">
        <w:r w:rsidRPr="00442298">
          <w:rPr>
            <w:rStyle w:val="Hyperlink"/>
            <w:rFonts w:ascii="Times New Roman" w:hAnsi="Times New Roman" w:cs="Times New Roman"/>
            <w:sz w:val="22"/>
            <w:szCs w:val="22"/>
          </w:rPr>
          <w:t>https://iopscience.iop.org/article/10.1088/2634-4505/ac8a6c</w:t>
        </w:r>
      </w:hyperlink>
      <w:r w:rsidRPr="0044229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B8598BB" w14:textId="77777777" w:rsidR="00267810" w:rsidRPr="00442298" w:rsidRDefault="00267810" w:rsidP="00267810">
      <w:pPr>
        <w:pStyle w:val="ListParagraph"/>
        <w:numPr>
          <w:ilvl w:val="0"/>
          <w:numId w:val="19"/>
        </w:numPr>
        <w:spacing w:before="100" w:beforeAutospacing="1" w:line="276" w:lineRule="auto"/>
        <w:rPr>
          <w:rFonts w:ascii="Times New Roman" w:hAnsi="Times New Roman" w:cs="Times New Roman"/>
          <w:sz w:val="22"/>
          <w:szCs w:val="22"/>
        </w:rPr>
      </w:pPr>
      <w:r w:rsidRPr="00442298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 w:rsidRPr="00442298">
        <w:rPr>
          <w:rFonts w:ascii="Times New Roman" w:hAnsi="Times New Roman" w:cs="Times New Roman"/>
          <w:sz w:val="22"/>
          <w:szCs w:val="22"/>
        </w:rPr>
        <w:t xml:space="preserve">, &amp; Samaras, C. (2022). A Review of Decision Making Under Deep Uncertainty Applications Using Green Infrastructure for Flood Management. </w:t>
      </w:r>
      <w:r w:rsidRPr="00442298">
        <w:rPr>
          <w:rFonts w:ascii="Times New Roman" w:hAnsi="Times New Roman" w:cs="Times New Roman"/>
          <w:i/>
          <w:iCs/>
          <w:sz w:val="22"/>
          <w:szCs w:val="22"/>
        </w:rPr>
        <w:t>Earth’s Future</w:t>
      </w:r>
      <w:r w:rsidRPr="00442298">
        <w:rPr>
          <w:rFonts w:ascii="Times New Roman" w:hAnsi="Times New Roman" w:cs="Times New Roman"/>
          <w:sz w:val="22"/>
          <w:szCs w:val="22"/>
        </w:rPr>
        <w:t xml:space="preserve">, </w:t>
      </w:r>
      <w:r w:rsidRPr="00442298">
        <w:rPr>
          <w:rFonts w:ascii="Times New Roman" w:hAnsi="Times New Roman" w:cs="Times New Roman"/>
          <w:i/>
          <w:iCs/>
          <w:sz w:val="22"/>
          <w:szCs w:val="22"/>
        </w:rPr>
        <w:t>10</w:t>
      </w:r>
      <w:r w:rsidRPr="00442298">
        <w:rPr>
          <w:rFonts w:ascii="Times New Roman" w:hAnsi="Times New Roman" w:cs="Times New Roman"/>
          <w:sz w:val="22"/>
          <w:szCs w:val="22"/>
        </w:rPr>
        <w:t xml:space="preserve">(7), e2021EF002322. </w:t>
      </w:r>
      <w:hyperlink r:id="rId13" w:history="1">
        <w:r w:rsidRPr="00442298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https://doi.org/10.1029/2021EF002322</w:t>
        </w:r>
      </w:hyperlink>
      <w:r w:rsidRPr="0044229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7A531A" w14:textId="76A1F1A3" w:rsidR="003962C0" w:rsidRPr="00506EDA" w:rsidRDefault="00267810" w:rsidP="00E3760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4229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Miro, M.E., DeGaetano, A.T., López-Cantú, T., Samaras, C., </w:t>
      </w:r>
      <w:r w:rsidRPr="00442298">
        <w:rPr>
          <w:rFonts w:ascii="Times New Roman" w:hAnsi="Times New Roman" w:cs="Times New Roman"/>
          <w:b/>
          <w:bCs/>
          <w:sz w:val="22"/>
          <w:szCs w:val="22"/>
        </w:rPr>
        <w:t>Webber, M.</w:t>
      </w:r>
      <w:r w:rsidRPr="00442298">
        <w:rPr>
          <w:rFonts w:ascii="Times New Roman" w:hAnsi="Times New Roman" w:cs="Times New Roman"/>
          <w:sz w:val="22"/>
          <w:szCs w:val="22"/>
        </w:rPr>
        <w:t xml:space="preserve">, </w:t>
      </w:r>
      <w:r w:rsidRPr="0044229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Grocholski, K.R. (2021) “Developing Future Projected Intensity-Duration-Frequency (IDF) Curves: A Technical Report on Data, Methods and IDF Curves for the Chesapeake Bay Watershed and Virginia” </w:t>
      </w:r>
      <w:r w:rsidRPr="00442298">
        <w:rPr>
          <w:rFonts w:ascii="Times New Roman" w:hAnsi="Times New Roman" w:cs="Times New Roman"/>
          <w:color w:val="333333"/>
          <w:sz w:val="22"/>
          <w:szCs w:val="22"/>
        </w:rPr>
        <w:t xml:space="preserve">Santa Monica, CA: RAND Corporation, 2021. </w:t>
      </w:r>
      <w:hyperlink r:id="rId14">
        <w:r w:rsidRPr="00442298">
          <w:rPr>
            <w:rStyle w:val="Hyperlink"/>
            <w:rFonts w:ascii="Times New Roman" w:hAnsi="Times New Roman" w:cs="Times New Roman"/>
            <w:sz w:val="22"/>
            <w:szCs w:val="22"/>
          </w:rPr>
          <w:t>https://www.rand.org/pubs/tools/TLA1365-1.html</w:t>
        </w:r>
      </w:hyperlink>
      <w:r w:rsidRPr="00442298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</w:p>
    <w:p w14:paraId="01AF79CD" w14:textId="77777777" w:rsidR="00506EDA" w:rsidRDefault="00506EDA" w:rsidP="007E11B3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  <w:bookmarkStart w:id="1" w:name="_Hlk111024675"/>
    </w:p>
    <w:p w14:paraId="3DB7EA1F" w14:textId="77777777" w:rsidR="00506EDA" w:rsidRDefault="00506EDA">
      <w:pPr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br w:type="page"/>
      </w:r>
    </w:p>
    <w:p w14:paraId="160C0474" w14:textId="6B5BD99A" w:rsidR="007E11B3" w:rsidRPr="009E1B4D" w:rsidRDefault="007E11B3" w:rsidP="007E11B3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  <w:r w:rsidRPr="009E1B4D">
        <w:rPr>
          <w:b/>
          <w:color w:val="000000" w:themeColor="text1"/>
          <w:sz w:val="22"/>
          <w:szCs w:val="22"/>
          <w:u w:val="single"/>
        </w:rPr>
        <w:lastRenderedPageBreak/>
        <w:t>Peer Reviewed Open Data</w:t>
      </w:r>
    </w:p>
    <w:p w14:paraId="39CC0098" w14:textId="77777777" w:rsidR="00267810" w:rsidRPr="007A3FE5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Webber, Marissa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;</w:t>
      </w:r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Pr="007733A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Mei, Lillian; Samaras, Constantine (2023) “Database categorizing 91 projects using nature-based solutions (NBS) in riverine environments across the US” Carnegie Mellon University. Dataset. </w:t>
      </w:r>
      <w:hyperlink r:id="rId15" w:history="1">
        <w:r w:rsidRPr="004D5C7F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https://doi.org/10.1184/R1/23393702.v2</w:t>
        </w:r>
      </w:hyperlink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</w:p>
    <w:p w14:paraId="623F93F2" w14:textId="77777777" w:rsidR="00267810" w:rsidRPr="009E1B4D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</w:pPr>
      <w:r w:rsidRPr="009E1B4D"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Lopez-Cantu, Tania; Samaras, Constantine; </w:t>
      </w:r>
      <w:r w:rsidRPr="00C61F5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Webber, Marissa</w:t>
      </w:r>
      <w:r w:rsidRPr="009E1B4D"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 (2022) “Future 24-hour Depth-Duration-Frequency curves for selected U.S. cities.” Carnegie Mellon University. Dataset. </w:t>
      </w:r>
      <w:hyperlink r:id="rId16" w:history="1">
        <w:r w:rsidRPr="009E1B4D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https://doi.org/10.1184/R1/13330805.v1</w:t>
        </w:r>
      </w:hyperlink>
      <w:r w:rsidRPr="009E1B4D"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  </w:t>
      </w:r>
    </w:p>
    <w:p w14:paraId="3C1B9BC2" w14:textId="77777777" w:rsidR="00267810" w:rsidRPr="009E1B4D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Webber, Marissa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;</w:t>
      </w:r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Pr="009E1B4D"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Samaras, Constantine (2021) “Data Collected for A Review of Decision Making Under Deep Uncertainty Applications using Green Infrastructure for Flood Management.” Carnegie Mellon University. Dataset. </w:t>
      </w:r>
      <w:hyperlink r:id="rId17" w:history="1">
        <w:r w:rsidRPr="009E1B4D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https://doi.org/10.1184/R1/14981121.v2</w:t>
        </w:r>
      </w:hyperlink>
      <w:r w:rsidRPr="009E1B4D"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 </w:t>
      </w:r>
    </w:p>
    <w:p w14:paraId="0A332A16" w14:textId="77777777" w:rsidR="00267810" w:rsidRPr="009E1B4D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</w:pPr>
      <w:r w:rsidRPr="009E1B4D"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Lopez-Cantu, Tania; Samaras, Constantine; </w:t>
      </w:r>
      <w:r w:rsidRPr="00C61F5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Webber, Marissa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9E1B4D"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(2020) “Compilation of U.S. City Climate Adaptation Plans.” Carnegie Mellon University. Online resource. </w:t>
      </w:r>
      <w:hyperlink r:id="rId18" w:history="1">
        <w:r w:rsidRPr="009E1B4D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https://doi.org/10.1184/R1/13125473.v2</w:t>
        </w:r>
      </w:hyperlink>
      <w:r w:rsidRPr="009E1B4D"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 </w:t>
      </w:r>
    </w:p>
    <w:p w14:paraId="28DE11A9" w14:textId="77777777" w:rsidR="007E11B3" w:rsidRPr="009E1B4D" w:rsidRDefault="007E11B3" w:rsidP="007E11B3">
      <w:pPr>
        <w:spacing w:line="276" w:lineRule="auto"/>
        <w:rPr>
          <w:color w:val="252525"/>
          <w:sz w:val="22"/>
          <w:szCs w:val="22"/>
          <w:shd w:val="clear" w:color="auto" w:fill="FFFFFF"/>
        </w:rPr>
      </w:pPr>
    </w:p>
    <w:p w14:paraId="40B76561" w14:textId="1BC41D82" w:rsidR="00E56171" w:rsidRPr="009E1B4D" w:rsidRDefault="00E56171" w:rsidP="00E56171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  <w:r w:rsidRPr="009E1B4D">
        <w:rPr>
          <w:b/>
          <w:color w:val="000000" w:themeColor="text1"/>
          <w:sz w:val="22"/>
          <w:szCs w:val="22"/>
          <w:u w:val="single"/>
        </w:rPr>
        <w:t>Conference Posters</w:t>
      </w:r>
      <w:r w:rsidR="0001072E" w:rsidRPr="009E1B4D">
        <w:rPr>
          <w:b/>
          <w:color w:val="000000" w:themeColor="text1"/>
          <w:sz w:val="22"/>
          <w:szCs w:val="22"/>
          <w:u w:val="single"/>
        </w:rPr>
        <w:t xml:space="preserve"> </w:t>
      </w:r>
      <w:r w:rsidRPr="009E1B4D">
        <w:rPr>
          <w:b/>
          <w:color w:val="000000" w:themeColor="text1"/>
          <w:sz w:val="22"/>
          <w:szCs w:val="22"/>
          <w:u w:val="single"/>
        </w:rPr>
        <w:t>and Presentations</w:t>
      </w:r>
    </w:p>
    <w:p w14:paraId="4AC39A86" w14:textId="77777777" w:rsidR="00267810" w:rsidRPr="007D7DE3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2" w:name="_Hlk147914531"/>
      <w:bookmarkStart w:id="3" w:name="_Hlk111024685"/>
      <w:bookmarkEnd w:id="1"/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7DE3">
        <w:rPr>
          <w:rFonts w:ascii="Times New Roman" w:hAnsi="Times New Roman" w:cs="Times New Roman"/>
          <w:sz w:val="22"/>
          <w:szCs w:val="22"/>
        </w:rPr>
        <w:t>Ozis</w:t>
      </w:r>
      <w:proofErr w:type="spellEnd"/>
      <w:r w:rsidRPr="007D7DE3">
        <w:rPr>
          <w:rFonts w:ascii="Times New Roman" w:hAnsi="Times New Roman" w:cs="Times New Roman"/>
          <w:sz w:val="22"/>
          <w:szCs w:val="22"/>
        </w:rPr>
        <w:t>, F. (</w:t>
      </w:r>
      <w:r>
        <w:rPr>
          <w:rFonts w:ascii="Times New Roman" w:hAnsi="Times New Roman" w:cs="Times New Roman"/>
          <w:sz w:val="22"/>
          <w:szCs w:val="22"/>
        </w:rPr>
        <w:t>submitted</w:t>
      </w:r>
      <w:r w:rsidRPr="007D7DE3">
        <w:rPr>
          <w:rFonts w:ascii="Times New Roman" w:hAnsi="Times New Roman" w:cs="Times New Roman"/>
          <w:sz w:val="22"/>
          <w:szCs w:val="22"/>
        </w:rPr>
        <w:t xml:space="preserve">). “Preparing the Next Generation of Engineers for Decision Making under Deep Uncertainty: Exploring the Pedagogical Role of the Decisions for the Decade Game” American Society for Engineering Education (ASEE) </w:t>
      </w:r>
      <w:r>
        <w:rPr>
          <w:rFonts w:ascii="Times New Roman" w:hAnsi="Times New Roman" w:cs="Times New Roman"/>
          <w:sz w:val="22"/>
          <w:szCs w:val="22"/>
        </w:rPr>
        <w:t xml:space="preserve">2024 </w:t>
      </w:r>
      <w:r w:rsidRPr="007D7DE3">
        <w:rPr>
          <w:rFonts w:ascii="Times New Roman" w:hAnsi="Times New Roman" w:cs="Times New Roman"/>
          <w:sz w:val="22"/>
          <w:szCs w:val="22"/>
        </w:rPr>
        <w:t>Annual Conference and Exposition</w:t>
      </w:r>
    </w:p>
    <w:bookmarkEnd w:id="2"/>
    <w:p w14:paraId="4D0BDCFF" w14:textId="77777777" w:rsidR="00267810" w:rsidRPr="007D7DE3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7DE3">
        <w:rPr>
          <w:rFonts w:ascii="Times New Roman" w:hAnsi="Times New Roman" w:cs="Times New Roman"/>
          <w:bCs/>
          <w:sz w:val="22"/>
          <w:szCs w:val="22"/>
        </w:rPr>
        <w:t>Rounce</w:t>
      </w:r>
      <w:proofErr w:type="spellEnd"/>
      <w:r w:rsidRPr="007D7DE3">
        <w:rPr>
          <w:rFonts w:ascii="Times New Roman" w:hAnsi="Times New Roman" w:cs="Times New Roman"/>
          <w:bCs/>
          <w:sz w:val="22"/>
          <w:szCs w:val="22"/>
        </w:rPr>
        <w:t>, D., Samaras, C. (2023) “Uncertainty and Decision Making for Community Scale Urban Stormwater Modeling” AGU Fall Meeting 2023, December 11-15. Poster Presentation H33T-2042</w:t>
      </w:r>
    </w:p>
    <w:p w14:paraId="5B2A0611" w14:textId="77777777" w:rsidR="00267810" w:rsidRPr="00AA13B6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7DE3">
        <w:rPr>
          <w:rFonts w:ascii="Times New Roman" w:hAnsi="Times New Roman" w:cs="Times New Roman"/>
          <w:bCs/>
          <w:sz w:val="22"/>
          <w:szCs w:val="22"/>
        </w:rPr>
        <w:t>Rounce</w:t>
      </w:r>
      <w:proofErr w:type="spellEnd"/>
      <w:r w:rsidRPr="007D7DE3">
        <w:rPr>
          <w:rFonts w:ascii="Times New Roman" w:hAnsi="Times New Roman" w:cs="Times New Roman"/>
          <w:bCs/>
          <w:sz w:val="22"/>
          <w:szCs w:val="22"/>
        </w:rPr>
        <w:t xml:space="preserve">, D., Samaras, C. (2023) “Assessing Performance </w:t>
      </w:r>
      <w:r w:rsidRPr="00AA13B6">
        <w:rPr>
          <w:rFonts w:ascii="Times New Roman" w:hAnsi="Times New Roman" w:cs="Times New Roman"/>
          <w:bCs/>
          <w:sz w:val="22"/>
          <w:szCs w:val="22"/>
        </w:rPr>
        <w:t xml:space="preserve">of an Aging Green Roof in Pittsburgh, PA” Environmental &amp; Water Resources Institute </w:t>
      </w:r>
      <w:r>
        <w:rPr>
          <w:rFonts w:ascii="Times New Roman" w:hAnsi="Times New Roman" w:cs="Times New Roman"/>
          <w:bCs/>
          <w:sz w:val="22"/>
          <w:szCs w:val="22"/>
        </w:rPr>
        <w:t xml:space="preserve">(EWRI) </w:t>
      </w:r>
      <w:r w:rsidRPr="00AA13B6">
        <w:rPr>
          <w:rFonts w:ascii="Times New Roman" w:hAnsi="Times New Roman" w:cs="Times New Roman"/>
          <w:bCs/>
          <w:sz w:val="22"/>
          <w:szCs w:val="22"/>
        </w:rPr>
        <w:t>Low Impact Development</w:t>
      </w:r>
      <w:r>
        <w:rPr>
          <w:rFonts w:ascii="Times New Roman" w:hAnsi="Times New Roman" w:cs="Times New Roman"/>
          <w:bCs/>
          <w:sz w:val="22"/>
          <w:szCs w:val="22"/>
        </w:rPr>
        <w:t xml:space="preserve"> (LID)</w:t>
      </w:r>
      <w:r w:rsidRPr="00AA13B6">
        <w:rPr>
          <w:rFonts w:ascii="Times New Roman" w:hAnsi="Times New Roman" w:cs="Times New Roman"/>
          <w:bCs/>
          <w:sz w:val="22"/>
          <w:szCs w:val="22"/>
        </w:rPr>
        <w:t xml:space="preserve"> Conference 2023, August 6-9. </w:t>
      </w:r>
      <w:r>
        <w:rPr>
          <w:rFonts w:ascii="Times New Roman" w:hAnsi="Times New Roman" w:cs="Times New Roman"/>
          <w:bCs/>
          <w:sz w:val="22"/>
          <w:szCs w:val="22"/>
        </w:rPr>
        <w:t xml:space="preserve">Oral Presentation in </w:t>
      </w:r>
      <w:r w:rsidRPr="00AA13B6">
        <w:rPr>
          <w:rFonts w:ascii="Times New Roman" w:hAnsi="Times New Roman" w:cs="Times New Roman"/>
          <w:bCs/>
          <w:sz w:val="22"/>
          <w:szCs w:val="22"/>
        </w:rPr>
        <w:t>Session 4.1</w:t>
      </w:r>
    </w:p>
    <w:p w14:paraId="7637956F" w14:textId="77777777" w:rsidR="00267810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Rounce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D., Samaras, C. (2022) “Synthesizing Guidelines and Lessons Learned for Implementation of Riverine Nature-Based Solutions (NBS) near to Transportation Infrastructure” AGU Fall Meeting 2022, December 12-16. Oral Presentation NH25A-01</w:t>
      </w:r>
    </w:p>
    <w:p w14:paraId="4D6CCCAB" w14:textId="77777777" w:rsidR="00267810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Tebyanian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N.,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Rounce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D., Fischbach, J., Samaras, C. (2022) “Modeling Urban Flood Impacts and Potential Solutions at Community Scales in Pittsburgh, PA” AGU Fall Meeting 2022, December 12-16. Oral Presentation GH25A-08</w:t>
      </w:r>
    </w:p>
    <w:p w14:paraId="61F49403" w14:textId="77777777" w:rsidR="00267810" w:rsidRPr="009E1B4D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r w:rsidRPr="009E1B4D">
        <w:rPr>
          <w:rFonts w:ascii="Times New Roman" w:hAnsi="Times New Roman" w:cs="Times New Roman"/>
          <w:bCs/>
          <w:sz w:val="22"/>
          <w:szCs w:val="22"/>
        </w:rPr>
        <w:t>Mei, L., Samaras, C. (2022) “Riverine Nature Based Solutions (NBS) for Climate Resilient Highways and Transportation Corridors” Transportation Research Board (TRB)</w:t>
      </w:r>
      <w:r>
        <w:rPr>
          <w:rFonts w:ascii="Times New Roman" w:hAnsi="Times New Roman" w:cs="Times New Roman"/>
          <w:bCs/>
          <w:sz w:val="22"/>
          <w:szCs w:val="22"/>
        </w:rPr>
        <w:t xml:space="preserve"> 2022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 Annual Meeting</w:t>
      </w:r>
      <w:r>
        <w:rPr>
          <w:rFonts w:ascii="Times New Roman" w:hAnsi="Times New Roman" w:cs="Times New Roman"/>
          <w:bCs/>
          <w:sz w:val="22"/>
          <w:szCs w:val="22"/>
        </w:rPr>
        <w:t>,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 January 9-13. Poster Presentation TRBAM-22-02144</w:t>
      </w:r>
    </w:p>
    <w:p w14:paraId="7EDF1366" w14:textId="77777777" w:rsidR="00267810" w:rsidRPr="009E1B4D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r w:rsidRPr="009E1B4D">
        <w:rPr>
          <w:rFonts w:ascii="Times New Roman" w:hAnsi="Times New Roman" w:cs="Times New Roman"/>
          <w:bCs/>
          <w:sz w:val="22"/>
          <w:szCs w:val="22"/>
        </w:rPr>
        <w:t>Mei, L., Samaras, C. (2021) “Riverine Nature Based Solutions for Climate Resilient Highways and Transportation Corridors” AGU Fall Meeting 2021, December 13-17. Poster Presentation EP25B-1316</w:t>
      </w:r>
    </w:p>
    <w:p w14:paraId="4EF827DD" w14:textId="77777777" w:rsidR="00267810" w:rsidRPr="009E1B4D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M.K.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Samaras, C. (2021) “A Review of Decision Making Under Deep Uncertainty Applications Using Green Infrastructure for Flood Management” AGU Fall Meeting 2021, December 13-15. </w:t>
      </w:r>
      <w:r>
        <w:rPr>
          <w:rFonts w:ascii="Times New Roman" w:hAnsi="Times New Roman" w:cs="Times New Roman"/>
          <w:bCs/>
          <w:sz w:val="22"/>
          <w:szCs w:val="22"/>
        </w:rPr>
        <w:t>Oral Presentation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 GC12B-02</w:t>
      </w:r>
    </w:p>
    <w:p w14:paraId="211671C3" w14:textId="2B47F99F" w:rsidR="007A68CC" w:rsidRPr="00267810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9E1B4D">
        <w:rPr>
          <w:rFonts w:ascii="Times New Roman" w:hAnsi="Times New Roman" w:cs="Times New Roman"/>
          <w:sz w:val="22"/>
          <w:szCs w:val="22"/>
        </w:rPr>
        <w:t xml:space="preserve">López-Cantú, T., </w:t>
      </w: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r w:rsidRPr="009E1B4D">
        <w:rPr>
          <w:rFonts w:ascii="Times New Roman" w:hAnsi="Times New Roman" w:cs="Times New Roman"/>
          <w:sz w:val="22"/>
          <w:szCs w:val="22"/>
        </w:rPr>
        <w:t>Samaras, C</w:t>
      </w:r>
      <w:r w:rsidRPr="009E1B4D">
        <w:rPr>
          <w:rFonts w:ascii="Times New Roman" w:hAnsi="Times New Roman" w:cs="Times New Roman"/>
          <w:bCs/>
          <w:sz w:val="22"/>
          <w:szCs w:val="22"/>
        </w:rPr>
        <w:t>. (2020) “The impact of climate information choices on city-scale resilience planning in the U.S.” AGU Fall Meeting 2020, December 1-1</w:t>
      </w:r>
      <w:r>
        <w:rPr>
          <w:rFonts w:ascii="Times New Roman" w:hAnsi="Times New Roman" w:cs="Times New Roman"/>
          <w:bCs/>
          <w:sz w:val="22"/>
          <w:szCs w:val="22"/>
        </w:rPr>
        <w:t>7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. </w:t>
      </w:r>
      <w:r>
        <w:rPr>
          <w:rFonts w:ascii="Times New Roman" w:hAnsi="Times New Roman" w:cs="Times New Roman"/>
          <w:bCs/>
          <w:sz w:val="22"/>
          <w:szCs w:val="22"/>
        </w:rPr>
        <w:t>Oral Presentation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 H149-07</w:t>
      </w:r>
    </w:p>
    <w:bookmarkEnd w:id="3"/>
    <w:p w14:paraId="38F07725" w14:textId="77777777" w:rsidR="00661B7B" w:rsidRPr="009E1B4D" w:rsidRDefault="00661B7B" w:rsidP="00E56171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</w:p>
    <w:p w14:paraId="67F7B183" w14:textId="2D67B93D" w:rsidR="006D7F55" w:rsidRPr="006D7F55" w:rsidRDefault="00E56171" w:rsidP="006D7F55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  <w:bookmarkStart w:id="4" w:name="_Hlk111024695"/>
      <w:r w:rsidRPr="009E1B4D">
        <w:rPr>
          <w:b/>
          <w:color w:val="000000" w:themeColor="text1"/>
          <w:sz w:val="22"/>
          <w:szCs w:val="22"/>
          <w:u w:val="single"/>
        </w:rPr>
        <w:t>Other Publications and Presentations</w:t>
      </w:r>
      <w:bookmarkStart w:id="5" w:name="_Hlk122424848"/>
    </w:p>
    <w:bookmarkEnd w:id="4"/>
    <w:bookmarkEnd w:id="5"/>
    <w:p w14:paraId="2B9117A1" w14:textId="77777777" w:rsidR="00267810" w:rsidRPr="009E1B4D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r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Samaras, C. (2021). “Cost-Effective Method to Estimate Green Infrastructure Performance.” Carnegie Mellon University Civil and Environmental Engineering Research Showcase; May 5, 2021.</w:t>
      </w:r>
    </w:p>
    <w:p w14:paraId="784454BA" w14:textId="77777777" w:rsidR="00267810" w:rsidRPr="009E1B4D" w:rsidRDefault="00267810" w:rsidP="00267810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lastRenderedPageBreak/>
        <w:t>Webber, M.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r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Samaras, C. (2019). “Hamerschlag Hall Green Roof likely to become slightly less effective at reducing stormwater runoff over time.” Carnegie Mellon University Civil and Environmental Engineering Summer Research Program Poster Session; July 26, 2019.</w:t>
      </w:r>
    </w:p>
    <w:p w14:paraId="56AF784B" w14:textId="61549853" w:rsidR="00666955" w:rsidRPr="00506EDA" w:rsidRDefault="00267810" w:rsidP="0077241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61F55">
        <w:rPr>
          <w:rFonts w:ascii="Times New Roman" w:hAnsi="Times New Roman" w:cs="Times New Roman"/>
          <w:b/>
          <w:bCs/>
          <w:sz w:val="22"/>
          <w:szCs w:val="22"/>
        </w:rPr>
        <w:t>Webber, M.</w:t>
      </w:r>
      <w:r w:rsidRPr="007D7DE3">
        <w:rPr>
          <w:rFonts w:ascii="Times New Roman" w:hAnsi="Times New Roman" w:cs="Times New Roman"/>
          <w:sz w:val="22"/>
          <w:szCs w:val="22"/>
        </w:rPr>
        <w:t xml:space="preserve"> 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(2018) “Seismic Chimneys: Potential for Leakage from </w:t>
      </w:r>
      <w:proofErr w:type="spellStart"/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Snøhvit’s</w:t>
      </w:r>
      <w:proofErr w:type="spellEnd"/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Carbon Dioxide (CO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  <w:vertAlign w:val="subscript"/>
        </w:rPr>
        <w:t>2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Storage Formation.” (Senior Thesis) Princeton University, Princeton.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Advised by 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Celia, M.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Bandilla, K. </w:t>
      </w:r>
      <w:hyperlink r:id="rId19" w:history="1">
        <w:r w:rsidRPr="003301ED">
          <w:rPr>
            <w:rStyle w:val="Hyperlink"/>
            <w:rFonts w:ascii="Times New Roman" w:hAnsi="Times New Roman" w:cs="Times New Roman"/>
            <w:sz w:val="22"/>
            <w:szCs w:val="22"/>
          </w:rPr>
          <w:t>http://arks.princeton.edu/ark:/88435/dsp01h128nh43t</w:t>
        </w:r>
      </w:hyperlink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577E965" w14:textId="77777777" w:rsidR="00506EDA" w:rsidRDefault="00506EDA" w:rsidP="00661B7B">
      <w:pPr>
        <w:spacing w:line="276" w:lineRule="auto"/>
        <w:rPr>
          <w:b/>
          <w:sz w:val="22"/>
          <w:szCs w:val="22"/>
          <w:u w:val="single"/>
        </w:rPr>
      </w:pPr>
    </w:p>
    <w:p w14:paraId="0A2286EC" w14:textId="5F4D59B9" w:rsidR="00661B7B" w:rsidRPr="009E1B4D" w:rsidRDefault="006D7F55" w:rsidP="00661B7B">
      <w:pPr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Webinar Presentations, </w:t>
      </w:r>
      <w:r w:rsidR="00206F01" w:rsidRPr="009E1B4D">
        <w:rPr>
          <w:b/>
          <w:sz w:val="22"/>
          <w:szCs w:val="22"/>
          <w:u w:val="single"/>
        </w:rPr>
        <w:t>Media</w:t>
      </w:r>
      <w:r w:rsidR="00E3760D" w:rsidRPr="009E1B4D">
        <w:rPr>
          <w:b/>
          <w:sz w:val="22"/>
          <w:szCs w:val="22"/>
          <w:u w:val="single"/>
        </w:rPr>
        <w:t xml:space="preserve"> Interviews</w:t>
      </w:r>
      <w:r w:rsidR="007E11B3" w:rsidRPr="009E1B4D">
        <w:rPr>
          <w:b/>
          <w:sz w:val="22"/>
          <w:szCs w:val="22"/>
          <w:u w:val="single"/>
        </w:rPr>
        <w:t>, Blog Posts,</w:t>
      </w:r>
      <w:r w:rsidR="00E3760D" w:rsidRPr="009E1B4D">
        <w:rPr>
          <w:b/>
          <w:sz w:val="22"/>
          <w:szCs w:val="22"/>
          <w:u w:val="single"/>
        </w:rPr>
        <w:t xml:space="preserve"> and Research Mentions</w:t>
      </w:r>
    </w:p>
    <w:p w14:paraId="20028A3D" w14:textId="3D0EE6CC" w:rsidR="006D7F55" w:rsidRPr="006D7F55" w:rsidRDefault="006D7F55" w:rsidP="003E06E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bookmarkStart w:id="6" w:name="_Hlk111024712"/>
      <w:proofErr w:type="spellStart"/>
      <w:r w:rsidRPr="006D7F55">
        <w:rPr>
          <w:rFonts w:ascii="Times New Roman" w:hAnsi="Times New Roman" w:cs="Times New Roman"/>
          <w:bCs/>
          <w:sz w:val="22"/>
          <w:szCs w:val="22"/>
        </w:rPr>
        <w:t>Habic</w:t>
      </w:r>
      <w:proofErr w:type="spellEnd"/>
      <w:r w:rsidRPr="006D7F55">
        <w:rPr>
          <w:rFonts w:ascii="Times New Roman" w:hAnsi="Times New Roman" w:cs="Times New Roman"/>
          <w:bCs/>
          <w:sz w:val="22"/>
          <w:szCs w:val="22"/>
        </w:rPr>
        <w:t xml:space="preserve">, E. and </w:t>
      </w:r>
      <w:r w:rsidRPr="00267810">
        <w:rPr>
          <w:rFonts w:ascii="Times New Roman" w:hAnsi="Times New Roman" w:cs="Times New Roman"/>
          <w:b/>
          <w:sz w:val="22"/>
          <w:szCs w:val="22"/>
        </w:rPr>
        <w:t>Webber, M</w:t>
      </w:r>
      <w:r w:rsidRPr="006D7F55">
        <w:rPr>
          <w:rFonts w:ascii="Times New Roman" w:hAnsi="Times New Roman" w:cs="Times New Roman"/>
          <w:bCs/>
          <w:sz w:val="22"/>
          <w:szCs w:val="22"/>
        </w:rPr>
        <w:t>. “Insights on Using Nature-Based Solutions for Highway Resilience” in AASHTO Resilience Webinar #1 “Reducing the effects of climate change on transportation infrastructure using natural and nature-based solutions”</w:t>
      </w:r>
      <w:r>
        <w:rPr>
          <w:rFonts w:ascii="Times New Roman" w:hAnsi="Times New Roman" w:cs="Times New Roman"/>
          <w:bCs/>
          <w:sz w:val="22"/>
          <w:szCs w:val="22"/>
        </w:rPr>
        <w:t>,</w:t>
      </w:r>
      <w:r w:rsidRPr="006D7F55">
        <w:rPr>
          <w:rFonts w:ascii="Times New Roman" w:hAnsi="Times New Roman" w:cs="Times New Roman"/>
          <w:bCs/>
          <w:sz w:val="22"/>
          <w:szCs w:val="22"/>
        </w:rPr>
        <w:t xml:space="preserve"> May 9 2022.</w:t>
      </w:r>
    </w:p>
    <w:p w14:paraId="453CB177" w14:textId="42079E28" w:rsidR="00661B7B" w:rsidRPr="00506EDA" w:rsidRDefault="00661B7B" w:rsidP="0077241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9E1B4D">
        <w:rPr>
          <w:rFonts w:ascii="Times New Roman" w:hAnsi="Times New Roman" w:cs="Times New Roman"/>
          <w:bCs/>
          <w:sz w:val="22"/>
          <w:szCs w:val="22"/>
        </w:rPr>
        <w:t xml:space="preserve">Guest speaker on the Future Cities Podcast “Decision Making Under Deep Uncertainty &amp; Green Infrastructure” Episode 67, July 1 2022 </w:t>
      </w:r>
      <w:hyperlink r:id="rId20" w:history="1">
        <w:r w:rsidRPr="009E1B4D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https://www.stitcher.com/show/future-cities/episode/decision-making-under-deep-uncertainty-green-infrastructure-204540793</w:t>
        </w:r>
      </w:hyperlink>
      <w:r w:rsidRPr="009E1B4D">
        <w:rPr>
          <w:rFonts w:ascii="Times New Roman" w:hAnsi="Times New Roman" w:cs="Times New Roman"/>
          <w:bCs/>
          <w:sz w:val="22"/>
          <w:szCs w:val="22"/>
        </w:rPr>
        <w:t xml:space="preserve"> </w:t>
      </w:r>
      <w:bookmarkEnd w:id="6"/>
    </w:p>
    <w:p w14:paraId="139B1C29" w14:textId="77777777" w:rsidR="00506EDA" w:rsidRDefault="00506EDA" w:rsidP="0077241E">
      <w:pPr>
        <w:spacing w:line="276" w:lineRule="auto"/>
        <w:rPr>
          <w:color w:val="FF0000"/>
          <w:sz w:val="22"/>
          <w:szCs w:val="22"/>
        </w:rPr>
      </w:pPr>
    </w:p>
    <w:p w14:paraId="5D490A49" w14:textId="77777777" w:rsidR="00506EDA" w:rsidRPr="009E1B4D" w:rsidRDefault="00506EDA" w:rsidP="0077241E">
      <w:pPr>
        <w:spacing w:line="276" w:lineRule="auto"/>
        <w:rPr>
          <w:color w:val="FF0000"/>
          <w:sz w:val="22"/>
          <w:szCs w:val="22"/>
        </w:rPr>
      </w:pPr>
    </w:p>
    <w:p w14:paraId="01EA7B93" w14:textId="05BD4E2C" w:rsidR="00C87C81" w:rsidRPr="009E1B4D" w:rsidRDefault="003F3551" w:rsidP="0077241E">
      <w:pPr>
        <w:spacing w:line="276" w:lineRule="auto"/>
        <w:rPr>
          <w:b/>
          <w:sz w:val="22"/>
          <w:szCs w:val="22"/>
          <w:u w:val="single"/>
        </w:rPr>
      </w:pPr>
      <w:r w:rsidRPr="009E1B4D">
        <w:rPr>
          <w:b/>
          <w:sz w:val="22"/>
          <w:szCs w:val="22"/>
          <w:u w:val="single"/>
        </w:rPr>
        <w:t>EXPERIENCE</w:t>
      </w:r>
    </w:p>
    <w:p w14:paraId="4A6C9206" w14:textId="37B44593" w:rsidR="000A181C" w:rsidRPr="009E1B4D" w:rsidRDefault="000A181C" w:rsidP="0077241E">
      <w:pPr>
        <w:spacing w:line="276" w:lineRule="auto"/>
        <w:rPr>
          <w:b/>
          <w:sz w:val="22"/>
          <w:szCs w:val="22"/>
          <w:u w:val="single"/>
        </w:rPr>
      </w:pPr>
      <w:bookmarkStart w:id="7" w:name="_Hlk111024789"/>
      <w:r w:rsidRPr="009E1B4D">
        <w:rPr>
          <w:b/>
          <w:sz w:val="22"/>
          <w:szCs w:val="22"/>
          <w:u w:val="single"/>
        </w:rPr>
        <w:t>Research Experience</w:t>
      </w:r>
    </w:p>
    <w:p w14:paraId="697B51FB" w14:textId="3B45162F" w:rsidR="00E90CCD" w:rsidRPr="007A68CC" w:rsidRDefault="00E90CCD" w:rsidP="00E90CCD">
      <w:pPr>
        <w:spacing w:line="276" w:lineRule="auto"/>
        <w:ind w:firstLine="360"/>
        <w:rPr>
          <w:bCs/>
          <w:sz w:val="22"/>
          <w:szCs w:val="22"/>
        </w:rPr>
      </w:pPr>
      <w:bookmarkStart w:id="8" w:name="_Hlk134790823"/>
      <w:bookmarkEnd w:id="7"/>
      <w:r w:rsidRPr="007A68CC">
        <w:rPr>
          <w:b/>
          <w:sz w:val="22"/>
          <w:szCs w:val="22"/>
        </w:rPr>
        <w:t>CEE Department, Carnegie Mellon University (CMU)</w:t>
      </w:r>
      <w:r w:rsidRPr="007A68CC">
        <w:rPr>
          <w:b/>
          <w:sz w:val="22"/>
          <w:szCs w:val="22"/>
        </w:rPr>
        <w:tab/>
      </w:r>
      <w:r w:rsidRPr="007A68CC">
        <w:rPr>
          <w:b/>
          <w:sz w:val="22"/>
          <w:szCs w:val="22"/>
        </w:rPr>
        <w:tab/>
      </w:r>
      <w:r w:rsidRPr="007A68CC">
        <w:rPr>
          <w:b/>
          <w:sz w:val="22"/>
          <w:szCs w:val="22"/>
        </w:rPr>
        <w:tab/>
      </w:r>
      <w:r w:rsidRPr="007A68CC">
        <w:rPr>
          <w:bCs/>
          <w:sz w:val="22"/>
          <w:szCs w:val="22"/>
        </w:rPr>
        <w:t>Jan</w:t>
      </w:r>
      <w:r w:rsidR="00267810">
        <w:rPr>
          <w:bCs/>
          <w:sz w:val="22"/>
          <w:szCs w:val="22"/>
        </w:rPr>
        <w:t>.</w:t>
      </w:r>
      <w:r w:rsidRPr="007A68CC">
        <w:rPr>
          <w:bCs/>
          <w:sz w:val="22"/>
          <w:szCs w:val="22"/>
        </w:rPr>
        <w:t xml:space="preserve"> 2020 – present</w:t>
      </w:r>
    </w:p>
    <w:p w14:paraId="3B05043E" w14:textId="2DBD48CD" w:rsidR="00E90CCD" w:rsidRPr="007A68CC" w:rsidRDefault="00E90CCD" w:rsidP="00E90CCD">
      <w:pPr>
        <w:spacing w:line="276" w:lineRule="auto"/>
        <w:ind w:firstLine="360"/>
        <w:rPr>
          <w:bCs/>
          <w:sz w:val="22"/>
          <w:szCs w:val="22"/>
        </w:rPr>
      </w:pPr>
      <w:r w:rsidRPr="007A68CC">
        <w:rPr>
          <w:bCs/>
          <w:i/>
          <w:iCs/>
          <w:sz w:val="22"/>
          <w:szCs w:val="22"/>
        </w:rPr>
        <w:t>Research Assistant</w:t>
      </w:r>
      <w:r w:rsidRPr="007A68CC">
        <w:rPr>
          <w:bCs/>
          <w:i/>
          <w:iCs/>
          <w:sz w:val="22"/>
          <w:szCs w:val="22"/>
        </w:rPr>
        <w:tab/>
      </w:r>
      <w:r w:rsidRPr="007A68CC">
        <w:rPr>
          <w:bCs/>
          <w:i/>
          <w:iCs/>
          <w:sz w:val="22"/>
          <w:szCs w:val="22"/>
        </w:rPr>
        <w:tab/>
      </w:r>
      <w:r w:rsidRPr="007A68CC">
        <w:rPr>
          <w:bCs/>
          <w:i/>
          <w:iCs/>
          <w:sz w:val="22"/>
          <w:szCs w:val="22"/>
        </w:rPr>
        <w:tab/>
      </w:r>
      <w:r w:rsidRPr="007A68CC">
        <w:rPr>
          <w:bCs/>
          <w:i/>
          <w:iCs/>
          <w:sz w:val="22"/>
          <w:szCs w:val="22"/>
        </w:rPr>
        <w:tab/>
      </w:r>
      <w:r w:rsidRPr="007A68CC">
        <w:rPr>
          <w:bCs/>
          <w:i/>
          <w:iCs/>
          <w:sz w:val="22"/>
          <w:szCs w:val="22"/>
        </w:rPr>
        <w:tab/>
      </w:r>
      <w:r w:rsidRPr="007A68CC">
        <w:rPr>
          <w:bCs/>
          <w:i/>
          <w:iCs/>
          <w:sz w:val="22"/>
          <w:szCs w:val="22"/>
        </w:rPr>
        <w:tab/>
      </w:r>
      <w:r w:rsidRPr="007A68CC">
        <w:rPr>
          <w:bCs/>
          <w:i/>
          <w:iCs/>
          <w:sz w:val="22"/>
          <w:szCs w:val="22"/>
        </w:rPr>
        <w:tab/>
      </w:r>
      <w:r w:rsidRPr="007A68CC">
        <w:rPr>
          <w:bCs/>
          <w:i/>
          <w:iCs/>
          <w:sz w:val="22"/>
          <w:szCs w:val="22"/>
        </w:rPr>
        <w:tab/>
      </w:r>
      <w:r w:rsidRPr="007A68CC">
        <w:rPr>
          <w:bCs/>
          <w:sz w:val="22"/>
          <w:szCs w:val="22"/>
        </w:rPr>
        <w:t>Pittsburgh, PA</w:t>
      </w:r>
    </w:p>
    <w:bookmarkEnd w:id="8"/>
    <w:p w14:paraId="5CC9B72A" w14:textId="77777777" w:rsidR="00267810" w:rsidRPr="007D7DE3" w:rsidRDefault="00267810" w:rsidP="00267810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7D7DE3">
        <w:rPr>
          <w:rFonts w:ascii="Times New Roman" w:hAnsi="Times New Roman" w:cs="Times New Roman"/>
          <w:bCs/>
          <w:sz w:val="22"/>
          <w:szCs w:val="22"/>
        </w:rPr>
        <w:t>Synthesized 122 publications in the flood management literature using decision making under deep uncertainty (DMDU) approaches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7D7DE3">
        <w:rPr>
          <w:rFonts w:ascii="Times New Roman" w:hAnsi="Times New Roman" w:cs="Times New Roman"/>
          <w:bCs/>
          <w:sz w:val="22"/>
          <w:szCs w:val="22"/>
        </w:rPr>
        <w:t>referring to green infrastructure as a potential solution. Published a literature review identif</w:t>
      </w:r>
      <w:r>
        <w:rPr>
          <w:rFonts w:ascii="Times New Roman" w:hAnsi="Times New Roman" w:cs="Times New Roman"/>
          <w:bCs/>
          <w:sz w:val="22"/>
          <w:szCs w:val="22"/>
        </w:rPr>
        <w:t>ying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useful </w:t>
      </w:r>
      <w:r w:rsidRPr="007D7DE3">
        <w:rPr>
          <w:rFonts w:ascii="Times New Roman" w:hAnsi="Times New Roman" w:cs="Times New Roman"/>
          <w:bCs/>
          <w:sz w:val="22"/>
          <w:szCs w:val="22"/>
        </w:rPr>
        <w:t>trends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7D7DE3">
        <w:rPr>
          <w:rFonts w:ascii="Times New Roman" w:hAnsi="Times New Roman" w:cs="Times New Roman"/>
          <w:bCs/>
          <w:sz w:val="22"/>
          <w:szCs w:val="22"/>
        </w:rPr>
        <w:t>and highlight</w:t>
      </w:r>
      <w:r>
        <w:rPr>
          <w:rFonts w:ascii="Times New Roman" w:hAnsi="Times New Roman" w:cs="Times New Roman"/>
          <w:bCs/>
          <w:sz w:val="22"/>
          <w:szCs w:val="22"/>
        </w:rPr>
        <w:t>ing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successful practices to facilitate </w:t>
      </w:r>
      <w:r>
        <w:rPr>
          <w:rFonts w:ascii="Times New Roman" w:hAnsi="Times New Roman" w:cs="Times New Roman"/>
          <w:bCs/>
          <w:sz w:val="22"/>
          <w:szCs w:val="22"/>
        </w:rPr>
        <w:t>equitable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research</w:t>
      </w:r>
      <w:r>
        <w:rPr>
          <w:rFonts w:ascii="Times New Roman" w:hAnsi="Times New Roman" w:cs="Times New Roman"/>
          <w:bCs/>
          <w:sz w:val="22"/>
          <w:szCs w:val="22"/>
        </w:rPr>
        <w:t xml:space="preserve"> in these fields</w:t>
      </w:r>
      <w:r w:rsidRPr="007D7DE3">
        <w:rPr>
          <w:rFonts w:ascii="Times New Roman" w:hAnsi="Times New Roman" w:cs="Times New Roman"/>
          <w:bCs/>
          <w:sz w:val="22"/>
          <w:szCs w:val="22"/>
        </w:rPr>
        <w:t>.</w:t>
      </w:r>
    </w:p>
    <w:p w14:paraId="17792139" w14:textId="77777777" w:rsidR="00267810" w:rsidRPr="00267810" w:rsidRDefault="00267810" w:rsidP="00267810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7D7DE3">
        <w:rPr>
          <w:rFonts w:ascii="Times New Roman" w:hAnsi="Times New Roman" w:cs="Times New Roman"/>
          <w:bCs/>
          <w:sz w:val="22"/>
          <w:szCs w:val="22"/>
        </w:rPr>
        <w:t xml:space="preserve">Specified and installed </w:t>
      </w:r>
      <w:r>
        <w:rPr>
          <w:rFonts w:ascii="Times New Roman" w:hAnsi="Times New Roman" w:cs="Times New Roman"/>
          <w:bCs/>
          <w:sz w:val="22"/>
          <w:szCs w:val="22"/>
        </w:rPr>
        <w:t xml:space="preserve">a </w:t>
      </w:r>
      <w:r w:rsidRPr="007D7DE3">
        <w:rPr>
          <w:rFonts w:ascii="Times New Roman" w:hAnsi="Times New Roman" w:cs="Times New Roman"/>
          <w:bCs/>
          <w:sz w:val="22"/>
          <w:szCs w:val="22"/>
        </w:rPr>
        <w:t>solar</w:t>
      </w:r>
      <w:r>
        <w:rPr>
          <w:rFonts w:ascii="Times New Roman" w:hAnsi="Times New Roman" w:cs="Times New Roman"/>
          <w:bCs/>
          <w:sz w:val="22"/>
          <w:szCs w:val="22"/>
        </w:rPr>
        <w:t>-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powered ultrasonic sensor to measure runoff from </w:t>
      </w:r>
      <w:r>
        <w:rPr>
          <w:rFonts w:ascii="Times New Roman" w:hAnsi="Times New Roman" w:cs="Times New Roman"/>
          <w:bCs/>
          <w:sz w:val="22"/>
          <w:szCs w:val="22"/>
        </w:rPr>
        <w:t>the Hamerschlag Hall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green </w:t>
      </w:r>
      <w:r w:rsidRPr="00267810">
        <w:rPr>
          <w:rFonts w:ascii="Times New Roman" w:hAnsi="Times New Roman" w:cs="Times New Roman"/>
          <w:bCs/>
          <w:sz w:val="22"/>
          <w:szCs w:val="22"/>
        </w:rPr>
        <w:t>roof on Carnegie Mellon’s campus. Measurements will be used to validate a Python-based water balance model and therefore assess the performance of the green roof under the effects of age and climate change.</w:t>
      </w:r>
    </w:p>
    <w:p w14:paraId="3E16017D" w14:textId="4B0CCA41" w:rsidR="000D5A25" w:rsidRPr="00267810" w:rsidRDefault="00267810" w:rsidP="00267810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267810">
        <w:rPr>
          <w:rFonts w:ascii="Times New Roman" w:hAnsi="Times New Roman" w:cs="Times New Roman"/>
          <w:bCs/>
          <w:sz w:val="22"/>
          <w:szCs w:val="22"/>
        </w:rPr>
        <w:t>Extended an existing 1D dual drainage model in PCSWMM to capture block flows and flooding for a Pittsburgh community with a history of disinvestment. This model is calibrated and validated using data collected by local utilities, and will be further extended to a 1D-2D dual drainage model</w:t>
      </w:r>
      <w:r w:rsidRPr="00267810">
        <w:rPr>
          <w:rFonts w:ascii="Times New Roman" w:hAnsi="Times New Roman" w:cs="Times New Roman"/>
          <w:sz w:val="22"/>
          <w:szCs w:val="22"/>
        </w:rPr>
        <w:t xml:space="preserve"> to inform green infrastructure and other climate adaptation solutions being considered by local stakeholders</w:t>
      </w:r>
      <w:r w:rsidR="00506EDA">
        <w:rPr>
          <w:rFonts w:ascii="Times New Roman" w:hAnsi="Times New Roman" w:cs="Times New Roman"/>
          <w:sz w:val="22"/>
          <w:szCs w:val="22"/>
        </w:rPr>
        <w:t>.</w:t>
      </w:r>
    </w:p>
    <w:p w14:paraId="12E4B258" w14:textId="77777777" w:rsidR="00267810" w:rsidRPr="00267810" w:rsidRDefault="00267810" w:rsidP="00267810">
      <w:pPr>
        <w:spacing w:line="276" w:lineRule="auto"/>
        <w:rPr>
          <w:bCs/>
          <w:sz w:val="22"/>
          <w:szCs w:val="22"/>
        </w:rPr>
      </w:pPr>
    </w:p>
    <w:p w14:paraId="44CD8AF5" w14:textId="6EA196D3" w:rsidR="000A181C" w:rsidRPr="009E1B4D" w:rsidRDefault="000A181C" w:rsidP="00E90CCD">
      <w:pPr>
        <w:spacing w:line="276" w:lineRule="auto"/>
        <w:ind w:firstLine="360"/>
        <w:rPr>
          <w:bCs/>
          <w:sz w:val="22"/>
          <w:szCs w:val="22"/>
        </w:rPr>
      </w:pPr>
      <w:r w:rsidRPr="009E1B4D">
        <w:rPr>
          <w:b/>
          <w:sz w:val="22"/>
          <w:szCs w:val="22"/>
        </w:rPr>
        <w:t>CEE Department, Carnegie Mellon University (CMU)</w:t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bCs/>
          <w:sz w:val="22"/>
          <w:szCs w:val="22"/>
        </w:rPr>
        <w:t>Ju</w:t>
      </w:r>
      <w:r w:rsidR="00267810">
        <w:rPr>
          <w:bCs/>
          <w:sz w:val="22"/>
          <w:szCs w:val="22"/>
        </w:rPr>
        <w:t>n.</w:t>
      </w:r>
      <w:r w:rsidRPr="009E1B4D">
        <w:rPr>
          <w:bCs/>
          <w:sz w:val="22"/>
          <w:szCs w:val="22"/>
        </w:rPr>
        <w:t xml:space="preserve"> – </w:t>
      </w:r>
      <w:r w:rsidR="00E033A1" w:rsidRPr="009E1B4D">
        <w:rPr>
          <w:bCs/>
          <w:sz w:val="22"/>
          <w:szCs w:val="22"/>
        </w:rPr>
        <w:t>Aug</w:t>
      </w:r>
      <w:r w:rsidR="00267810">
        <w:rPr>
          <w:bCs/>
          <w:sz w:val="22"/>
          <w:szCs w:val="22"/>
        </w:rPr>
        <w:t>.</w:t>
      </w:r>
      <w:r w:rsidRPr="009E1B4D">
        <w:rPr>
          <w:bCs/>
          <w:sz w:val="22"/>
          <w:szCs w:val="22"/>
        </w:rPr>
        <w:t xml:space="preserve"> 2019</w:t>
      </w:r>
    </w:p>
    <w:p w14:paraId="1C58AA27" w14:textId="57B19770" w:rsidR="000A181C" w:rsidRPr="009E1B4D" w:rsidRDefault="000A181C" w:rsidP="0077241E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  <w:r w:rsidRPr="009E1B4D">
        <w:rPr>
          <w:bCs/>
          <w:i/>
          <w:iCs/>
          <w:sz w:val="22"/>
          <w:szCs w:val="22"/>
        </w:rPr>
        <w:t xml:space="preserve">Summer </w:t>
      </w:r>
      <w:r w:rsidRPr="009E1B4D">
        <w:rPr>
          <w:bCs/>
          <w:i/>
          <w:iCs/>
          <w:color w:val="000000" w:themeColor="text1"/>
          <w:sz w:val="22"/>
          <w:szCs w:val="22"/>
        </w:rPr>
        <w:t xml:space="preserve">Research </w:t>
      </w:r>
      <w:r w:rsidR="003E06EE">
        <w:rPr>
          <w:bCs/>
          <w:i/>
          <w:iCs/>
          <w:color w:val="000000" w:themeColor="text1"/>
          <w:sz w:val="22"/>
          <w:szCs w:val="22"/>
        </w:rPr>
        <w:t>Intern</w:t>
      </w:r>
      <w:r w:rsidRPr="009E1B4D">
        <w:rPr>
          <w:bCs/>
          <w:i/>
          <w:iCs/>
          <w:color w:val="000000" w:themeColor="text1"/>
          <w:sz w:val="22"/>
          <w:szCs w:val="22"/>
        </w:rPr>
        <w:tab/>
      </w:r>
      <w:r w:rsidRPr="009E1B4D">
        <w:rPr>
          <w:bCs/>
          <w:i/>
          <w:iCs/>
          <w:color w:val="000000" w:themeColor="text1"/>
          <w:sz w:val="22"/>
          <w:szCs w:val="22"/>
        </w:rPr>
        <w:tab/>
      </w:r>
      <w:r w:rsidRPr="009E1B4D">
        <w:rPr>
          <w:bCs/>
          <w:i/>
          <w:iCs/>
          <w:color w:val="000000" w:themeColor="text1"/>
          <w:sz w:val="22"/>
          <w:szCs w:val="22"/>
        </w:rPr>
        <w:tab/>
      </w:r>
      <w:r w:rsidRPr="009E1B4D">
        <w:rPr>
          <w:bCs/>
          <w:i/>
          <w:iCs/>
          <w:color w:val="000000" w:themeColor="text1"/>
          <w:sz w:val="22"/>
          <w:szCs w:val="22"/>
        </w:rPr>
        <w:tab/>
      </w:r>
      <w:r w:rsidRPr="009E1B4D">
        <w:rPr>
          <w:bCs/>
          <w:i/>
          <w:iCs/>
          <w:color w:val="000000" w:themeColor="text1"/>
          <w:sz w:val="22"/>
          <w:szCs w:val="22"/>
        </w:rPr>
        <w:tab/>
      </w:r>
      <w:r w:rsidRPr="009E1B4D">
        <w:rPr>
          <w:bCs/>
          <w:i/>
          <w:iCs/>
          <w:color w:val="000000" w:themeColor="text1"/>
          <w:sz w:val="22"/>
          <w:szCs w:val="22"/>
        </w:rPr>
        <w:tab/>
      </w:r>
      <w:r w:rsidRPr="009E1B4D">
        <w:rPr>
          <w:bCs/>
          <w:i/>
          <w:iCs/>
          <w:color w:val="000000" w:themeColor="text1"/>
          <w:sz w:val="22"/>
          <w:szCs w:val="22"/>
        </w:rPr>
        <w:tab/>
      </w:r>
      <w:r w:rsidRPr="009E1B4D">
        <w:rPr>
          <w:bCs/>
          <w:color w:val="000000" w:themeColor="text1"/>
          <w:sz w:val="22"/>
          <w:szCs w:val="22"/>
        </w:rPr>
        <w:t>Pittsburgh, PA</w:t>
      </w:r>
    </w:p>
    <w:p w14:paraId="278B1A95" w14:textId="77777777" w:rsidR="00267810" w:rsidRPr="009E1B4D" w:rsidRDefault="00267810" w:rsidP="00267810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Investigated performance of green roofs for reducing stormwater runoff in Pittsburgh. Used GIS to categorize types of green infrastructure in the City of Pittsburgh. Specified, designed and installed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 solar-powered </w:t>
      </w:r>
      <w:r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weather sensing 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and roof monitoring package on </w:t>
      </w:r>
      <w:r>
        <w:rPr>
          <w:rFonts w:ascii="Times New Roman" w:hAnsi="Times New Roman" w:cs="Times New Roman"/>
          <w:bCs/>
          <w:sz w:val="22"/>
          <w:szCs w:val="22"/>
        </w:rPr>
        <w:t>the Hamerschlag Hall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green roof on Carnegie Mellon’s campus to measure atmospheric variables</w:t>
      </w:r>
      <w:r>
        <w:rPr>
          <w:rFonts w:ascii="Times New Roman" w:hAnsi="Times New Roman" w:cs="Times New Roman"/>
          <w:bCs/>
          <w:sz w:val="22"/>
          <w:szCs w:val="22"/>
        </w:rPr>
        <w:t xml:space="preserve"> as well as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soil moisture and temperature. Analyzed intensity</w:t>
      </w:r>
      <w:r>
        <w:rPr>
          <w:rFonts w:ascii="Times New Roman" w:hAnsi="Times New Roman" w:cs="Times New Roman"/>
          <w:bCs/>
          <w:sz w:val="22"/>
          <w:szCs w:val="22"/>
        </w:rPr>
        <w:t>,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duration, and roof performance</w:t>
      </w:r>
      <w:r>
        <w:rPr>
          <w:rFonts w:ascii="Times New Roman" w:hAnsi="Times New Roman" w:cs="Times New Roman"/>
          <w:bCs/>
          <w:sz w:val="22"/>
          <w:szCs w:val="22"/>
        </w:rPr>
        <w:t xml:space="preserve"> for initial precipitation event</w:t>
      </w:r>
      <w:r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 Presented initial results as a poster.</w:t>
      </w:r>
    </w:p>
    <w:p w14:paraId="61303A9F" w14:textId="5749D5D3" w:rsidR="000A181C" w:rsidRPr="009E1B4D" w:rsidRDefault="000A181C" w:rsidP="0077241E">
      <w:pPr>
        <w:spacing w:line="276" w:lineRule="auto"/>
        <w:rPr>
          <w:b/>
          <w:sz w:val="22"/>
          <w:szCs w:val="22"/>
          <w:u w:val="single"/>
        </w:rPr>
      </w:pPr>
    </w:p>
    <w:p w14:paraId="75320C53" w14:textId="77777777" w:rsidR="00506EDA" w:rsidRDefault="00506EDA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0D52E5CA" w14:textId="5441A3B4" w:rsidR="000A181C" w:rsidRPr="009E1B4D" w:rsidRDefault="000A181C" w:rsidP="0077241E">
      <w:pPr>
        <w:spacing w:line="276" w:lineRule="auto"/>
        <w:ind w:firstLine="360"/>
        <w:rPr>
          <w:sz w:val="22"/>
          <w:szCs w:val="22"/>
        </w:rPr>
      </w:pPr>
      <w:r w:rsidRPr="009E1B4D">
        <w:rPr>
          <w:b/>
          <w:sz w:val="22"/>
          <w:szCs w:val="22"/>
        </w:rPr>
        <w:lastRenderedPageBreak/>
        <w:t>Princeton Environmental Institute (P.E.I.)</w:t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  <w:lang w:val="fr-FR"/>
        </w:rPr>
        <w:tab/>
      </w:r>
      <w:r w:rsidRPr="009E1B4D">
        <w:rPr>
          <w:sz w:val="22"/>
          <w:szCs w:val="22"/>
          <w:lang w:val="fr-FR"/>
        </w:rPr>
        <w:tab/>
      </w:r>
      <w:r w:rsidRPr="009E1B4D">
        <w:rPr>
          <w:sz w:val="22"/>
          <w:szCs w:val="22"/>
          <w:lang w:val="fr-FR"/>
        </w:rPr>
        <w:tab/>
      </w:r>
      <w:r w:rsidRPr="009E1B4D">
        <w:rPr>
          <w:sz w:val="22"/>
          <w:szCs w:val="22"/>
        </w:rPr>
        <w:t>May – Aug</w:t>
      </w:r>
      <w:r w:rsidR="00267810">
        <w:rPr>
          <w:sz w:val="22"/>
          <w:szCs w:val="22"/>
        </w:rPr>
        <w:t>.</w:t>
      </w:r>
      <w:r w:rsidRPr="009E1B4D">
        <w:rPr>
          <w:sz w:val="22"/>
          <w:szCs w:val="22"/>
        </w:rPr>
        <w:t xml:space="preserve"> 2017</w:t>
      </w:r>
    </w:p>
    <w:p w14:paraId="40463180" w14:textId="77777777" w:rsidR="000A181C" w:rsidRPr="009E1B4D" w:rsidRDefault="000A181C" w:rsidP="0077241E">
      <w:pPr>
        <w:spacing w:line="276" w:lineRule="auto"/>
        <w:ind w:firstLine="360"/>
        <w:rPr>
          <w:sz w:val="22"/>
          <w:szCs w:val="22"/>
        </w:rPr>
      </w:pPr>
      <w:r w:rsidRPr="009E1B4D">
        <w:rPr>
          <w:i/>
          <w:sz w:val="22"/>
          <w:szCs w:val="22"/>
        </w:rPr>
        <w:t>Summer Intern with Energy Systems Analysis Group</w:t>
      </w:r>
      <w:r w:rsidRPr="009E1B4D">
        <w:rPr>
          <w:i/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  <w:t>Princeton, NJ</w:t>
      </w:r>
    </w:p>
    <w:p w14:paraId="469CED92" w14:textId="58DB669C" w:rsidR="000A181C" w:rsidRPr="009E1B4D" w:rsidRDefault="000A181C" w:rsidP="0077241E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Developed a spreadsheet-based framework for analysis of low net-carbon emission biomass-based transportation in the USA, referencing relevant national energy and land-use databases. </w:t>
      </w:r>
    </w:p>
    <w:p w14:paraId="2032E085" w14:textId="77777777" w:rsidR="00506EDA" w:rsidRDefault="00506EDA" w:rsidP="0077241E">
      <w:pPr>
        <w:spacing w:line="276" w:lineRule="auto"/>
        <w:rPr>
          <w:b/>
          <w:sz w:val="22"/>
          <w:szCs w:val="22"/>
          <w:u w:val="single"/>
        </w:rPr>
      </w:pPr>
    </w:p>
    <w:p w14:paraId="329B6AD8" w14:textId="561C8BFA" w:rsidR="000A181C" w:rsidRPr="009E1B4D" w:rsidRDefault="000A181C" w:rsidP="0077241E">
      <w:pPr>
        <w:spacing w:line="276" w:lineRule="auto"/>
        <w:rPr>
          <w:b/>
          <w:sz w:val="22"/>
          <w:szCs w:val="22"/>
          <w:u w:val="single"/>
        </w:rPr>
      </w:pPr>
      <w:r w:rsidRPr="009E1B4D">
        <w:rPr>
          <w:b/>
          <w:sz w:val="22"/>
          <w:szCs w:val="22"/>
          <w:u w:val="single"/>
        </w:rPr>
        <w:t>Teaching Experience</w:t>
      </w:r>
    </w:p>
    <w:p w14:paraId="3B848B70" w14:textId="44B7F6C1" w:rsidR="007877DC" w:rsidRPr="007D7DE3" w:rsidRDefault="007877DC" w:rsidP="007877DC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  <w:bookmarkStart w:id="9" w:name="_Hlk149206255"/>
      <w:r w:rsidRPr="007D7DE3">
        <w:rPr>
          <w:b/>
          <w:color w:val="000000" w:themeColor="text1"/>
          <w:sz w:val="22"/>
          <w:szCs w:val="22"/>
        </w:rPr>
        <w:t xml:space="preserve">Carnegie Mellon University, </w:t>
      </w:r>
      <w:r w:rsidRPr="007D7DE3">
        <w:rPr>
          <w:bCs/>
          <w:color w:val="000000" w:themeColor="text1"/>
          <w:sz w:val="22"/>
          <w:szCs w:val="22"/>
        </w:rPr>
        <w:t>Pittsburgh</w:t>
      </w:r>
      <w:r w:rsidR="00506EDA">
        <w:rPr>
          <w:bCs/>
          <w:color w:val="000000" w:themeColor="text1"/>
          <w:sz w:val="22"/>
          <w:szCs w:val="22"/>
        </w:rPr>
        <w:t>,</w:t>
      </w:r>
      <w:r w:rsidRPr="007D7DE3">
        <w:rPr>
          <w:bCs/>
          <w:color w:val="000000" w:themeColor="text1"/>
          <w:sz w:val="22"/>
          <w:szCs w:val="22"/>
        </w:rPr>
        <w:t xml:space="preserve"> PA</w:t>
      </w:r>
      <w:r>
        <w:rPr>
          <w:bCs/>
          <w:color w:val="000000" w:themeColor="text1"/>
          <w:sz w:val="22"/>
          <w:szCs w:val="22"/>
        </w:rPr>
        <w:tab/>
      </w:r>
    </w:p>
    <w:p w14:paraId="3134393C" w14:textId="3831A166" w:rsidR="007877DC" w:rsidRPr="007877DC" w:rsidRDefault="007877DC" w:rsidP="007877DC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Guest lecture</w:t>
      </w:r>
      <w:r w:rsidR="00506EDA">
        <w:rPr>
          <w:rFonts w:ascii="Times New Roman" w:hAnsi="Times New Roman" w:cs="Times New Roman"/>
          <w:bCs/>
          <w:sz w:val="22"/>
          <w:szCs w:val="22"/>
        </w:rPr>
        <w:t>r Fall 2023</w:t>
      </w:r>
      <w:r>
        <w:rPr>
          <w:rFonts w:ascii="Times New Roman" w:hAnsi="Times New Roman" w:cs="Times New Roman"/>
          <w:bCs/>
          <w:sz w:val="22"/>
          <w:szCs w:val="22"/>
        </w:rPr>
        <w:t xml:space="preserve"> for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12</w:t>
      </w:r>
      <w:r>
        <w:rPr>
          <w:rFonts w:ascii="Times New Roman" w:hAnsi="Times New Roman" w:cs="Times New Roman"/>
          <w:bCs/>
          <w:sz w:val="22"/>
          <w:szCs w:val="22"/>
        </w:rPr>
        <w:t>726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bCs/>
          <w:sz w:val="22"/>
          <w:szCs w:val="22"/>
        </w:rPr>
        <w:t>Mathematical Modeling of Environmental Quality Systems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(</w:t>
      </w:r>
      <w:r>
        <w:rPr>
          <w:rFonts w:ascii="Times New Roman" w:hAnsi="Times New Roman" w:cs="Times New Roman"/>
          <w:bCs/>
          <w:sz w:val="22"/>
          <w:szCs w:val="22"/>
        </w:rPr>
        <w:t>14</w:t>
      </w:r>
      <w:r w:rsidRPr="007D7DE3">
        <w:rPr>
          <w:rFonts w:ascii="Times New Roman" w:hAnsi="Times New Roman" w:cs="Times New Roman"/>
          <w:bCs/>
          <w:sz w:val="22"/>
          <w:szCs w:val="22"/>
        </w:rPr>
        <w:t>-week</w:t>
      </w:r>
      <w:r>
        <w:rPr>
          <w:rFonts w:ascii="Times New Roman" w:hAnsi="Times New Roman" w:cs="Times New Roman"/>
          <w:bCs/>
          <w:sz w:val="22"/>
          <w:szCs w:val="22"/>
        </w:rPr>
        <w:t xml:space="preserve"> graduate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course)</w:t>
      </w:r>
    </w:p>
    <w:p w14:paraId="7234888A" w14:textId="60822D77" w:rsidR="00267810" w:rsidRPr="007D7DE3" w:rsidRDefault="00267810" w:rsidP="00267810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  <w:r w:rsidRPr="007D7DE3">
        <w:rPr>
          <w:b/>
          <w:color w:val="000000" w:themeColor="text1"/>
          <w:sz w:val="22"/>
          <w:szCs w:val="22"/>
        </w:rPr>
        <w:t xml:space="preserve">Carnegie Mellon University, </w:t>
      </w:r>
      <w:r w:rsidRPr="007D7DE3">
        <w:rPr>
          <w:bCs/>
          <w:color w:val="000000" w:themeColor="text1"/>
          <w:sz w:val="22"/>
          <w:szCs w:val="22"/>
        </w:rPr>
        <w:t>Pittsburgh</w:t>
      </w:r>
      <w:r w:rsidR="00506EDA">
        <w:rPr>
          <w:bCs/>
          <w:color w:val="000000" w:themeColor="text1"/>
          <w:sz w:val="22"/>
          <w:szCs w:val="22"/>
        </w:rPr>
        <w:t>,</w:t>
      </w:r>
      <w:r w:rsidRPr="007D7DE3">
        <w:rPr>
          <w:bCs/>
          <w:color w:val="000000" w:themeColor="text1"/>
          <w:sz w:val="22"/>
          <w:szCs w:val="22"/>
        </w:rPr>
        <w:t xml:space="preserve"> PA</w:t>
      </w:r>
      <w:r>
        <w:rPr>
          <w:bCs/>
          <w:color w:val="000000" w:themeColor="text1"/>
          <w:sz w:val="22"/>
          <w:szCs w:val="22"/>
        </w:rPr>
        <w:tab/>
      </w:r>
    </w:p>
    <w:p w14:paraId="6466F9C9" w14:textId="77777777" w:rsidR="00267810" w:rsidRDefault="00267810" w:rsidP="00267810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7D7DE3">
        <w:rPr>
          <w:rFonts w:ascii="Times New Roman" w:hAnsi="Times New Roman" w:cs="Times New Roman"/>
          <w:bCs/>
          <w:sz w:val="22"/>
          <w:szCs w:val="22"/>
        </w:rPr>
        <w:t>Teaching Assistant Spring 2023 for 12749: Climate Change Adaptation (7-week</w:t>
      </w:r>
      <w:r>
        <w:rPr>
          <w:rFonts w:ascii="Times New Roman" w:hAnsi="Times New Roman" w:cs="Times New Roman"/>
          <w:bCs/>
          <w:sz w:val="22"/>
          <w:szCs w:val="22"/>
        </w:rPr>
        <w:t xml:space="preserve"> graduate</w:t>
      </w:r>
      <w:r w:rsidRPr="007D7DE3">
        <w:rPr>
          <w:rFonts w:ascii="Times New Roman" w:hAnsi="Times New Roman" w:cs="Times New Roman"/>
          <w:bCs/>
          <w:sz w:val="22"/>
          <w:szCs w:val="22"/>
        </w:rPr>
        <w:t xml:space="preserve"> course)</w:t>
      </w:r>
    </w:p>
    <w:p w14:paraId="215BCFA4" w14:textId="43016C05" w:rsidR="00956DCF" w:rsidRPr="007D7DE3" w:rsidRDefault="00956DCF" w:rsidP="00267810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Prepared and delivered </w:t>
      </w:r>
      <w:r w:rsidRPr="00956DCF">
        <w:rPr>
          <w:rFonts w:ascii="Times New Roman" w:hAnsi="Times New Roman" w:cs="Times New Roman"/>
          <w:bCs/>
          <w:sz w:val="22"/>
          <w:szCs w:val="22"/>
        </w:rPr>
        <w:t>two 80-minute lectures</w:t>
      </w:r>
    </w:p>
    <w:p w14:paraId="5D898456" w14:textId="7D1728E2" w:rsidR="00267810" w:rsidRPr="007D7DE3" w:rsidRDefault="00267810" w:rsidP="00267810">
      <w:pPr>
        <w:spacing w:line="276" w:lineRule="auto"/>
        <w:ind w:firstLine="360"/>
        <w:rPr>
          <w:bCs/>
          <w:sz w:val="22"/>
          <w:szCs w:val="22"/>
        </w:rPr>
      </w:pPr>
      <w:r w:rsidRPr="007D7DE3">
        <w:rPr>
          <w:b/>
          <w:sz w:val="22"/>
          <w:szCs w:val="22"/>
        </w:rPr>
        <w:t xml:space="preserve">Carnegie Mellon University, </w:t>
      </w:r>
      <w:r w:rsidRPr="007D7DE3">
        <w:rPr>
          <w:bCs/>
          <w:sz w:val="22"/>
          <w:szCs w:val="22"/>
        </w:rPr>
        <w:t>Pittsburgh</w:t>
      </w:r>
      <w:r w:rsidR="00506EDA">
        <w:rPr>
          <w:bCs/>
          <w:sz w:val="22"/>
          <w:szCs w:val="22"/>
        </w:rPr>
        <w:t>,</w:t>
      </w:r>
      <w:r w:rsidRPr="007D7DE3">
        <w:rPr>
          <w:bCs/>
          <w:sz w:val="22"/>
          <w:szCs w:val="22"/>
        </w:rPr>
        <w:t xml:space="preserve"> PA</w:t>
      </w:r>
    </w:p>
    <w:p w14:paraId="7FA6BBCB" w14:textId="77777777" w:rsidR="00267810" w:rsidRPr="007D7DE3" w:rsidRDefault="00267810" w:rsidP="00267810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7D7DE3">
        <w:rPr>
          <w:rFonts w:ascii="Times New Roman" w:hAnsi="Times New Roman" w:cs="Times New Roman"/>
          <w:bCs/>
          <w:sz w:val="22"/>
          <w:szCs w:val="22"/>
        </w:rPr>
        <w:t xml:space="preserve">Teaching Assistant Fall 2022 for 12401: CEE Design (14-week </w:t>
      </w:r>
      <w:r>
        <w:rPr>
          <w:rFonts w:ascii="Times New Roman" w:hAnsi="Times New Roman" w:cs="Times New Roman"/>
          <w:bCs/>
          <w:sz w:val="22"/>
          <w:szCs w:val="22"/>
        </w:rPr>
        <w:t xml:space="preserve">undergraduate </w:t>
      </w:r>
      <w:r w:rsidRPr="007D7DE3">
        <w:rPr>
          <w:rFonts w:ascii="Times New Roman" w:hAnsi="Times New Roman" w:cs="Times New Roman"/>
          <w:bCs/>
          <w:sz w:val="22"/>
          <w:szCs w:val="22"/>
        </w:rPr>
        <w:t>course)</w:t>
      </w:r>
    </w:p>
    <w:p w14:paraId="3A7F51CF" w14:textId="7C887390" w:rsidR="00267810" w:rsidRPr="007D7DE3" w:rsidRDefault="00267810" w:rsidP="00267810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  <w:r w:rsidRPr="007D7DE3">
        <w:rPr>
          <w:b/>
          <w:color w:val="000000" w:themeColor="text1"/>
          <w:sz w:val="22"/>
          <w:szCs w:val="22"/>
        </w:rPr>
        <w:t xml:space="preserve">Carnegie Mellon University, </w:t>
      </w:r>
      <w:r w:rsidRPr="007D7DE3">
        <w:rPr>
          <w:bCs/>
          <w:color w:val="000000" w:themeColor="text1"/>
          <w:sz w:val="22"/>
          <w:szCs w:val="22"/>
        </w:rPr>
        <w:t>Pittsburgh</w:t>
      </w:r>
      <w:r w:rsidR="00506EDA">
        <w:rPr>
          <w:bCs/>
          <w:color w:val="000000" w:themeColor="text1"/>
          <w:sz w:val="22"/>
          <w:szCs w:val="22"/>
        </w:rPr>
        <w:t>,</w:t>
      </w:r>
      <w:r w:rsidRPr="007D7DE3">
        <w:rPr>
          <w:bCs/>
          <w:color w:val="000000" w:themeColor="text1"/>
          <w:sz w:val="22"/>
          <w:szCs w:val="22"/>
        </w:rPr>
        <w:t xml:space="preserve"> PA</w:t>
      </w:r>
    </w:p>
    <w:p w14:paraId="41723DCD" w14:textId="77777777" w:rsidR="00267810" w:rsidRDefault="00267810" w:rsidP="00267810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7D7DE3">
        <w:rPr>
          <w:rFonts w:ascii="Times New Roman" w:hAnsi="Times New Roman" w:cs="Times New Roman"/>
          <w:bCs/>
          <w:sz w:val="22"/>
          <w:szCs w:val="22"/>
        </w:rPr>
        <w:t xml:space="preserve">Teaching Assistant Spring 2022 for 12749: Climate Change Adaptation (7-week </w:t>
      </w:r>
      <w:r>
        <w:rPr>
          <w:rFonts w:ascii="Times New Roman" w:hAnsi="Times New Roman" w:cs="Times New Roman"/>
          <w:bCs/>
          <w:sz w:val="22"/>
          <w:szCs w:val="22"/>
        </w:rPr>
        <w:t xml:space="preserve">graduate </w:t>
      </w:r>
      <w:r w:rsidRPr="007D7DE3">
        <w:rPr>
          <w:rFonts w:ascii="Times New Roman" w:hAnsi="Times New Roman" w:cs="Times New Roman"/>
          <w:bCs/>
          <w:sz w:val="22"/>
          <w:szCs w:val="22"/>
        </w:rPr>
        <w:t>course)</w:t>
      </w:r>
    </w:p>
    <w:p w14:paraId="3A3909D1" w14:textId="536C3A56" w:rsidR="00956DCF" w:rsidRPr="007D7DE3" w:rsidRDefault="00956DCF" w:rsidP="00267810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Prepared and delivered an 80-minute lecture</w:t>
      </w:r>
    </w:p>
    <w:p w14:paraId="56B9C5E0" w14:textId="19C6591F" w:rsidR="00267810" w:rsidRPr="007D7DE3" w:rsidRDefault="00267810" w:rsidP="00267810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  <w:r w:rsidRPr="007D7DE3">
        <w:rPr>
          <w:b/>
          <w:color w:val="000000" w:themeColor="text1"/>
          <w:sz w:val="22"/>
          <w:szCs w:val="22"/>
        </w:rPr>
        <w:t xml:space="preserve">Carnegie Mellon University, </w:t>
      </w:r>
      <w:r w:rsidRPr="007D7DE3">
        <w:rPr>
          <w:bCs/>
          <w:color w:val="000000" w:themeColor="text1"/>
          <w:sz w:val="22"/>
          <w:szCs w:val="22"/>
        </w:rPr>
        <w:t>Pittsburgh</w:t>
      </w:r>
      <w:r w:rsidR="00506EDA">
        <w:rPr>
          <w:bCs/>
          <w:color w:val="000000" w:themeColor="text1"/>
          <w:sz w:val="22"/>
          <w:szCs w:val="22"/>
        </w:rPr>
        <w:t>,</w:t>
      </w:r>
      <w:r w:rsidRPr="007D7DE3">
        <w:rPr>
          <w:bCs/>
          <w:color w:val="000000" w:themeColor="text1"/>
          <w:sz w:val="22"/>
          <w:szCs w:val="22"/>
        </w:rPr>
        <w:t xml:space="preserve"> PA</w:t>
      </w:r>
    </w:p>
    <w:p w14:paraId="6C376C6D" w14:textId="3B1CA5D7" w:rsidR="00956DCF" w:rsidRDefault="00267810" w:rsidP="00956DCF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D7DE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Teaching Assistant Fall 2020 for 12200: CEE Challenges: Design in a Changing World (14-week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undergraduate </w:t>
      </w:r>
      <w:r w:rsidRPr="007D7DE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course)</w:t>
      </w:r>
    </w:p>
    <w:p w14:paraId="544B1C42" w14:textId="5DEE4F84" w:rsidR="00956DCF" w:rsidRPr="00956DCF" w:rsidRDefault="00956DCF" w:rsidP="00956DCF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Prepared and delivered </w:t>
      </w:r>
      <w:r w:rsidRPr="00956D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 brief (15-minute) in-class presentation</w:t>
      </w:r>
    </w:p>
    <w:p w14:paraId="1A6B0146" w14:textId="6955ACD6" w:rsidR="00267810" w:rsidRPr="007D7DE3" w:rsidRDefault="00267810" w:rsidP="00267810">
      <w:pPr>
        <w:spacing w:line="276" w:lineRule="auto"/>
        <w:ind w:firstLine="360"/>
        <w:rPr>
          <w:b/>
          <w:color w:val="000000" w:themeColor="text1"/>
          <w:sz w:val="22"/>
          <w:szCs w:val="22"/>
        </w:rPr>
      </w:pPr>
      <w:r w:rsidRPr="007D7DE3">
        <w:rPr>
          <w:b/>
          <w:color w:val="000000" w:themeColor="text1"/>
          <w:sz w:val="22"/>
          <w:szCs w:val="22"/>
        </w:rPr>
        <w:t xml:space="preserve">Carnegie Mellon University, </w:t>
      </w:r>
      <w:r w:rsidRPr="007D7DE3">
        <w:rPr>
          <w:bCs/>
          <w:color w:val="000000" w:themeColor="text1"/>
          <w:sz w:val="22"/>
          <w:szCs w:val="22"/>
        </w:rPr>
        <w:t>Pittsburgh</w:t>
      </w:r>
      <w:r w:rsidR="00506EDA">
        <w:rPr>
          <w:bCs/>
          <w:color w:val="000000" w:themeColor="text1"/>
          <w:sz w:val="22"/>
          <w:szCs w:val="22"/>
        </w:rPr>
        <w:t>,</w:t>
      </w:r>
      <w:r w:rsidRPr="007D7DE3">
        <w:rPr>
          <w:bCs/>
          <w:color w:val="000000" w:themeColor="text1"/>
          <w:sz w:val="22"/>
          <w:szCs w:val="22"/>
        </w:rPr>
        <w:t xml:space="preserve"> PA</w:t>
      </w:r>
    </w:p>
    <w:p w14:paraId="161C90C1" w14:textId="77777777" w:rsidR="00267810" w:rsidRPr="007D7DE3" w:rsidRDefault="00267810" w:rsidP="00267810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D7DE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Teaching Assistant Fall 2019 for 12612/712/19712: Introduction to Sustainable Engineering (14-week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graduate and undergraduate </w:t>
      </w:r>
      <w:r w:rsidRPr="007D7DE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course)</w:t>
      </w:r>
    </w:p>
    <w:bookmarkEnd w:id="9"/>
    <w:p w14:paraId="1CE73062" w14:textId="0B70B815" w:rsidR="00B669B2" w:rsidRPr="009E1B4D" w:rsidRDefault="00B669B2" w:rsidP="0077241E">
      <w:pPr>
        <w:spacing w:line="276" w:lineRule="auto"/>
        <w:rPr>
          <w:b/>
          <w:sz w:val="22"/>
          <w:szCs w:val="22"/>
        </w:rPr>
      </w:pPr>
    </w:p>
    <w:p w14:paraId="4774F28E" w14:textId="77777777" w:rsidR="00E56171" w:rsidRPr="009E1B4D" w:rsidRDefault="00E56171" w:rsidP="00E56171">
      <w:pPr>
        <w:spacing w:line="276" w:lineRule="auto"/>
        <w:rPr>
          <w:b/>
          <w:sz w:val="22"/>
          <w:szCs w:val="22"/>
          <w:u w:val="single"/>
        </w:rPr>
      </w:pPr>
      <w:bookmarkStart w:id="10" w:name="_Hlk111024779"/>
      <w:r w:rsidRPr="009E1B4D">
        <w:rPr>
          <w:b/>
          <w:sz w:val="22"/>
          <w:szCs w:val="22"/>
          <w:u w:val="single"/>
        </w:rPr>
        <w:t>Work, Internship, and Volunteer Experience</w:t>
      </w:r>
    </w:p>
    <w:bookmarkEnd w:id="10"/>
    <w:p w14:paraId="6C8A0FEB" w14:textId="2B27BD3A" w:rsidR="00E56171" w:rsidRPr="009E1B4D" w:rsidRDefault="00E56171" w:rsidP="00E56171">
      <w:pPr>
        <w:spacing w:line="276" w:lineRule="auto"/>
        <w:ind w:firstLine="360"/>
        <w:rPr>
          <w:b/>
          <w:sz w:val="22"/>
          <w:szCs w:val="22"/>
        </w:rPr>
      </w:pPr>
      <w:r w:rsidRPr="009E1B4D">
        <w:rPr>
          <w:b/>
          <w:sz w:val="22"/>
          <w:szCs w:val="22"/>
        </w:rPr>
        <w:t>Centre for Marine Sciences (C.M.S.), UWI Mona</w:t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  <w:t>Jun</w:t>
      </w:r>
      <w:r w:rsidR="00267810">
        <w:rPr>
          <w:sz w:val="22"/>
          <w:szCs w:val="22"/>
        </w:rPr>
        <w:t>.</w:t>
      </w:r>
      <w:r w:rsidRPr="009E1B4D">
        <w:rPr>
          <w:sz w:val="22"/>
          <w:szCs w:val="22"/>
        </w:rPr>
        <w:t xml:space="preserve"> – Jul</w:t>
      </w:r>
      <w:r w:rsidR="00267810">
        <w:rPr>
          <w:sz w:val="22"/>
          <w:szCs w:val="22"/>
        </w:rPr>
        <w:t>.</w:t>
      </w:r>
      <w:r w:rsidRPr="009E1B4D">
        <w:rPr>
          <w:sz w:val="22"/>
          <w:szCs w:val="22"/>
        </w:rPr>
        <w:t xml:space="preserve"> 2018</w:t>
      </w:r>
    </w:p>
    <w:p w14:paraId="07919E84" w14:textId="77777777" w:rsidR="00E56171" w:rsidRPr="003962C0" w:rsidRDefault="00E56171" w:rsidP="00E56171">
      <w:pPr>
        <w:spacing w:line="276" w:lineRule="auto"/>
        <w:ind w:firstLine="360"/>
        <w:rPr>
          <w:b/>
          <w:sz w:val="22"/>
          <w:szCs w:val="22"/>
        </w:rPr>
      </w:pPr>
      <w:r w:rsidRPr="009E1B4D">
        <w:rPr>
          <w:i/>
          <w:sz w:val="22"/>
          <w:szCs w:val="22"/>
        </w:rPr>
        <w:t>Volunteer Sampling Assistant</w:t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3962C0">
        <w:rPr>
          <w:sz w:val="22"/>
          <w:szCs w:val="22"/>
        </w:rPr>
        <w:t>Kingston, Jamaica</w:t>
      </w:r>
    </w:p>
    <w:p w14:paraId="787AD00B" w14:textId="2BDA2758" w:rsidR="00E56171" w:rsidRPr="003962C0" w:rsidRDefault="00E56171" w:rsidP="00E5617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3962C0">
        <w:rPr>
          <w:rFonts w:ascii="Times New Roman" w:hAnsi="Times New Roman" w:cs="Times New Roman"/>
          <w:sz w:val="22"/>
          <w:szCs w:val="22"/>
        </w:rPr>
        <w:t>Conducted field measurements as part of a larger team sampling for an ongoing project aiming to quantify carbon sequestration contribution</w:t>
      </w:r>
      <w:r w:rsidR="003962C0" w:rsidRPr="003962C0">
        <w:rPr>
          <w:rFonts w:ascii="Times New Roman" w:hAnsi="Times New Roman" w:cs="Times New Roman"/>
          <w:sz w:val="22"/>
          <w:szCs w:val="22"/>
        </w:rPr>
        <w:t>s</w:t>
      </w:r>
      <w:r w:rsidRPr="003962C0">
        <w:rPr>
          <w:rFonts w:ascii="Times New Roman" w:hAnsi="Times New Roman" w:cs="Times New Roman"/>
          <w:sz w:val="22"/>
          <w:szCs w:val="22"/>
        </w:rPr>
        <w:t xml:space="preserve"> </w:t>
      </w:r>
      <w:r w:rsidR="003962C0" w:rsidRPr="003962C0">
        <w:rPr>
          <w:rFonts w:ascii="Times New Roman" w:hAnsi="Times New Roman" w:cs="Times New Roman"/>
          <w:sz w:val="22"/>
          <w:szCs w:val="22"/>
        </w:rPr>
        <w:t>of</w:t>
      </w:r>
      <w:r w:rsidRPr="003962C0">
        <w:rPr>
          <w:rFonts w:ascii="Times New Roman" w:hAnsi="Times New Roman" w:cs="Times New Roman"/>
          <w:sz w:val="22"/>
          <w:szCs w:val="22"/>
        </w:rPr>
        <w:t xml:space="preserve"> mangrove forests</w:t>
      </w:r>
      <w:r w:rsidR="003962C0" w:rsidRPr="003962C0">
        <w:rPr>
          <w:rFonts w:ascii="Times New Roman" w:hAnsi="Times New Roman" w:cs="Times New Roman"/>
          <w:sz w:val="22"/>
          <w:szCs w:val="22"/>
        </w:rPr>
        <w:t xml:space="preserve"> in the Kingston Harbor.</w:t>
      </w:r>
    </w:p>
    <w:p w14:paraId="1A8C28A4" w14:textId="77777777" w:rsidR="00E56171" w:rsidRPr="009E1B4D" w:rsidRDefault="00E56171" w:rsidP="00E56171">
      <w:pPr>
        <w:pStyle w:val="ListParagraph"/>
        <w:spacing w:line="276" w:lineRule="auto"/>
        <w:ind w:left="1800"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DFFCBC3" w14:textId="140C6D17" w:rsidR="00E56171" w:rsidRPr="009E1B4D" w:rsidRDefault="00E56171" w:rsidP="00E56171">
      <w:pPr>
        <w:spacing w:line="276" w:lineRule="auto"/>
        <w:ind w:firstLine="360"/>
        <w:rPr>
          <w:bCs/>
          <w:sz w:val="22"/>
          <w:szCs w:val="22"/>
        </w:rPr>
      </w:pPr>
      <w:r w:rsidRPr="009E1B4D">
        <w:rPr>
          <w:b/>
          <w:color w:val="000000" w:themeColor="text1"/>
          <w:sz w:val="22"/>
          <w:szCs w:val="22"/>
        </w:rPr>
        <w:t>Climate Foundation</w:t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bCs/>
          <w:sz w:val="22"/>
          <w:szCs w:val="22"/>
        </w:rPr>
        <w:tab/>
      </w:r>
      <w:r w:rsidRPr="009E1B4D">
        <w:rPr>
          <w:bCs/>
          <w:sz w:val="22"/>
          <w:szCs w:val="22"/>
        </w:rPr>
        <w:tab/>
      </w:r>
      <w:r w:rsidRPr="009E1B4D">
        <w:rPr>
          <w:bCs/>
          <w:sz w:val="22"/>
          <w:szCs w:val="22"/>
        </w:rPr>
        <w:tab/>
      </w:r>
      <w:r w:rsidRPr="009E1B4D">
        <w:rPr>
          <w:bCs/>
          <w:sz w:val="22"/>
          <w:szCs w:val="22"/>
        </w:rPr>
        <w:tab/>
        <w:t>Jun</w:t>
      </w:r>
      <w:r w:rsidR="00267810">
        <w:rPr>
          <w:bCs/>
          <w:sz w:val="22"/>
          <w:szCs w:val="22"/>
        </w:rPr>
        <w:t>.</w:t>
      </w:r>
      <w:r w:rsidRPr="009E1B4D">
        <w:rPr>
          <w:bCs/>
          <w:sz w:val="22"/>
          <w:szCs w:val="22"/>
        </w:rPr>
        <w:t xml:space="preserve"> – Aug</w:t>
      </w:r>
      <w:r w:rsidR="00267810">
        <w:rPr>
          <w:bCs/>
          <w:sz w:val="22"/>
          <w:szCs w:val="22"/>
        </w:rPr>
        <w:t>.</w:t>
      </w:r>
      <w:r w:rsidRPr="009E1B4D">
        <w:rPr>
          <w:bCs/>
          <w:sz w:val="22"/>
          <w:szCs w:val="22"/>
        </w:rPr>
        <w:t xml:space="preserve"> 2016</w:t>
      </w:r>
    </w:p>
    <w:p w14:paraId="2938A373" w14:textId="77777777" w:rsidR="00E56171" w:rsidRPr="009E1B4D" w:rsidRDefault="00E56171" w:rsidP="00E56171">
      <w:pPr>
        <w:spacing w:line="276" w:lineRule="auto"/>
        <w:ind w:firstLine="360"/>
        <w:rPr>
          <w:sz w:val="22"/>
          <w:szCs w:val="22"/>
        </w:rPr>
      </w:pPr>
      <w:r w:rsidRPr="009E1B4D">
        <w:rPr>
          <w:i/>
          <w:sz w:val="22"/>
          <w:szCs w:val="22"/>
        </w:rPr>
        <w:t>Summer Intern with Princeton Internships in Civic Service (P.I.C.S.)</w:t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sz w:val="22"/>
          <w:szCs w:val="22"/>
        </w:rPr>
        <w:t>Woods Hole, MA</w:t>
      </w:r>
    </w:p>
    <w:p w14:paraId="7CE341AC" w14:textId="77777777" w:rsidR="00E56171" w:rsidRPr="009E1B4D" w:rsidRDefault="00E56171" w:rsidP="00E56171">
      <w:pPr>
        <w:pStyle w:val="ListParagraph"/>
        <w:numPr>
          <w:ilvl w:val="0"/>
          <w:numId w:val="16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9E1B4D">
        <w:rPr>
          <w:rFonts w:ascii="Times New Roman" w:hAnsi="Times New Roman" w:cs="Times New Roman"/>
          <w:sz w:val="22"/>
          <w:szCs w:val="22"/>
        </w:rPr>
        <w:t xml:space="preserve">Collaborated with an interdisciplinary team to brainstorm and design a viable marine permaculture system while writing funding proposals for implementation in the Pacific and Indian Oceans. Project was selected as one of ten </w:t>
      </w:r>
      <w:hyperlink r:id="rId21" w:history="1">
        <w:r w:rsidRPr="009E1B4D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winners of the 2016 Blue Economy Challenge.</w:t>
        </w:r>
      </w:hyperlink>
    </w:p>
    <w:p w14:paraId="355B6DF4" w14:textId="77777777" w:rsidR="00E56171" w:rsidRPr="009E1B4D" w:rsidRDefault="00E56171" w:rsidP="00E56171">
      <w:pPr>
        <w:spacing w:line="276" w:lineRule="auto"/>
        <w:rPr>
          <w:rStyle w:val="Hyperlink"/>
          <w:color w:val="auto"/>
          <w:sz w:val="22"/>
          <w:szCs w:val="22"/>
          <w:u w:val="none"/>
        </w:rPr>
      </w:pPr>
    </w:p>
    <w:p w14:paraId="0F95F6E5" w14:textId="18BEB0F4" w:rsidR="00E56171" w:rsidRPr="009E1B4D" w:rsidRDefault="00E56171" w:rsidP="00E56171">
      <w:pPr>
        <w:spacing w:line="276" w:lineRule="auto"/>
        <w:ind w:firstLine="360"/>
        <w:rPr>
          <w:b/>
          <w:sz w:val="22"/>
          <w:szCs w:val="22"/>
        </w:rPr>
      </w:pPr>
      <w:r w:rsidRPr="009E1B4D">
        <w:rPr>
          <w:b/>
          <w:sz w:val="22"/>
          <w:szCs w:val="22"/>
        </w:rPr>
        <w:t>Princeton Environmental Institute (P.E.I.)</w:t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b/>
          <w:sz w:val="22"/>
          <w:szCs w:val="22"/>
        </w:rPr>
        <w:tab/>
      </w:r>
      <w:r w:rsidRPr="009E1B4D">
        <w:rPr>
          <w:sz w:val="22"/>
          <w:szCs w:val="22"/>
        </w:rPr>
        <w:t>Nov</w:t>
      </w:r>
      <w:r w:rsidR="00267810">
        <w:rPr>
          <w:sz w:val="22"/>
          <w:szCs w:val="22"/>
        </w:rPr>
        <w:t>.</w:t>
      </w:r>
      <w:r w:rsidRPr="009E1B4D">
        <w:rPr>
          <w:sz w:val="22"/>
          <w:szCs w:val="22"/>
        </w:rPr>
        <w:t xml:space="preserve"> 2015</w:t>
      </w:r>
    </w:p>
    <w:p w14:paraId="072D6D16" w14:textId="77777777" w:rsidR="00E56171" w:rsidRPr="009E1B4D" w:rsidRDefault="00E56171" w:rsidP="00E56171">
      <w:pPr>
        <w:spacing w:line="276" w:lineRule="auto"/>
        <w:ind w:firstLine="360"/>
        <w:rPr>
          <w:b/>
          <w:sz w:val="22"/>
          <w:szCs w:val="22"/>
        </w:rPr>
      </w:pPr>
      <w:r w:rsidRPr="009E1B4D">
        <w:rPr>
          <w:i/>
          <w:sz w:val="22"/>
          <w:szCs w:val="22"/>
        </w:rPr>
        <w:t>Volunteer Sampling Assistant</w:t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</w:r>
      <w:r w:rsidRPr="009E1B4D">
        <w:rPr>
          <w:sz w:val="22"/>
          <w:szCs w:val="22"/>
        </w:rPr>
        <w:tab/>
        <w:t>Princeton, NJ</w:t>
      </w:r>
    </w:p>
    <w:p w14:paraId="74BE99D0" w14:textId="77777777" w:rsidR="00E56171" w:rsidRPr="009E1B4D" w:rsidRDefault="00E56171" w:rsidP="00E5617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9E1B4D">
        <w:rPr>
          <w:rFonts w:ascii="Times New Roman" w:hAnsi="Times New Roman" w:cs="Times New Roman"/>
          <w:sz w:val="22"/>
          <w:szCs w:val="22"/>
        </w:rPr>
        <w:t>Collaborated with a sampling team to understand atmospheric methane emissions from abandoned plugged, abandoned unplugged, and operational oil and gas wells in West Virginia.</w:t>
      </w:r>
    </w:p>
    <w:p w14:paraId="7E52BEF7" w14:textId="77777777" w:rsidR="00E56171" w:rsidRPr="009E1B4D" w:rsidRDefault="00E56171" w:rsidP="0077241E">
      <w:pPr>
        <w:spacing w:line="276" w:lineRule="auto"/>
        <w:rPr>
          <w:b/>
          <w:sz w:val="22"/>
          <w:szCs w:val="22"/>
        </w:rPr>
      </w:pPr>
    </w:p>
    <w:p w14:paraId="3F36A8FB" w14:textId="77777777" w:rsidR="00506EDA" w:rsidRDefault="00506EDA">
      <w:pPr>
        <w:rPr>
          <w:b/>
          <w:sz w:val="22"/>
          <w:szCs w:val="22"/>
          <w:u w:val="single"/>
        </w:rPr>
      </w:pPr>
      <w:bookmarkStart w:id="11" w:name="_Hlk111024834"/>
      <w:r>
        <w:rPr>
          <w:b/>
          <w:sz w:val="22"/>
          <w:szCs w:val="22"/>
          <w:u w:val="single"/>
        </w:rPr>
        <w:br w:type="page"/>
      </w:r>
    </w:p>
    <w:p w14:paraId="733A7002" w14:textId="1E33AB13" w:rsidR="009A291A" w:rsidRPr="009E1B4D" w:rsidRDefault="000A181C" w:rsidP="0077241E">
      <w:pPr>
        <w:spacing w:line="276" w:lineRule="auto"/>
        <w:rPr>
          <w:b/>
          <w:i/>
          <w:iCs/>
          <w:sz w:val="22"/>
          <w:szCs w:val="22"/>
          <w:u w:val="single"/>
        </w:rPr>
      </w:pPr>
      <w:r w:rsidRPr="009E1B4D">
        <w:rPr>
          <w:b/>
          <w:sz w:val="22"/>
          <w:szCs w:val="22"/>
          <w:u w:val="single"/>
        </w:rPr>
        <w:lastRenderedPageBreak/>
        <w:t>Workshops and Symposia</w:t>
      </w:r>
    </w:p>
    <w:p w14:paraId="20581366" w14:textId="64209061" w:rsidR="001C72C6" w:rsidRPr="007A68CC" w:rsidRDefault="00846729" w:rsidP="0077241E">
      <w:pPr>
        <w:spacing w:line="276" w:lineRule="auto"/>
        <w:ind w:firstLine="360"/>
        <w:rPr>
          <w:bCs/>
          <w:sz w:val="22"/>
          <w:szCs w:val="22"/>
        </w:rPr>
      </w:pPr>
      <w:r w:rsidRPr="007A68CC">
        <w:rPr>
          <w:bCs/>
          <w:sz w:val="22"/>
          <w:szCs w:val="22"/>
        </w:rPr>
        <w:t xml:space="preserve">CMU </w:t>
      </w:r>
      <w:r w:rsidR="001C72C6" w:rsidRPr="007A68CC">
        <w:rPr>
          <w:bCs/>
          <w:sz w:val="22"/>
          <w:szCs w:val="22"/>
        </w:rPr>
        <w:t>CEE Rising Stars</w:t>
      </w:r>
      <w:r w:rsidRPr="007A68CC">
        <w:rPr>
          <w:bCs/>
          <w:sz w:val="22"/>
          <w:szCs w:val="22"/>
        </w:rPr>
        <w:t xml:space="preserve"> Workshop</w:t>
      </w:r>
      <w:r w:rsidRPr="007A68CC">
        <w:rPr>
          <w:bCs/>
          <w:sz w:val="22"/>
          <w:szCs w:val="22"/>
        </w:rPr>
        <w:tab/>
      </w:r>
      <w:r w:rsidR="001C72C6" w:rsidRPr="007A68CC">
        <w:rPr>
          <w:bCs/>
          <w:sz w:val="22"/>
          <w:szCs w:val="22"/>
        </w:rPr>
        <w:tab/>
      </w:r>
      <w:r w:rsidR="001C72C6" w:rsidRPr="007A68CC">
        <w:rPr>
          <w:bCs/>
          <w:sz w:val="22"/>
          <w:szCs w:val="22"/>
        </w:rPr>
        <w:tab/>
      </w:r>
      <w:r w:rsidR="001C72C6" w:rsidRPr="007A68CC">
        <w:rPr>
          <w:bCs/>
          <w:sz w:val="22"/>
          <w:szCs w:val="22"/>
        </w:rPr>
        <w:tab/>
      </w:r>
      <w:r w:rsidR="001C72C6" w:rsidRPr="007A68CC">
        <w:rPr>
          <w:bCs/>
          <w:sz w:val="22"/>
          <w:szCs w:val="22"/>
        </w:rPr>
        <w:tab/>
      </w:r>
      <w:r w:rsidR="001C72C6" w:rsidRPr="007A68CC">
        <w:rPr>
          <w:bCs/>
          <w:sz w:val="22"/>
          <w:szCs w:val="22"/>
        </w:rPr>
        <w:tab/>
        <w:t>Sept</w:t>
      </w:r>
      <w:r w:rsidR="00267810">
        <w:rPr>
          <w:bCs/>
          <w:sz w:val="22"/>
          <w:szCs w:val="22"/>
        </w:rPr>
        <w:t>.</w:t>
      </w:r>
      <w:r w:rsidR="001C72C6" w:rsidRPr="007A68CC">
        <w:rPr>
          <w:bCs/>
          <w:sz w:val="22"/>
          <w:szCs w:val="22"/>
        </w:rPr>
        <w:t xml:space="preserve"> 2022 – Mar</w:t>
      </w:r>
      <w:r w:rsidR="00267810">
        <w:rPr>
          <w:bCs/>
          <w:sz w:val="22"/>
          <w:szCs w:val="22"/>
        </w:rPr>
        <w:t>.</w:t>
      </w:r>
      <w:r w:rsidR="001C72C6" w:rsidRPr="007A68CC">
        <w:rPr>
          <w:bCs/>
          <w:sz w:val="22"/>
          <w:szCs w:val="22"/>
        </w:rPr>
        <w:t xml:space="preserve"> 2023</w:t>
      </w:r>
    </w:p>
    <w:p w14:paraId="6AA00B80" w14:textId="6725B60D" w:rsidR="001C72C6" w:rsidRPr="007A68CC" w:rsidRDefault="001C72C6" w:rsidP="0077241E">
      <w:pPr>
        <w:spacing w:line="276" w:lineRule="auto"/>
        <w:ind w:firstLine="360"/>
        <w:rPr>
          <w:bCs/>
          <w:i/>
          <w:iCs/>
          <w:sz w:val="22"/>
          <w:szCs w:val="22"/>
        </w:rPr>
      </w:pPr>
      <w:r w:rsidRPr="007A68CC">
        <w:rPr>
          <w:bCs/>
          <w:i/>
          <w:iCs/>
          <w:sz w:val="22"/>
          <w:szCs w:val="22"/>
        </w:rPr>
        <w:t>Participant</w:t>
      </w:r>
    </w:p>
    <w:p w14:paraId="2CC5EF35" w14:textId="5A30E6AA" w:rsidR="001C72C6" w:rsidRPr="007A68CC" w:rsidRDefault="00846729" w:rsidP="001C72C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7A68CC">
        <w:rPr>
          <w:rFonts w:ascii="Times New Roman" w:hAnsi="Times New Roman" w:cs="Times New Roman"/>
          <w:bCs/>
          <w:sz w:val="22"/>
          <w:szCs w:val="22"/>
        </w:rPr>
        <w:t>Participated in thr</w:t>
      </w:r>
      <w:r w:rsidR="00E8019C" w:rsidRPr="007A68CC">
        <w:rPr>
          <w:rFonts w:ascii="Times New Roman" w:hAnsi="Times New Roman" w:cs="Times New Roman"/>
          <w:bCs/>
          <w:sz w:val="22"/>
          <w:szCs w:val="22"/>
        </w:rPr>
        <w:t>ee</w:t>
      </w:r>
      <w:r w:rsidRPr="007A68CC">
        <w:rPr>
          <w:rFonts w:ascii="Times New Roman" w:hAnsi="Times New Roman" w:cs="Times New Roman"/>
          <w:bCs/>
          <w:sz w:val="22"/>
          <w:szCs w:val="22"/>
        </w:rPr>
        <w:t xml:space="preserve"> sessions (one in-person, two </w:t>
      </w:r>
      <w:r w:rsidR="00E8019C" w:rsidRPr="007A68CC">
        <w:rPr>
          <w:rFonts w:ascii="Times New Roman" w:hAnsi="Times New Roman" w:cs="Times New Roman"/>
          <w:bCs/>
          <w:sz w:val="22"/>
          <w:szCs w:val="22"/>
        </w:rPr>
        <w:t>remote</w:t>
      </w:r>
      <w:r w:rsidRPr="007A68CC">
        <w:rPr>
          <w:rFonts w:ascii="Times New Roman" w:hAnsi="Times New Roman" w:cs="Times New Roman"/>
          <w:bCs/>
          <w:sz w:val="22"/>
          <w:szCs w:val="22"/>
        </w:rPr>
        <w:t xml:space="preserve">) designed for doctoral students and postdoctoral scholars who are interested in pursuing academic teaching and research careers in Civil and Environmental Engineering. Received valuable </w:t>
      </w:r>
      <w:r w:rsidR="00E8019C" w:rsidRPr="007A68CC">
        <w:rPr>
          <w:rFonts w:ascii="Times New Roman" w:hAnsi="Times New Roman" w:cs="Times New Roman"/>
          <w:bCs/>
          <w:sz w:val="22"/>
          <w:szCs w:val="22"/>
        </w:rPr>
        <w:t xml:space="preserve">personal </w:t>
      </w:r>
      <w:r w:rsidRPr="007A68CC">
        <w:rPr>
          <w:rFonts w:ascii="Times New Roman" w:hAnsi="Times New Roman" w:cs="Times New Roman"/>
          <w:bCs/>
          <w:sz w:val="22"/>
          <w:szCs w:val="22"/>
        </w:rPr>
        <w:t>feedback on mock application</w:t>
      </w:r>
      <w:r w:rsidR="00E8019C" w:rsidRPr="007A68CC">
        <w:rPr>
          <w:rFonts w:ascii="Times New Roman" w:hAnsi="Times New Roman" w:cs="Times New Roman"/>
          <w:bCs/>
          <w:sz w:val="22"/>
          <w:szCs w:val="22"/>
        </w:rPr>
        <w:t xml:space="preserve"> materials</w:t>
      </w:r>
      <w:r w:rsidRPr="007A68CC">
        <w:rPr>
          <w:rFonts w:ascii="Times New Roman" w:hAnsi="Times New Roman" w:cs="Times New Roman"/>
          <w:bCs/>
          <w:sz w:val="22"/>
          <w:szCs w:val="22"/>
        </w:rPr>
        <w:t xml:space="preserve"> and networked with fellow students as well as faculty</w:t>
      </w:r>
      <w:r w:rsidR="007733A3" w:rsidRPr="007A68CC">
        <w:rPr>
          <w:rFonts w:ascii="Times New Roman" w:hAnsi="Times New Roman" w:cs="Times New Roman"/>
          <w:bCs/>
          <w:sz w:val="22"/>
          <w:szCs w:val="22"/>
        </w:rPr>
        <w:t>.</w:t>
      </w:r>
    </w:p>
    <w:p w14:paraId="4DA47623" w14:textId="77777777" w:rsidR="001C72C6" w:rsidRDefault="001C72C6" w:rsidP="0077241E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</w:p>
    <w:p w14:paraId="1535E662" w14:textId="504FB6C0" w:rsidR="003753DD" w:rsidRPr="009E1B4D" w:rsidRDefault="003753DD" w:rsidP="0077241E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  <w:r w:rsidRPr="009E1B4D">
        <w:rPr>
          <w:bCs/>
          <w:color w:val="000000" w:themeColor="text1"/>
          <w:sz w:val="22"/>
          <w:szCs w:val="22"/>
        </w:rPr>
        <w:t>Coastal Engineering 101 – The Caribbean Context</w:t>
      </w:r>
      <w:r w:rsidRPr="009E1B4D">
        <w:rPr>
          <w:bCs/>
          <w:color w:val="000000" w:themeColor="text1"/>
          <w:sz w:val="22"/>
          <w:szCs w:val="22"/>
        </w:rPr>
        <w:tab/>
      </w:r>
      <w:r w:rsidRPr="009E1B4D">
        <w:rPr>
          <w:bCs/>
          <w:color w:val="000000" w:themeColor="text1"/>
          <w:sz w:val="22"/>
          <w:szCs w:val="22"/>
        </w:rPr>
        <w:tab/>
      </w:r>
      <w:r w:rsidRPr="009E1B4D">
        <w:rPr>
          <w:bCs/>
          <w:color w:val="000000" w:themeColor="text1"/>
          <w:sz w:val="22"/>
          <w:szCs w:val="22"/>
        </w:rPr>
        <w:tab/>
      </w:r>
      <w:r w:rsidRPr="009E1B4D">
        <w:rPr>
          <w:bCs/>
          <w:color w:val="000000" w:themeColor="text1"/>
          <w:sz w:val="22"/>
          <w:szCs w:val="22"/>
        </w:rPr>
        <w:tab/>
        <w:t>Nov. – Dec. 2020</w:t>
      </w:r>
    </w:p>
    <w:p w14:paraId="6771C484" w14:textId="77777777" w:rsidR="000A181C" w:rsidRPr="009E1B4D" w:rsidRDefault="000A181C" w:rsidP="0077241E">
      <w:pPr>
        <w:spacing w:line="276" w:lineRule="auto"/>
        <w:ind w:firstLine="360"/>
        <w:rPr>
          <w:bCs/>
          <w:i/>
          <w:iCs/>
          <w:color w:val="000000" w:themeColor="text1"/>
          <w:sz w:val="22"/>
          <w:szCs w:val="22"/>
        </w:rPr>
      </w:pPr>
      <w:r w:rsidRPr="009E1B4D">
        <w:rPr>
          <w:bCs/>
          <w:i/>
          <w:iCs/>
          <w:color w:val="000000" w:themeColor="text1"/>
          <w:sz w:val="22"/>
          <w:szCs w:val="22"/>
        </w:rPr>
        <w:t>Participant</w:t>
      </w:r>
    </w:p>
    <w:p w14:paraId="128CD831" w14:textId="3936AC47" w:rsidR="000A181C" w:rsidRPr="009E1B4D" w:rsidRDefault="003753DD" w:rsidP="0077241E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Attended four modules presented by Caribbean coastal engineers and experts in the field to understand risks faced in the Caribbean, common frameworks and models for design</w:t>
      </w:r>
      <w:r w:rsidR="004B7DBB"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 the region</w:t>
      </w:r>
      <w:r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and how to evaluate and construct coastal protection and enhancements.</w:t>
      </w:r>
    </w:p>
    <w:p w14:paraId="4AC68567" w14:textId="77777777" w:rsidR="003753DD" w:rsidRPr="009E1B4D" w:rsidRDefault="003753DD" w:rsidP="0077241E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</w:p>
    <w:p w14:paraId="404E9A48" w14:textId="56BAB4ED" w:rsidR="000A181C" w:rsidRPr="009E1B4D" w:rsidRDefault="003753DD" w:rsidP="0077241E">
      <w:pPr>
        <w:spacing w:line="276" w:lineRule="auto"/>
        <w:ind w:firstLine="360"/>
        <w:rPr>
          <w:bCs/>
          <w:color w:val="000000" w:themeColor="text1"/>
          <w:sz w:val="22"/>
          <w:szCs w:val="22"/>
        </w:rPr>
      </w:pPr>
      <w:r w:rsidRPr="009E1B4D">
        <w:rPr>
          <w:bCs/>
          <w:color w:val="000000" w:themeColor="text1"/>
          <w:sz w:val="22"/>
          <w:szCs w:val="22"/>
        </w:rPr>
        <w:t>Get Ready, Get SETS, GI! S</w:t>
      </w:r>
      <w:r w:rsidR="000A181C" w:rsidRPr="009E1B4D">
        <w:rPr>
          <w:bCs/>
          <w:color w:val="000000" w:themeColor="text1"/>
          <w:sz w:val="22"/>
          <w:szCs w:val="22"/>
        </w:rPr>
        <w:t>ymposi</w:t>
      </w:r>
      <w:r w:rsidRPr="009E1B4D">
        <w:rPr>
          <w:bCs/>
          <w:color w:val="000000" w:themeColor="text1"/>
          <w:sz w:val="22"/>
          <w:szCs w:val="22"/>
        </w:rPr>
        <w:t>a</w:t>
      </w:r>
      <w:r w:rsidRPr="009E1B4D">
        <w:rPr>
          <w:bCs/>
          <w:color w:val="000000" w:themeColor="text1"/>
          <w:sz w:val="22"/>
          <w:szCs w:val="22"/>
        </w:rPr>
        <w:tab/>
      </w:r>
      <w:r w:rsidRPr="009E1B4D">
        <w:rPr>
          <w:bCs/>
          <w:color w:val="000000" w:themeColor="text1"/>
          <w:sz w:val="22"/>
          <w:szCs w:val="22"/>
        </w:rPr>
        <w:tab/>
      </w:r>
      <w:r w:rsidRPr="009E1B4D">
        <w:rPr>
          <w:bCs/>
          <w:color w:val="000000" w:themeColor="text1"/>
          <w:sz w:val="22"/>
          <w:szCs w:val="22"/>
        </w:rPr>
        <w:tab/>
      </w:r>
      <w:r w:rsidRPr="009E1B4D">
        <w:rPr>
          <w:bCs/>
          <w:color w:val="000000" w:themeColor="text1"/>
          <w:sz w:val="22"/>
          <w:szCs w:val="22"/>
        </w:rPr>
        <w:tab/>
      </w:r>
      <w:r w:rsidRPr="009E1B4D">
        <w:rPr>
          <w:bCs/>
          <w:color w:val="000000" w:themeColor="text1"/>
          <w:sz w:val="22"/>
          <w:szCs w:val="22"/>
        </w:rPr>
        <w:tab/>
        <w:t>Jul</w:t>
      </w:r>
      <w:r w:rsidR="00267810">
        <w:rPr>
          <w:bCs/>
          <w:color w:val="000000" w:themeColor="text1"/>
          <w:sz w:val="22"/>
          <w:szCs w:val="22"/>
        </w:rPr>
        <w:t>.</w:t>
      </w:r>
      <w:r w:rsidRPr="009E1B4D">
        <w:rPr>
          <w:bCs/>
          <w:color w:val="000000" w:themeColor="text1"/>
          <w:sz w:val="22"/>
          <w:szCs w:val="22"/>
        </w:rPr>
        <w:t xml:space="preserve"> – Nov. 2020</w:t>
      </w:r>
    </w:p>
    <w:p w14:paraId="228184C4" w14:textId="77777777" w:rsidR="000A181C" w:rsidRPr="009E1B4D" w:rsidRDefault="000A181C" w:rsidP="0077241E">
      <w:pPr>
        <w:spacing w:line="276" w:lineRule="auto"/>
        <w:ind w:firstLine="360"/>
        <w:rPr>
          <w:bCs/>
          <w:i/>
          <w:iCs/>
          <w:color w:val="000000" w:themeColor="text1"/>
          <w:sz w:val="22"/>
          <w:szCs w:val="22"/>
        </w:rPr>
      </w:pPr>
      <w:r w:rsidRPr="009E1B4D">
        <w:rPr>
          <w:bCs/>
          <w:i/>
          <w:iCs/>
          <w:color w:val="000000" w:themeColor="text1"/>
          <w:sz w:val="22"/>
          <w:szCs w:val="22"/>
        </w:rPr>
        <w:t>Participant</w:t>
      </w:r>
    </w:p>
    <w:bookmarkEnd w:id="11"/>
    <w:p w14:paraId="142E758B" w14:textId="7F04658D" w:rsidR="00506EDA" w:rsidRPr="00506EDA" w:rsidRDefault="003962C0" w:rsidP="00506ED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9E1B4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Engaged with Early </w:t>
      </w:r>
      <w:r w:rsidRPr="009E1B4D">
        <w:rPr>
          <w:rFonts w:ascii="Times New Roman" w:hAnsi="Times New Roman" w:cs="Times New Roman"/>
          <w:bCs/>
          <w:sz w:val="22"/>
          <w:szCs w:val="22"/>
        </w:rPr>
        <w:t>Career scholars, activists, community organizers</w:t>
      </w:r>
      <w:r>
        <w:rPr>
          <w:rFonts w:ascii="Times New Roman" w:hAnsi="Times New Roman" w:cs="Times New Roman"/>
          <w:bCs/>
          <w:sz w:val="22"/>
          <w:szCs w:val="22"/>
        </w:rPr>
        <w:t>,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 and practitioners to learn how to build urban resilience, </w:t>
      </w:r>
      <w:r>
        <w:rPr>
          <w:rFonts w:ascii="Times New Roman" w:hAnsi="Times New Roman" w:cs="Times New Roman"/>
          <w:bCs/>
          <w:sz w:val="22"/>
          <w:szCs w:val="22"/>
        </w:rPr>
        <w:t xml:space="preserve">while also 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exploring equitable and multifunctional </w:t>
      </w:r>
      <w:r w:rsidRPr="00076AD4">
        <w:rPr>
          <w:rFonts w:ascii="Times New Roman" w:hAnsi="Times New Roman" w:cs="Times New Roman"/>
          <w:bCs/>
          <w:sz w:val="22"/>
          <w:szCs w:val="22"/>
        </w:rPr>
        <w:t xml:space="preserve">green infrastructure implementation for the new climate </w:t>
      </w:r>
      <w:r w:rsidRPr="00076AD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normal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. </w:t>
      </w:r>
      <w:r w:rsidRPr="00076AD4">
        <w:rPr>
          <w:rFonts w:ascii="Times New Roman" w:hAnsi="Times New Roman" w:cs="Times New Roman"/>
          <w:bCs/>
          <w:sz w:val="22"/>
          <w:szCs w:val="22"/>
        </w:rPr>
        <w:t>Networking opportunities and preparation of deliverables such as a white paper continued through 2021-22</w:t>
      </w:r>
      <w:r>
        <w:rPr>
          <w:rFonts w:ascii="Times New Roman" w:hAnsi="Times New Roman" w:cs="Times New Roman"/>
          <w:bCs/>
          <w:sz w:val="22"/>
          <w:szCs w:val="22"/>
        </w:rPr>
        <w:t xml:space="preserve">: </w:t>
      </w:r>
      <w:hyperlink r:id="rId22" w:history="1">
        <w:r w:rsidRPr="00076AD4">
          <w:rPr>
            <w:rStyle w:val="Hyperlink"/>
            <w:rFonts w:ascii="Times New Roman" w:hAnsi="Times New Roman" w:cs="Times New Roman"/>
            <w:bCs/>
            <w:color w:val="000000" w:themeColor="text1"/>
            <w:sz w:val="22"/>
            <w:szCs w:val="22"/>
          </w:rPr>
          <w:t>https://get-sets.com/</w:t>
        </w:r>
      </w:hyperlink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5B5F1211" w14:textId="77777777" w:rsidR="00506EDA" w:rsidRDefault="00506EDA" w:rsidP="0077241E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</w:p>
    <w:p w14:paraId="4DD97C88" w14:textId="77777777" w:rsidR="00506EDA" w:rsidRPr="009E1B4D" w:rsidRDefault="00506EDA" w:rsidP="0077241E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</w:p>
    <w:p w14:paraId="7B2C8FAA" w14:textId="4014D91D" w:rsidR="000A181C" w:rsidRPr="009E1B4D" w:rsidRDefault="00B7736B" w:rsidP="0077241E">
      <w:pPr>
        <w:spacing w:line="276" w:lineRule="auto"/>
        <w:rPr>
          <w:b/>
          <w:color w:val="000000" w:themeColor="text1"/>
          <w:sz w:val="22"/>
          <w:szCs w:val="22"/>
          <w:u w:val="single"/>
        </w:rPr>
      </w:pPr>
      <w:r w:rsidRPr="009E1B4D">
        <w:rPr>
          <w:b/>
          <w:color w:val="000000" w:themeColor="text1"/>
          <w:sz w:val="22"/>
          <w:szCs w:val="22"/>
          <w:u w:val="single"/>
        </w:rPr>
        <w:t xml:space="preserve">GRANTS, </w:t>
      </w:r>
      <w:r w:rsidR="000A181C" w:rsidRPr="009E1B4D">
        <w:rPr>
          <w:b/>
          <w:color w:val="000000" w:themeColor="text1"/>
          <w:sz w:val="22"/>
          <w:szCs w:val="22"/>
          <w:u w:val="single"/>
        </w:rPr>
        <w:t>AWARDS, HONOURS</w:t>
      </w:r>
      <w:r w:rsidR="0077241E" w:rsidRPr="009E1B4D">
        <w:rPr>
          <w:b/>
          <w:color w:val="000000" w:themeColor="text1"/>
          <w:sz w:val="22"/>
          <w:szCs w:val="22"/>
          <w:u w:val="single"/>
        </w:rPr>
        <w:t>,</w:t>
      </w:r>
      <w:r w:rsidR="000A181C" w:rsidRPr="009E1B4D">
        <w:rPr>
          <w:b/>
          <w:color w:val="000000" w:themeColor="text1"/>
          <w:sz w:val="22"/>
          <w:szCs w:val="22"/>
          <w:u w:val="single"/>
        </w:rPr>
        <w:t xml:space="preserve"> AND PATENTS</w:t>
      </w:r>
    </w:p>
    <w:p w14:paraId="7BAD5E83" w14:textId="4EF1725F" w:rsidR="003B787B" w:rsidRPr="003B787B" w:rsidRDefault="003B787B" w:rsidP="0077241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Completed </w:t>
      </w:r>
      <w:r w:rsidRPr="003B787B">
        <w:rPr>
          <w:rFonts w:ascii="Times New Roman" w:hAnsi="Times New Roman" w:cs="Times New Roman"/>
          <w:sz w:val="22"/>
          <w:szCs w:val="22"/>
        </w:rPr>
        <w:t>Future Faculty Program, Eberly Center for Teaching Excellence and Educational Innovation, Carnegie Mellon University</w:t>
      </w:r>
    </w:p>
    <w:p w14:paraId="4C10C04F" w14:textId="693D9C98" w:rsidR="00E84C8C" w:rsidRPr="003E06EE" w:rsidRDefault="00E84C8C" w:rsidP="0077241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E06EE">
        <w:rPr>
          <w:rFonts w:ascii="Times New Roman" w:hAnsi="Times New Roman" w:cs="Times New Roman"/>
          <w:sz w:val="22"/>
          <w:szCs w:val="22"/>
          <w:shd w:val="clear" w:color="auto" w:fill="FFFFFF"/>
        </w:rPr>
        <w:t>Awarded ASCE Freeman Fellowship</w:t>
      </w:r>
      <w:r w:rsidR="00AA13B6" w:rsidRPr="003E06E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2023</w:t>
      </w:r>
      <w:r w:rsidR="003E06EE">
        <w:rPr>
          <w:rFonts w:ascii="Times New Roman" w:hAnsi="Times New Roman" w:cs="Times New Roman"/>
          <w:sz w:val="22"/>
          <w:szCs w:val="22"/>
          <w:shd w:val="clear" w:color="auto" w:fill="FFFFFF"/>
        </w:rPr>
        <w:t>-2024</w:t>
      </w:r>
    </w:p>
    <w:p w14:paraId="69F43D3A" w14:textId="018324FD" w:rsidR="00E84C8C" w:rsidRPr="003E06EE" w:rsidRDefault="00E84C8C" w:rsidP="00E84C8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E06EE">
        <w:rPr>
          <w:rFonts w:ascii="Times New Roman" w:hAnsi="Times New Roman" w:cs="Times New Roman"/>
          <w:sz w:val="22"/>
          <w:szCs w:val="22"/>
          <w:shd w:val="clear" w:color="auto" w:fill="FFFFFF"/>
        </w:rPr>
        <w:t>Total Award: $5</w:t>
      </w:r>
      <w:r w:rsidR="004F018C" w:rsidRPr="003E06EE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3E06EE">
        <w:rPr>
          <w:rFonts w:ascii="Times New Roman" w:hAnsi="Times New Roman" w:cs="Times New Roman"/>
          <w:sz w:val="22"/>
          <w:szCs w:val="22"/>
          <w:shd w:val="clear" w:color="auto" w:fill="FFFFFF"/>
        </w:rPr>
        <w:t>000</w:t>
      </w:r>
    </w:p>
    <w:p w14:paraId="3B0CA3BC" w14:textId="7D6FFB83" w:rsidR="00ED1253" w:rsidRPr="009E1B4D" w:rsidRDefault="006C1E4F" w:rsidP="0077241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Awarded the 202</w:t>
      </w:r>
      <w:r w:rsidR="00861A35" w:rsidRPr="009E1B4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1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Dwight David </w:t>
      </w:r>
      <w:r w:rsidRPr="009E1B4D">
        <w:rPr>
          <w:rStyle w:val="il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Eisenhower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Transportation </w:t>
      </w:r>
      <w:r w:rsidRPr="009E1B4D">
        <w:rPr>
          <w:rStyle w:val="il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Fellowship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Program (DDETFP) </w:t>
      </w:r>
      <w:r w:rsidRPr="009E1B4D">
        <w:rPr>
          <w:rStyle w:val="il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Fellowship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for research project assignment “Riverine Nature-Based Solutions for Highway Resilience"</w:t>
      </w:r>
      <w:r w:rsidR="00ED1253" w:rsidRPr="009E1B4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34863B0" w14:textId="5BDB9382" w:rsidR="006C1E4F" w:rsidRPr="009E1B4D" w:rsidRDefault="00ED1253" w:rsidP="0077241E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Grant number: 693JJ32145222, Total Award: $41,500</w:t>
      </w:r>
    </w:p>
    <w:p w14:paraId="4DE121F4" w14:textId="32F9B5FE" w:rsidR="00B7736B" w:rsidRPr="009E1B4D" w:rsidRDefault="006C1E4F" w:rsidP="0077241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Awarded</w:t>
      </w:r>
      <w:r w:rsidR="002534A4"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Carnegie Mellon University</w:t>
      </w:r>
      <w:r w:rsidR="00ED1253"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534A4"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ivil and 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534A4"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nvironmental 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534A4"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ngineering </w:t>
      </w: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Outstanding Teaching </w:t>
      </w:r>
      <w:r w:rsidRPr="009E1B4D">
        <w:rPr>
          <w:rFonts w:ascii="Times New Roman" w:hAnsi="Times New Roman" w:cs="Times New Roman"/>
          <w:sz w:val="22"/>
          <w:szCs w:val="22"/>
        </w:rPr>
        <w:t xml:space="preserve">Assistant Award </w:t>
      </w:r>
      <w:r w:rsidR="00ED1253" w:rsidRPr="009E1B4D">
        <w:rPr>
          <w:rFonts w:ascii="Times New Roman" w:hAnsi="Times New Roman" w:cs="Times New Roman"/>
          <w:sz w:val="22"/>
          <w:szCs w:val="22"/>
        </w:rPr>
        <w:t>at the 2021 Graduate Student Commencement Awards</w:t>
      </w:r>
    </w:p>
    <w:p w14:paraId="09B91FDE" w14:textId="2C128784" w:rsidR="00A12675" w:rsidRPr="00506EDA" w:rsidRDefault="008C099A" w:rsidP="0077241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9E1B4D">
        <w:rPr>
          <w:rFonts w:ascii="Times New Roman" w:hAnsi="Times New Roman" w:cs="Times New Roman"/>
          <w:bCs/>
          <w:sz w:val="22"/>
          <w:szCs w:val="22"/>
        </w:rPr>
        <w:t>One of 10 f</w:t>
      </w:r>
      <w:r w:rsidR="00D262C2" w:rsidRPr="009E1B4D">
        <w:rPr>
          <w:rFonts w:ascii="Times New Roman" w:hAnsi="Times New Roman" w:cs="Times New Roman"/>
          <w:bCs/>
          <w:sz w:val="22"/>
          <w:szCs w:val="22"/>
        </w:rPr>
        <w:t>inalist</w:t>
      </w:r>
      <w:r w:rsidRPr="009E1B4D">
        <w:rPr>
          <w:rFonts w:ascii="Times New Roman" w:hAnsi="Times New Roman" w:cs="Times New Roman"/>
          <w:bCs/>
          <w:sz w:val="22"/>
          <w:szCs w:val="22"/>
        </w:rPr>
        <w:t>s</w:t>
      </w:r>
      <w:r w:rsidR="00D262C2" w:rsidRPr="009E1B4D">
        <w:rPr>
          <w:rFonts w:ascii="Times New Roman" w:hAnsi="Times New Roman" w:cs="Times New Roman"/>
          <w:bCs/>
          <w:sz w:val="22"/>
          <w:szCs w:val="22"/>
        </w:rPr>
        <w:t xml:space="preserve"> for</w:t>
      </w:r>
      <w:r w:rsidRPr="009E1B4D">
        <w:rPr>
          <w:rFonts w:ascii="Times New Roman" w:hAnsi="Times New Roman" w:cs="Times New Roman"/>
          <w:bCs/>
          <w:sz w:val="22"/>
          <w:szCs w:val="22"/>
        </w:rPr>
        <w:t xml:space="preserve"> the</w:t>
      </w:r>
      <w:r w:rsidR="00D262C2" w:rsidRPr="009E1B4D">
        <w:rPr>
          <w:rFonts w:ascii="Times New Roman" w:hAnsi="Times New Roman" w:cs="Times New Roman"/>
          <w:bCs/>
          <w:sz w:val="22"/>
          <w:szCs w:val="22"/>
        </w:rPr>
        <w:t xml:space="preserve"> Jamaica Rhodes Scholarship </w:t>
      </w:r>
      <w:r w:rsidR="00861A35" w:rsidRPr="009E1B4D">
        <w:rPr>
          <w:rFonts w:ascii="Times New Roman" w:hAnsi="Times New Roman" w:cs="Times New Roman"/>
          <w:bCs/>
          <w:sz w:val="22"/>
          <w:szCs w:val="22"/>
        </w:rPr>
        <w:t xml:space="preserve">in </w:t>
      </w:r>
      <w:r w:rsidRPr="009E1B4D">
        <w:rPr>
          <w:rFonts w:ascii="Times New Roman" w:hAnsi="Times New Roman" w:cs="Times New Roman"/>
          <w:bCs/>
          <w:sz w:val="22"/>
          <w:szCs w:val="22"/>
        </w:rPr>
        <w:t>2017</w:t>
      </w:r>
    </w:p>
    <w:p w14:paraId="505A20B2" w14:textId="77777777" w:rsidR="00506EDA" w:rsidRDefault="00506EDA" w:rsidP="0077241E">
      <w:pPr>
        <w:spacing w:line="276" w:lineRule="auto"/>
        <w:rPr>
          <w:b/>
          <w:sz w:val="22"/>
          <w:szCs w:val="22"/>
          <w:u w:val="single"/>
        </w:rPr>
      </w:pPr>
    </w:p>
    <w:p w14:paraId="1B6F5415" w14:textId="77777777" w:rsidR="00506EDA" w:rsidRPr="009E1B4D" w:rsidRDefault="00506EDA" w:rsidP="0077241E">
      <w:pPr>
        <w:spacing w:line="276" w:lineRule="auto"/>
        <w:rPr>
          <w:b/>
          <w:sz w:val="22"/>
          <w:szCs w:val="22"/>
          <w:u w:val="single"/>
        </w:rPr>
      </w:pPr>
    </w:p>
    <w:p w14:paraId="1836427D" w14:textId="46DF1ED5" w:rsidR="006F056F" w:rsidRPr="009E1B4D" w:rsidRDefault="00C87C81" w:rsidP="0077241E">
      <w:pPr>
        <w:spacing w:line="276" w:lineRule="auto"/>
        <w:rPr>
          <w:b/>
          <w:color w:val="000000" w:themeColor="text1"/>
          <w:sz w:val="22"/>
          <w:szCs w:val="22"/>
        </w:rPr>
      </w:pPr>
      <w:r w:rsidRPr="009E1B4D">
        <w:rPr>
          <w:b/>
          <w:sz w:val="22"/>
          <w:szCs w:val="22"/>
          <w:u w:val="single"/>
        </w:rPr>
        <w:t>SKILLS</w:t>
      </w:r>
      <w:r w:rsidRPr="009E1B4D">
        <w:rPr>
          <w:b/>
          <w:sz w:val="22"/>
          <w:szCs w:val="22"/>
        </w:rPr>
        <w:t xml:space="preserve"> </w:t>
      </w:r>
    </w:p>
    <w:p w14:paraId="437B59B4" w14:textId="426E6077" w:rsidR="00EF7C4E" w:rsidRPr="009E1B4D" w:rsidRDefault="00EF7C4E" w:rsidP="00EF7C4E">
      <w:pPr>
        <w:spacing w:line="276" w:lineRule="auto"/>
        <w:rPr>
          <w:bCs/>
          <w:color w:val="000000" w:themeColor="text1"/>
          <w:sz w:val="22"/>
          <w:szCs w:val="22"/>
        </w:rPr>
      </w:pPr>
      <w:r w:rsidRPr="009E1B4D">
        <w:rPr>
          <w:b/>
          <w:color w:val="000000" w:themeColor="text1"/>
          <w:sz w:val="22"/>
          <w:szCs w:val="22"/>
        </w:rPr>
        <w:t xml:space="preserve">Application Software: </w:t>
      </w:r>
      <w:r w:rsidRPr="000126DA">
        <w:rPr>
          <w:bCs/>
          <w:i/>
          <w:iCs/>
          <w:color w:val="000000" w:themeColor="text1"/>
          <w:sz w:val="22"/>
          <w:szCs w:val="22"/>
        </w:rPr>
        <w:t>Advanced:</w:t>
      </w:r>
      <w:r>
        <w:rPr>
          <w:b/>
          <w:i/>
          <w:iCs/>
          <w:color w:val="000000" w:themeColor="text1"/>
          <w:sz w:val="22"/>
          <w:szCs w:val="22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PCSWMM, </w:t>
      </w:r>
      <w:r w:rsidRPr="009E1B4D">
        <w:rPr>
          <w:bCs/>
          <w:i/>
          <w:iCs/>
          <w:color w:val="000000" w:themeColor="text1"/>
          <w:sz w:val="22"/>
          <w:szCs w:val="22"/>
        </w:rPr>
        <w:t xml:space="preserve">Intermediate: </w:t>
      </w:r>
      <w:r w:rsidRPr="009E1B4D">
        <w:rPr>
          <w:color w:val="000000" w:themeColor="text1"/>
          <w:sz w:val="22"/>
          <w:szCs w:val="22"/>
        </w:rPr>
        <w:t xml:space="preserve">ArcGIS, QGIS, MATLAB; </w:t>
      </w:r>
      <w:r w:rsidRPr="009E1B4D">
        <w:rPr>
          <w:i/>
          <w:iCs/>
          <w:color w:val="000000" w:themeColor="text1"/>
          <w:sz w:val="22"/>
          <w:szCs w:val="22"/>
        </w:rPr>
        <w:t xml:space="preserve">Beginner: </w:t>
      </w:r>
      <w:r>
        <w:rPr>
          <w:color w:val="000000" w:themeColor="text1"/>
          <w:sz w:val="22"/>
          <w:szCs w:val="22"/>
        </w:rPr>
        <w:t xml:space="preserve">SWMM, </w:t>
      </w:r>
      <w:proofErr w:type="spellStart"/>
      <w:r w:rsidRPr="009E1B4D">
        <w:rPr>
          <w:color w:val="000000" w:themeColor="text1"/>
          <w:sz w:val="22"/>
          <w:szCs w:val="22"/>
        </w:rPr>
        <w:t>OpenRefine</w:t>
      </w:r>
      <w:proofErr w:type="spellEnd"/>
      <w:r w:rsidRPr="009E1B4D">
        <w:rPr>
          <w:color w:val="000000" w:themeColor="text1"/>
          <w:sz w:val="22"/>
          <w:szCs w:val="22"/>
        </w:rPr>
        <w:t>, SolidWorks, CorelDRAW</w:t>
      </w:r>
    </w:p>
    <w:p w14:paraId="158E4F5E" w14:textId="77777777" w:rsidR="0067676D" w:rsidRPr="009E1B4D" w:rsidRDefault="0067676D" w:rsidP="0077241E">
      <w:pPr>
        <w:spacing w:line="276" w:lineRule="auto"/>
        <w:rPr>
          <w:bCs/>
          <w:color w:val="000000" w:themeColor="text1"/>
          <w:sz w:val="22"/>
          <w:szCs w:val="22"/>
        </w:rPr>
      </w:pPr>
      <w:r w:rsidRPr="009E1B4D">
        <w:rPr>
          <w:b/>
          <w:color w:val="000000" w:themeColor="text1"/>
          <w:sz w:val="22"/>
          <w:szCs w:val="22"/>
        </w:rPr>
        <w:t xml:space="preserve">Programming Languages: </w:t>
      </w:r>
      <w:r w:rsidRPr="009E1B4D">
        <w:rPr>
          <w:bCs/>
          <w:i/>
          <w:iCs/>
          <w:color w:val="000000" w:themeColor="text1"/>
          <w:sz w:val="22"/>
          <w:szCs w:val="22"/>
        </w:rPr>
        <w:t xml:space="preserve">Intermediate: </w:t>
      </w:r>
      <w:r w:rsidRPr="009E1B4D">
        <w:rPr>
          <w:bCs/>
          <w:color w:val="000000" w:themeColor="text1"/>
          <w:sz w:val="22"/>
          <w:szCs w:val="22"/>
        </w:rPr>
        <w:t>RStudio, Python</w:t>
      </w:r>
    </w:p>
    <w:p w14:paraId="4A77FCB9" w14:textId="1DB7D2B9" w:rsidR="003962C0" w:rsidRDefault="0067676D" w:rsidP="0077241E">
      <w:pPr>
        <w:spacing w:line="276" w:lineRule="auto"/>
        <w:rPr>
          <w:color w:val="000000" w:themeColor="text1"/>
          <w:sz w:val="22"/>
          <w:szCs w:val="22"/>
        </w:rPr>
      </w:pPr>
      <w:r w:rsidRPr="009E1B4D">
        <w:rPr>
          <w:b/>
          <w:color w:val="000000" w:themeColor="text1"/>
          <w:sz w:val="22"/>
          <w:szCs w:val="22"/>
        </w:rPr>
        <w:t>Technical</w:t>
      </w:r>
      <w:r w:rsidR="00D262C2" w:rsidRPr="009E1B4D">
        <w:rPr>
          <w:b/>
          <w:color w:val="000000" w:themeColor="text1"/>
          <w:sz w:val="22"/>
          <w:szCs w:val="22"/>
        </w:rPr>
        <w:t xml:space="preserve"> Experience</w:t>
      </w:r>
      <w:r w:rsidRPr="009E1B4D">
        <w:rPr>
          <w:b/>
          <w:color w:val="000000" w:themeColor="text1"/>
          <w:sz w:val="22"/>
          <w:szCs w:val="22"/>
        </w:rPr>
        <w:t xml:space="preserve">: </w:t>
      </w:r>
      <w:r w:rsidRPr="009E1B4D">
        <w:rPr>
          <w:bCs/>
          <w:i/>
          <w:iCs/>
          <w:color w:val="000000" w:themeColor="text1"/>
          <w:sz w:val="22"/>
          <w:szCs w:val="22"/>
        </w:rPr>
        <w:t>Beginner:</w:t>
      </w:r>
      <w:r w:rsidRPr="009E1B4D">
        <w:rPr>
          <w:bCs/>
          <w:color w:val="000000" w:themeColor="text1"/>
          <w:sz w:val="22"/>
          <w:szCs w:val="22"/>
        </w:rPr>
        <w:t xml:space="preserve"> </w:t>
      </w:r>
      <w:r w:rsidRPr="009E1B4D">
        <w:rPr>
          <w:color w:val="000000" w:themeColor="text1"/>
          <w:sz w:val="22"/>
          <w:szCs w:val="22"/>
        </w:rPr>
        <w:t>Rabbit</w:t>
      </w:r>
      <w:r w:rsidR="00D262C2" w:rsidRPr="009E1B4D">
        <w:rPr>
          <w:color w:val="000000" w:themeColor="text1"/>
          <w:sz w:val="22"/>
          <w:szCs w:val="22"/>
        </w:rPr>
        <w:t xml:space="preserve"> Laser Cutter</w:t>
      </w:r>
      <w:r w:rsidRPr="009E1B4D">
        <w:rPr>
          <w:color w:val="000000" w:themeColor="text1"/>
          <w:sz w:val="22"/>
          <w:szCs w:val="22"/>
        </w:rPr>
        <w:t>, Dremel3D40</w:t>
      </w:r>
      <w:r w:rsidR="00D262C2" w:rsidRPr="009E1B4D">
        <w:rPr>
          <w:color w:val="000000" w:themeColor="text1"/>
          <w:sz w:val="22"/>
          <w:szCs w:val="22"/>
        </w:rPr>
        <w:t xml:space="preserve"> 3D printer</w:t>
      </w:r>
    </w:p>
    <w:p w14:paraId="17808A2A" w14:textId="77777777" w:rsidR="00506EDA" w:rsidRDefault="00506EDA" w:rsidP="0077241E">
      <w:pPr>
        <w:spacing w:line="276" w:lineRule="auto"/>
        <w:rPr>
          <w:color w:val="000000" w:themeColor="text1"/>
          <w:sz w:val="22"/>
          <w:szCs w:val="22"/>
        </w:rPr>
      </w:pPr>
    </w:p>
    <w:p w14:paraId="36358FC7" w14:textId="77777777" w:rsidR="00506EDA" w:rsidRPr="009E1B4D" w:rsidRDefault="00506EDA" w:rsidP="0077241E">
      <w:pPr>
        <w:spacing w:line="276" w:lineRule="auto"/>
        <w:rPr>
          <w:color w:val="000000" w:themeColor="text1"/>
          <w:sz w:val="22"/>
          <w:szCs w:val="22"/>
        </w:rPr>
      </w:pPr>
    </w:p>
    <w:p w14:paraId="5D14385D" w14:textId="2D08AD47" w:rsidR="000A181C" w:rsidRPr="009E1B4D" w:rsidRDefault="000A181C" w:rsidP="0077241E">
      <w:pPr>
        <w:spacing w:line="276" w:lineRule="auto"/>
        <w:rPr>
          <w:b/>
          <w:bCs/>
          <w:color w:val="000000" w:themeColor="text1"/>
          <w:sz w:val="22"/>
          <w:szCs w:val="22"/>
          <w:u w:val="single"/>
        </w:rPr>
      </w:pPr>
      <w:r w:rsidRPr="009E1B4D">
        <w:rPr>
          <w:b/>
          <w:bCs/>
          <w:color w:val="000000" w:themeColor="text1"/>
          <w:sz w:val="22"/>
          <w:szCs w:val="22"/>
          <w:u w:val="single"/>
        </w:rPr>
        <w:t>PROFESSIONAL MEMBERSHIPS</w:t>
      </w:r>
    </w:p>
    <w:p w14:paraId="60E9886C" w14:textId="1E5E4F7C" w:rsidR="00506EDA" w:rsidRPr="00506EDA" w:rsidRDefault="007A68CC" w:rsidP="007A68CC">
      <w:pPr>
        <w:spacing w:line="276" w:lineRule="auto"/>
        <w:rPr>
          <w:color w:val="000000" w:themeColor="text1"/>
          <w:sz w:val="22"/>
          <w:szCs w:val="22"/>
        </w:rPr>
      </w:pPr>
      <w:bookmarkStart w:id="12" w:name="_Hlk111024852"/>
      <w:r w:rsidRPr="00506EDA">
        <w:rPr>
          <w:b/>
          <w:bCs/>
          <w:color w:val="000000" w:themeColor="text1"/>
          <w:sz w:val="22"/>
          <w:szCs w:val="22"/>
        </w:rPr>
        <w:t>Association of Environmental Engineering and Science and Professors (AEESP)</w:t>
      </w:r>
      <w:r w:rsidRPr="00506EDA">
        <w:rPr>
          <w:color w:val="000000" w:themeColor="text1"/>
          <w:sz w:val="22"/>
          <w:szCs w:val="22"/>
        </w:rPr>
        <w:t xml:space="preserve"> </w:t>
      </w:r>
    </w:p>
    <w:p w14:paraId="1D40E715" w14:textId="6E4FCEF5" w:rsidR="007A68CC" w:rsidRPr="00506EDA" w:rsidRDefault="007A68CC" w:rsidP="00506ED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06EDA">
        <w:rPr>
          <w:rFonts w:ascii="Times New Roman" w:hAnsi="Times New Roman" w:cs="Times New Roman"/>
          <w:color w:val="000000" w:themeColor="text1"/>
          <w:sz w:val="22"/>
          <w:szCs w:val="22"/>
        </w:rPr>
        <w:t>Student/Postdoctoral Researcher Member</w:t>
      </w:r>
    </w:p>
    <w:p w14:paraId="02F1DC57" w14:textId="77777777" w:rsidR="00506EDA" w:rsidRPr="00506EDA" w:rsidRDefault="007A68CC" w:rsidP="007A68CC">
      <w:pPr>
        <w:spacing w:line="276" w:lineRule="auto"/>
        <w:rPr>
          <w:color w:val="000000" w:themeColor="text1"/>
          <w:sz w:val="22"/>
          <w:szCs w:val="22"/>
        </w:rPr>
      </w:pPr>
      <w:r w:rsidRPr="00506EDA">
        <w:rPr>
          <w:b/>
          <w:bCs/>
          <w:color w:val="000000" w:themeColor="text1"/>
          <w:sz w:val="22"/>
          <w:szCs w:val="22"/>
        </w:rPr>
        <w:t>American Society of Civil Engineers (ASCE):</w:t>
      </w:r>
      <w:r w:rsidRPr="00506EDA">
        <w:rPr>
          <w:color w:val="000000" w:themeColor="text1"/>
          <w:sz w:val="22"/>
          <w:szCs w:val="22"/>
        </w:rPr>
        <w:t xml:space="preserve"> </w:t>
      </w:r>
    </w:p>
    <w:p w14:paraId="01DAA566" w14:textId="77777777" w:rsidR="00506EDA" w:rsidRDefault="007A68CC" w:rsidP="00506ED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06ED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Student Member</w:t>
      </w:r>
    </w:p>
    <w:p w14:paraId="13D6D2B5" w14:textId="77777777" w:rsidR="00506EDA" w:rsidRDefault="007A68CC" w:rsidP="00506ED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06EDA">
        <w:rPr>
          <w:rFonts w:ascii="Times New Roman" w:hAnsi="Times New Roman" w:cs="Times New Roman"/>
          <w:color w:val="000000" w:themeColor="text1"/>
          <w:sz w:val="22"/>
          <w:szCs w:val="22"/>
        </w:rPr>
        <w:t>Environmental and Water Resources Institute (EWRI) Member</w:t>
      </w:r>
    </w:p>
    <w:p w14:paraId="5DEDE2E6" w14:textId="64044BA5" w:rsidR="007A68CC" w:rsidRPr="00506EDA" w:rsidRDefault="007A68CC" w:rsidP="00506ED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06EDA">
        <w:rPr>
          <w:rFonts w:ascii="Times New Roman" w:hAnsi="Times New Roman" w:cs="Times New Roman"/>
          <w:color w:val="000000" w:themeColor="text1"/>
          <w:sz w:val="22"/>
          <w:szCs w:val="22"/>
        </w:rPr>
        <w:t>Member of the Pittsburgh Section</w:t>
      </w:r>
      <w:bookmarkEnd w:id="12"/>
    </w:p>
    <w:p w14:paraId="0A267C55" w14:textId="77777777" w:rsidR="007A68CC" w:rsidRDefault="007A68CC" w:rsidP="007A68CC">
      <w:pPr>
        <w:spacing w:line="276" w:lineRule="auto"/>
        <w:rPr>
          <w:b/>
          <w:bCs/>
          <w:color w:val="000000" w:themeColor="text1"/>
          <w:sz w:val="22"/>
          <w:szCs w:val="22"/>
        </w:rPr>
      </w:pPr>
      <w:bookmarkStart w:id="13" w:name="_Hlk111024876"/>
      <w:r w:rsidRPr="003E06EE">
        <w:rPr>
          <w:b/>
          <w:bCs/>
          <w:color w:val="000000" w:themeColor="text1"/>
          <w:sz w:val="22"/>
          <w:szCs w:val="22"/>
        </w:rPr>
        <w:t>American Society for Engineering Education (ASEE</w:t>
      </w:r>
      <w:r>
        <w:rPr>
          <w:b/>
          <w:bCs/>
          <w:color w:val="000000" w:themeColor="text1"/>
          <w:sz w:val="22"/>
          <w:szCs w:val="22"/>
        </w:rPr>
        <w:t>)</w:t>
      </w:r>
      <w:bookmarkEnd w:id="13"/>
    </w:p>
    <w:p w14:paraId="017C7624" w14:textId="77777777" w:rsidR="007A68CC" w:rsidRPr="00C91853" w:rsidRDefault="007A68CC" w:rsidP="007A68C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1853">
        <w:rPr>
          <w:rFonts w:ascii="Times New Roman" w:hAnsi="Times New Roman" w:cs="Times New Roman"/>
          <w:color w:val="000000" w:themeColor="text1"/>
          <w:sz w:val="22"/>
          <w:szCs w:val="22"/>
        </w:rPr>
        <w:t>Member of the Environmental Engineering Division</w:t>
      </w:r>
    </w:p>
    <w:p w14:paraId="1ECCEB78" w14:textId="77777777" w:rsidR="007A68CC" w:rsidRPr="00C91853" w:rsidRDefault="007A68CC" w:rsidP="007A68C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1853">
        <w:rPr>
          <w:rFonts w:ascii="Times New Roman" w:hAnsi="Times New Roman" w:cs="Times New Roman"/>
          <w:color w:val="000000" w:themeColor="text1"/>
          <w:sz w:val="22"/>
          <w:szCs w:val="22"/>
        </w:rPr>
        <w:t>Member of the Engineering Ethics Division</w:t>
      </w:r>
    </w:p>
    <w:p w14:paraId="36720A66" w14:textId="77777777" w:rsidR="007A68CC" w:rsidRPr="00C91853" w:rsidRDefault="007A68CC" w:rsidP="007A68C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1853">
        <w:rPr>
          <w:rFonts w:ascii="Times New Roman" w:hAnsi="Times New Roman" w:cs="Times New Roman"/>
          <w:color w:val="000000" w:themeColor="text1"/>
          <w:sz w:val="22"/>
          <w:szCs w:val="22"/>
        </w:rPr>
        <w:t>Member of the Engineering and Public Policy Division</w:t>
      </w:r>
    </w:p>
    <w:p w14:paraId="5005CC0C" w14:textId="77777777" w:rsidR="007A68CC" w:rsidRPr="00C91853" w:rsidRDefault="007A68CC" w:rsidP="007A68C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1853">
        <w:rPr>
          <w:rFonts w:ascii="Times New Roman" w:hAnsi="Times New Roman" w:cs="Times New Roman"/>
          <w:color w:val="000000" w:themeColor="text1"/>
          <w:sz w:val="22"/>
          <w:szCs w:val="22"/>
        </w:rPr>
        <w:t>Member of the Equity, Culture &amp; Social Justice in Education Division</w:t>
      </w:r>
    </w:p>
    <w:p w14:paraId="0971DA8E" w14:textId="77777777" w:rsidR="007A68CC" w:rsidRPr="00C91853" w:rsidRDefault="007A68CC" w:rsidP="007A68C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1853">
        <w:rPr>
          <w:rFonts w:ascii="Times New Roman" w:hAnsi="Times New Roman" w:cs="Times New Roman"/>
          <w:color w:val="000000" w:themeColor="text1"/>
          <w:sz w:val="22"/>
          <w:szCs w:val="22"/>
        </w:rPr>
        <w:t>Member of the Student Division</w:t>
      </w:r>
    </w:p>
    <w:p w14:paraId="6FDA262A" w14:textId="77777777" w:rsidR="007A68CC" w:rsidRPr="00C91853" w:rsidRDefault="007A68CC" w:rsidP="007A68CC">
      <w:pPr>
        <w:spacing w:line="276" w:lineRule="auto"/>
        <w:rPr>
          <w:color w:val="000000" w:themeColor="text1"/>
          <w:sz w:val="22"/>
          <w:szCs w:val="22"/>
        </w:rPr>
      </w:pPr>
      <w:bookmarkStart w:id="14" w:name="_Hlk111024864"/>
      <w:r w:rsidRPr="003E06EE">
        <w:rPr>
          <w:b/>
          <w:bCs/>
          <w:color w:val="000000" w:themeColor="text1"/>
          <w:sz w:val="22"/>
          <w:szCs w:val="22"/>
        </w:rPr>
        <w:t>Sigma Xi</w:t>
      </w:r>
      <w:r>
        <w:rPr>
          <w:color w:val="000000" w:themeColor="text1"/>
          <w:sz w:val="22"/>
          <w:szCs w:val="22"/>
        </w:rPr>
        <w:t xml:space="preserve">: </w:t>
      </w:r>
      <w:r w:rsidRPr="003E06EE">
        <w:rPr>
          <w:color w:val="000000" w:themeColor="text1"/>
          <w:sz w:val="22"/>
          <w:szCs w:val="22"/>
        </w:rPr>
        <w:t>Full Member 2023-2024</w:t>
      </w:r>
    </w:p>
    <w:p w14:paraId="1EF71C62" w14:textId="77777777" w:rsidR="007A68CC" w:rsidRPr="003E06EE" w:rsidRDefault="007A68CC" w:rsidP="007A68CC">
      <w:pPr>
        <w:spacing w:line="276" w:lineRule="auto"/>
        <w:rPr>
          <w:b/>
          <w:bCs/>
          <w:color w:val="000000" w:themeColor="text1"/>
          <w:sz w:val="22"/>
          <w:szCs w:val="22"/>
        </w:rPr>
      </w:pPr>
      <w:r w:rsidRPr="003E06EE">
        <w:rPr>
          <w:b/>
          <w:bCs/>
          <w:color w:val="000000" w:themeColor="text1"/>
          <w:sz w:val="22"/>
          <w:szCs w:val="22"/>
        </w:rPr>
        <w:t xml:space="preserve">Transportation Research Board (TRB) </w:t>
      </w:r>
    </w:p>
    <w:bookmarkEnd w:id="14"/>
    <w:p w14:paraId="0908B0A6" w14:textId="77777777" w:rsidR="007A68CC" w:rsidRPr="009E1B4D" w:rsidRDefault="007A68CC" w:rsidP="007A68CC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Friend of AEP70: Standing Committee on Environmental Analysis and Ecology</w:t>
      </w:r>
    </w:p>
    <w:p w14:paraId="2D6D8A00" w14:textId="77777777" w:rsidR="007A68CC" w:rsidRPr="009E1B4D" w:rsidRDefault="007A68CC" w:rsidP="007A68CC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Friend of </w:t>
      </w:r>
      <w:bookmarkStart w:id="15" w:name="_Hlk111024903"/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AKD50: Standing Committee on Hydrology, Hydraulics, and Stormwater</w:t>
      </w:r>
    </w:p>
    <w:bookmarkEnd w:id="15"/>
    <w:p w14:paraId="5E53F698" w14:textId="77777777" w:rsidR="007A68CC" w:rsidRPr="009E1B4D" w:rsidRDefault="007A68CC" w:rsidP="007A68CC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Friend of AKG30: Standing Committee on Geo-Environmental and Climatic Impacts on Geomaterials</w:t>
      </w:r>
    </w:p>
    <w:p w14:paraId="562801D4" w14:textId="77777777" w:rsidR="007A68CC" w:rsidRPr="009E1B4D" w:rsidRDefault="007A68CC" w:rsidP="007A68CC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>Friend of AME10: Standing Committee on Equity in Transportation</w:t>
      </w:r>
    </w:p>
    <w:p w14:paraId="57DB0F56" w14:textId="77777777" w:rsidR="007A68CC" w:rsidRPr="0007423D" w:rsidRDefault="007A68CC" w:rsidP="007A68CC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E1B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Friend of AME20: Standing Committee on </w:t>
      </w:r>
      <w:r w:rsidRPr="0007423D">
        <w:rPr>
          <w:rFonts w:ascii="Times New Roman" w:hAnsi="Times New Roman" w:cs="Times New Roman"/>
          <w:color w:val="000000" w:themeColor="text1"/>
          <w:sz w:val="22"/>
          <w:szCs w:val="22"/>
        </w:rPr>
        <w:t>Women and Gender in Transportation</w:t>
      </w:r>
    </w:p>
    <w:p w14:paraId="09E8309C" w14:textId="77777777" w:rsidR="007A68CC" w:rsidRPr="0007423D" w:rsidRDefault="007A68CC" w:rsidP="007A68CC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423D">
        <w:rPr>
          <w:rFonts w:ascii="Times New Roman" w:hAnsi="Times New Roman" w:cs="Times New Roman"/>
          <w:color w:val="000000" w:themeColor="text1"/>
          <w:sz w:val="22"/>
          <w:szCs w:val="22"/>
        </w:rPr>
        <w:t>Friend of AME40: Standing Committee on Transportation in the Developing Countries</w:t>
      </w:r>
    </w:p>
    <w:p w14:paraId="239FBAC1" w14:textId="77777777" w:rsidR="007A68CC" w:rsidRPr="0007423D" w:rsidRDefault="007A68CC" w:rsidP="007A68CC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423D">
        <w:rPr>
          <w:rFonts w:ascii="Times New Roman" w:hAnsi="Times New Roman" w:cs="Times New Roman"/>
          <w:color w:val="000000" w:themeColor="text1"/>
          <w:sz w:val="22"/>
          <w:szCs w:val="22"/>
        </w:rPr>
        <w:t>Friend of AMR10: Standing Committee on Critical Transportation Infrastructure Protection</w:t>
      </w:r>
    </w:p>
    <w:p w14:paraId="447D8871" w14:textId="7A6712E8" w:rsidR="003962C0" w:rsidRPr="00506EDA" w:rsidRDefault="007A68CC" w:rsidP="0077241E">
      <w:pPr>
        <w:pStyle w:val="ListParagraph"/>
        <w:numPr>
          <w:ilvl w:val="0"/>
          <w:numId w:val="21"/>
        </w:num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42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Friend of </w:t>
      </w:r>
      <w:bookmarkStart w:id="16" w:name="_Hlk111024894"/>
      <w:r w:rsidRPr="0007423D">
        <w:rPr>
          <w:rFonts w:ascii="Times New Roman" w:hAnsi="Times New Roman" w:cs="Times New Roman"/>
          <w:color w:val="000000" w:themeColor="text1"/>
          <w:sz w:val="22"/>
          <w:szCs w:val="22"/>
        </w:rPr>
        <w:t>AMR50: Standing Committee on Extreme Weather and Climate Change Adaptation</w:t>
      </w:r>
      <w:bookmarkEnd w:id="16"/>
    </w:p>
    <w:p w14:paraId="150CE164" w14:textId="77777777" w:rsidR="00506EDA" w:rsidRDefault="00506EDA" w:rsidP="0077241E">
      <w:pPr>
        <w:spacing w:line="276" w:lineRule="auto"/>
        <w:rPr>
          <w:b/>
          <w:bCs/>
          <w:color w:val="000000" w:themeColor="text1"/>
          <w:sz w:val="22"/>
          <w:szCs w:val="22"/>
          <w:u w:val="single"/>
        </w:rPr>
      </w:pPr>
    </w:p>
    <w:p w14:paraId="1822AAE7" w14:textId="77777777" w:rsidR="00506EDA" w:rsidRPr="009E1B4D" w:rsidRDefault="00506EDA" w:rsidP="0077241E">
      <w:pPr>
        <w:spacing w:line="276" w:lineRule="auto"/>
        <w:rPr>
          <w:b/>
          <w:bCs/>
          <w:color w:val="000000" w:themeColor="text1"/>
          <w:sz w:val="22"/>
          <w:szCs w:val="22"/>
          <w:u w:val="single"/>
        </w:rPr>
      </w:pPr>
    </w:p>
    <w:p w14:paraId="5DDDEEC7" w14:textId="77777777" w:rsidR="001C72C6" w:rsidRPr="00315BCB" w:rsidRDefault="00B26662" w:rsidP="0077241E">
      <w:pPr>
        <w:spacing w:line="276" w:lineRule="auto"/>
        <w:rPr>
          <w:b/>
          <w:bCs/>
          <w:sz w:val="22"/>
          <w:szCs w:val="22"/>
          <w:u w:val="single"/>
        </w:rPr>
      </w:pPr>
      <w:r w:rsidRPr="00315BCB">
        <w:rPr>
          <w:b/>
          <w:bCs/>
          <w:sz w:val="22"/>
          <w:szCs w:val="22"/>
          <w:u w:val="single"/>
        </w:rPr>
        <w:t xml:space="preserve">PROFESSIONAL SERVICE OPPORTUNITIES AND </w:t>
      </w:r>
      <w:r w:rsidR="000A181C" w:rsidRPr="00315BCB">
        <w:rPr>
          <w:b/>
          <w:bCs/>
          <w:sz w:val="22"/>
          <w:szCs w:val="22"/>
          <w:u w:val="single"/>
        </w:rPr>
        <w:t>EXTRACURRICULAR ACTIVITIES</w:t>
      </w:r>
    </w:p>
    <w:p w14:paraId="2655CBCF" w14:textId="2804DEA4" w:rsidR="004A472F" w:rsidRPr="00315BCB" w:rsidRDefault="001C72C6" w:rsidP="0077241E">
      <w:pPr>
        <w:spacing w:line="276" w:lineRule="auto"/>
        <w:rPr>
          <w:b/>
          <w:bCs/>
          <w:sz w:val="22"/>
          <w:szCs w:val="22"/>
          <w:u w:val="single"/>
        </w:rPr>
      </w:pPr>
      <w:r w:rsidRPr="00315BCB">
        <w:rPr>
          <w:sz w:val="22"/>
          <w:szCs w:val="22"/>
        </w:rPr>
        <w:t>Student Volunteer for the</w:t>
      </w:r>
      <w:r w:rsidR="004A472F" w:rsidRPr="00315BCB">
        <w:rPr>
          <w:sz w:val="22"/>
          <w:szCs w:val="22"/>
        </w:rPr>
        <w:t xml:space="preserve"> inaugural </w:t>
      </w:r>
      <w:r w:rsidR="002534A4" w:rsidRPr="00315BCB">
        <w:rPr>
          <w:sz w:val="22"/>
          <w:szCs w:val="22"/>
        </w:rPr>
        <w:t xml:space="preserve">Carnegie Mellon University </w:t>
      </w:r>
      <w:r w:rsidR="004A472F" w:rsidRPr="00315BCB">
        <w:rPr>
          <w:sz w:val="22"/>
          <w:szCs w:val="22"/>
        </w:rPr>
        <w:t>C</w:t>
      </w:r>
      <w:r w:rsidR="002534A4" w:rsidRPr="00315BCB">
        <w:rPr>
          <w:sz w:val="22"/>
          <w:szCs w:val="22"/>
        </w:rPr>
        <w:t xml:space="preserve">ivil and </w:t>
      </w:r>
      <w:r w:rsidR="004A472F" w:rsidRPr="00315BCB">
        <w:rPr>
          <w:sz w:val="22"/>
          <w:szCs w:val="22"/>
        </w:rPr>
        <w:t>E</w:t>
      </w:r>
      <w:r w:rsidR="002534A4" w:rsidRPr="00315BCB">
        <w:rPr>
          <w:sz w:val="22"/>
          <w:szCs w:val="22"/>
        </w:rPr>
        <w:t xml:space="preserve">nvironmental </w:t>
      </w:r>
      <w:r w:rsidR="004A472F" w:rsidRPr="00315BCB">
        <w:rPr>
          <w:sz w:val="22"/>
          <w:szCs w:val="22"/>
        </w:rPr>
        <w:t>E</w:t>
      </w:r>
      <w:r w:rsidR="002534A4" w:rsidRPr="00315BCB">
        <w:rPr>
          <w:sz w:val="22"/>
          <w:szCs w:val="22"/>
        </w:rPr>
        <w:t>ngineering</w:t>
      </w:r>
      <w:r w:rsidR="004A472F" w:rsidRPr="00315BCB">
        <w:rPr>
          <w:sz w:val="22"/>
          <w:szCs w:val="22"/>
        </w:rPr>
        <w:t xml:space="preserve"> DEI Hackathon in Fall 2022</w:t>
      </w:r>
    </w:p>
    <w:p w14:paraId="1A6B5B0B" w14:textId="6F80A3AA" w:rsidR="004927FD" w:rsidRPr="009E1B4D" w:rsidRDefault="00B7736B" w:rsidP="003E06EE">
      <w:pPr>
        <w:spacing w:line="276" w:lineRule="auto"/>
        <w:rPr>
          <w:color w:val="000000" w:themeColor="text1"/>
          <w:sz w:val="22"/>
          <w:szCs w:val="22"/>
        </w:rPr>
      </w:pPr>
      <w:r w:rsidRPr="009E1B4D">
        <w:rPr>
          <w:sz w:val="22"/>
          <w:szCs w:val="22"/>
        </w:rPr>
        <w:t xml:space="preserve">Board Member </w:t>
      </w:r>
      <w:r w:rsidR="006C1E4F" w:rsidRPr="009E1B4D">
        <w:rPr>
          <w:sz w:val="22"/>
          <w:szCs w:val="22"/>
        </w:rPr>
        <w:t xml:space="preserve">for </w:t>
      </w:r>
      <w:r w:rsidR="00A321F6" w:rsidRPr="009E1B4D">
        <w:rPr>
          <w:sz w:val="22"/>
          <w:szCs w:val="22"/>
        </w:rPr>
        <w:t>Environmental and Water Resources Institute</w:t>
      </w:r>
      <w:r w:rsidR="006C1E4F" w:rsidRPr="009E1B4D">
        <w:rPr>
          <w:sz w:val="22"/>
          <w:szCs w:val="22"/>
        </w:rPr>
        <w:t xml:space="preserve"> </w:t>
      </w:r>
      <w:r w:rsidR="0054528E" w:rsidRPr="009E1B4D">
        <w:rPr>
          <w:sz w:val="22"/>
          <w:szCs w:val="22"/>
        </w:rPr>
        <w:t xml:space="preserve">(EWRI) </w:t>
      </w:r>
      <w:r w:rsidR="006C1E4F" w:rsidRPr="009E1B4D">
        <w:rPr>
          <w:sz w:val="22"/>
          <w:szCs w:val="22"/>
        </w:rPr>
        <w:t xml:space="preserve">Student Chapter </w:t>
      </w:r>
      <w:r w:rsidR="00A321F6" w:rsidRPr="009E1B4D">
        <w:rPr>
          <w:sz w:val="22"/>
          <w:szCs w:val="22"/>
        </w:rPr>
        <w:t>at C</w:t>
      </w:r>
      <w:r w:rsidR="002534A4" w:rsidRPr="009E1B4D">
        <w:rPr>
          <w:sz w:val="22"/>
          <w:szCs w:val="22"/>
        </w:rPr>
        <w:t xml:space="preserve">arnegie </w:t>
      </w:r>
      <w:r w:rsidR="00A321F6" w:rsidRPr="009E1B4D">
        <w:rPr>
          <w:sz w:val="22"/>
          <w:szCs w:val="22"/>
        </w:rPr>
        <w:t>M</w:t>
      </w:r>
      <w:r w:rsidR="002534A4" w:rsidRPr="009E1B4D">
        <w:rPr>
          <w:sz w:val="22"/>
          <w:szCs w:val="22"/>
        </w:rPr>
        <w:t xml:space="preserve">ellon </w:t>
      </w:r>
      <w:r w:rsidR="00A321F6" w:rsidRPr="009E1B4D">
        <w:rPr>
          <w:sz w:val="22"/>
          <w:szCs w:val="22"/>
        </w:rPr>
        <w:t>U</w:t>
      </w:r>
      <w:r w:rsidR="002534A4" w:rsidRPr="009E1B4D">
        <w:rPr>
          <w:sz w:val="22"/>
          <w:szCs w:val="22"/>
        </w:rPr>
        <w:t>niversity</w:t>
      </w:r>
      <w:r w:rsidR="00A321F6" w:rsidRPr="009E1B4D">
        <w:rPr>
          <w:sz w:val="22"/>
          <w:szCs w:val="22"/>
        </w:rPr>
        <w:t xml:space="preserve"> for </w:t>
      </w:r>
      <w:r w:rsidR="006C1E4F" w:rsidRPr="009E1B4D">
        <w:rPr>
          <w:sz w:val="22"/>
          <w:szCs w:val="22"/>
        </w:rPr>
        <w:t>AY</w:t>
      </w:r>
      <w:r w:rsidR="003E06EE">
        <w:rPr>
          <w:sz w:val="22"/>
          <w:szCs w:val="22"/>
        </w:rPr>
        <w:t xml:space="preserve">21-22, </w:t>
      </w:r>
      <w:r w:rsidR="00267810">
        <w:rPr>
          <w:sz w:val="22"/>
          <w:szCs w:val="22"/>
        </w:rPr>
        <w:t>AY</w:t>
      </w:r>
      <w:r w:rsidR="003E06EE">
        <w:rPr>
          <w:sz w:val="22"/>
          <w:szCs w:val="22"/>
        </w:rPr>
        <w:t>22-23,</w:t>
      </w:r>
      <w:r w:rsidR="00267810">
        <w:rPr>
          <w:sz w:val="22"/>
          <w:szCs w:val="22"/>
        </w:rPr>
        <w:t xml:space="preserve"> and</w:t>
      </w:r>
      <w:r w:rsidR="003E06EE">
        <w:rPr>
          <w:sz w:val="22"/>
          <w:szCs w:val="22"/>
        </w:rPr>
        <w:t xml:space="preserve"> </w:t>
      </w:r>
      <w:r w:rsidR="00267810">
        <w:rPr>
          <w:sz w:val="22"/>
          <w:szCs w:val="22"/>
        </w:rPr>
        <w:t>AY</w:t>
      </w:r>
      <w:r w:rsidR="003E06EE">
        <w:rPr>
          <w:sz w:val="22"/>
          <w:szCs w:val="22"/>
        </w:rPr>
        <w:t>23-24</w:t>
      </w:r>
    </w:p>
    <w:p w14:paraId="398AB0B1" w14:textId="03B319D3" w:rsidR="0077241E" w:rsidRPr="003E06EE" w:rsidRDefault="006C1E4F" w:rsidP="0077241E">
      <w:pPr>
        <w:spacing w:line="276" w:lineRule="auto"/>
        <w:rPr>
          <w:color w:val="000000" w:themeColor="text1"/>
          <w:sz w:val="22"/>
          <w:szCs w:val="22"/>
        </w:rPr>
      </w:pPr>
      <w:r w:rsidRPr="009E1B4D">
        <w:rPr>
          <w:color w:val="000000" w:themeColor="text1"/>
          <w:sz w:val="22"/>
          <w:szCs w:val="22"/>
        </w:rPr>
        <w:t>Graduate Student Representative to</w:t>
      </w:r>
      <w:r w:rsidR="002534A4" w:rsidRPr="009E1B4D">
        <w:rPr>
          <w:color w:val="000000" w:themeColor="text1"/>
          <w:sz w:val="22"/>
          <w:szCs w:val="22"/>
        </w:rPr>
        <w:t xml:space="preserve"> Carnegie Mellon University</w:t>
      </w:r>
      <w:r w:rsidRPr="009E1B4D">
        <w:rPr>
          <w:color w:val="000000" w:themeColor="text1"/>
          <w:sz w:val="22"/>
          <w:szCs w:val="22"/>
        </w:rPr>
        <w:t xml:space="preserve"> </w:t>
      </w:r>
      <w:r w:rsidR="00B7736B" w:rsidRPr="009E1B4D">
        <w:rPr>
          <w:color w:val="000000" w:themeColor="text1"/>
          <w:sz w:val="22"/>
          <w:szCs w:val="22"/>
        </w:rPr>
        <w:t>C</w:t>
      </w:r>
      <w:r w:rsidRPr="009E1B4D">
        <w:rPr>
          <w:color w:val="000000" w:themeColor="text1"/>
          <w:sz w:val="22"/>
          <w:szCs w:val="22"/>
        </w:rPr>
        <w:t>ollege of Engineering (CIT)</w:t>
      </w:r>
      <w:r w:rsidR="00B7736B" w:rsidRPr="009E1B4D">
        <w:rPr>
          <w:color w:val="000000" w:themeColor="text1"/>
          <w:sz w:val="22"/>
          <w:szCs w:val="22"/>
        </w:rPr>
        <w:t xml:space="preserve"> </w:t>
      </w:r>
      <w:r w:rsidRPr="009E1B4D">
        <w:rPr>
          <w:color w:val="000000" w:themeColor="text1"/>
          <w:sz w:val="22"/>
          <w:szCs w:val="22"/>
        </w:rPr>
        <w:t>C</w:t>
      </w:r>
      <w:r w:rsidR="00B7736B" w:rsidRPr="009E1B4D">
        <w:rPr>
          <w:color w:val="000000" w:themeColor="text1"/>
          <w:sz w:val="22"/>
          <w:szCs w:val="22"/>
        </w:rPr>
        <w:t xml:space="preserve">ollege </w:t>
      </w:r>
      <w:r w:rsidRPr="009E1B4D">
        <w:rPr>
          <w:color w:val="000000" w:themeColor="text1"/>
          <w:sz w:val="22"/>
          <w:szCs w:val="22"/>
        </w:rPr>
        <w:t>C</w:t>
      </w:r>
      <w:r w:rsidR="00B7736B" w:rsidRPr="009E1B4D">
        <w:rPr>
          <w:color w:val="000000" w:themeColor="text1"/>
          <w:sz w:val="22"/>
          <w:szCs w:val="22"/>
        </w:rPr>
        <w:t>ouncil</w:t>
      </w:r>
      <w:r w:rsidR="00A321F6" w:rsidRPr="009E1B4D">
        <w:rPr>
          <w:color w:val="000000" w:themeColor="text1"/>
          <w:sz w:val="22"/>
          <w:szCs w:val="22"/>
        </w:rPr>
        <w:t xml:space="preserve"> for</w:t>
      </w:r>
      <w:r w:rsidRPr="009E1B4D">
        <w:rPr>
          <w:color w:val="000000" w:themeColor="text1"/>
          <w:sz w:val="22"/>
          <w:szCs w:val="22"/>
        </w:rPr>
        <w:t xml:space="preserve"> AY</w:t>
      </w:r>
      <w:r w:rsidR="00B7736B" w:rsidRPr="009E1B4D">
        <w:rPr>
          <w:color w:val="000000" w:themeColor="text1"/>
          <w:sz w:val="22"/>
          <w:szCs w:val="22"/>
        </w:rPr>
        <w:t xml:space="preserve">20-21 </w:t>
      </w:r>
    </w:p>
    <w:sectPr w:rsidR="0077241E" w:rsidRPr="003E06EE" w:rsidSect="00506EDA">
      <w:footerReference w:type="even" r:id="rId23"/>
      <w:footerReference w:type="default" r:id="rId24"/>
      <w:pgSz w:w="12240" w:h="15840"/>
      <w:pgMar w:top="1152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C666" w14:textId="77777777" w:rsidR="00C2746D" w:rsidRDefault="00C2746D" w:rsidP="003D3727">
      <w:r>
        <w:separator/>
      </w:r>
    </w:p>
  </w:endnote>
  <w:endnote w:type="continuationSeparator" w:id="0">
    <w:p w14:paraId="5883CB8C" w14:textId="77777777" w:rsidR="00C2746D" w:rsidRDefault="00C2746D" w:rsidP="003D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721441"/>
      <w:docPartObj>
        <w:docPartGallery w:val="Page Numbers (Bottom of Page)"/>
        <w:docPartUnique/>
      </w:docPartObj>
    </w:sdtPr>
    <w:sdtContent>
      <w:p w14:paraId="3911C0AD" w14:textId="443A69A8" w:rsidR="003D3727" w:rsidRDefault="003D3727" w:rsidP="008955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06E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05F1B6" w14:textId="77777777" w:rsidR="003D3727" w:rsidRDefault="003D3727" w:rsidP="003D37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A00A5" w14:textId="7102F5C5" w:rsidR="003D3727" w:rsidRPr="00F306F2" w:rsidRDefault="003D3727" w:rsidP="0089557C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2"/>
        <w:szCs w:val="22"/>
      </w:rPr>
    </w:pPr>
    <w:r w:rsidRPr="00F306F2">
      <w:rPr>
        <w:rStyle w:val="PageNumber"/>
        <w:rFonts w:ascii="Times New Roman" w:hAnsi="Times New Roman" w:cs="Times New Roman"/>
        <w:sz w:val="22"/>
        <w:szCs w:val="22"/>
      </w:rPr>
      <w:t>Marissa</w:t>
    </w:r>
    <w:r w:rsidR="009C783D">
      <w:rPr>
        <w:rStyle w:val="PageNumber"/>
        <w:rFonts w:ascii="Times New Roman" w:hAnsi="Times New Roman" w:cs="Times New Roman"/>
        <w:sz w:val="22"/>
        <w:szCs w:val="22"/>
      </w:rPr>
      <w:t xml:space="preserve"> K.</w:t>
    </w:r>
    <w:r w:rsidRPr="00F306F2">
      <w:rPr>
        <w:rStyle w:val="PageNumber"/>
        <w:rFonts w:ascii="Times New Roman" w:hAnsi="Times New Roman" w:cs="Times New Roman"/>
        <w:sz w:val="22"/>
        <w:szCs w:val="22"/>
      </w:rPr>
      <w:t xml:space="preserve"> Webber - </w:t>
    </w:r>
    <w:sdt>
      <w:sdtPr>
        <w:rPr>
          <w:rStyle w:val="PageNumber"/>
          <w:rFonts w:ascii="Times New Roman" w:hAnsi="Times New Roman" w:cs="Times New Roman"/>
          <w:sz w:val="22"/>
          <w:szCs w:val="22"/>
        </w:rPr>
        <w:id w:val="-793518546"/>
        <w:docPartObj>
          <w:docPartGallery w:val="Page Numbers (Bottom of Page)"/>
          <w:docPartUnique/>
        </w:docPartObj>
      </w:sdtPr>
      <w:sdtContent>
        <w:r w:rsidRPr="00F306F2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F306F2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F306F2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F306F2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F306F2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F306F2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 </w:t>
        </w:r>
      </w:sdtContent>
    </w:sdt>
  </w:p>
  <w:p w14:paraId="6EF1C797" w14:textId="77777777" w:rsidR="003D3727" w:rsidRPr="00F306F2" w:rsidRDefault="003D3727">
    <w:pPr>
      <w:pStyle w:val="Foo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33FD" w14:textId="77777777" w:rsidR="00C2746D" w:rsidRDefault="00C2746D" w:rsidP="003D3727">
      <w:r>
        <w:separator/>
      </w:r>
    </w:p>
  </w:footnote>
  <w:footnote w:type="continuationSeparator" w:id="0">
    <w:p w14:paraId="5C8F4067" w14:textId="77777777" w:rsidR="00C2746D" w:rsidRDefault="00C2746D" w:rsidP="003D3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35A"/>
    <w:multiLevelType w:val="hybridMultilevel"/>
    <w:tmpl w:val="5AEC8EDE"/>
    <w:lvl w:ilvl="0" w:tplc="15B06104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0B67E9"/>
    <w:multiLevelType w:val="hybridMultilevel"/>
    <w:tmpl w:val="4920E8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F03E5E"/>
    <w:multiLevelType w:val="hybridMultilevel"/>
    <w:tmpl w:val="7548B608"/>
    <w:lvl w:ilvl="0" w:tplc="A282F9B0">
      <w:start w:val="3837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F38D8"/>
    <w:multiLevelType w:val="hybridMultilevel"/>
    <w:tmpl w:val="36E09826"/>
    <w:lvl w:ilvl="0" w:tplc="6E34340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76332C"/>
    <w:multiLevelType w:val="hybridMultilevel"/>
    <w:tmpl w:val="49BAE5D2"/>
    <w:lvl w:ilvl="0" w:tplc="940AEF5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015635"/>
    <w:multiLevelType w:val="hybridMultilevel"/>
    <w:tmpl w:val="E75EA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9423A9"/>
    <w:multiLevelType w:val="hybridMultilevel"/>
    <w:tmpl w:val="8CD8B2C0"/>
    <w:lvl w:ilvl="0" w:tplc="DB3C2BB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A9039D"/>
    <w:multiLevelType w:val="hybridMultilevel"/>
    <w:tmpl w:val="7C10D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F85D8C"/>
    <w:multiLevelType w:val="hybridMultilevel"/>
    <w:tmpl w:val="A8B0FA96"/>
    <w:lvl w:ilvl="0" w:tplc="C8BC4F8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237A1"/>
    <w:multiLevelType w:val="hybridMultilevel"/>
    <w:tmpl w:val="399C89C4"/>
    <w:lvl w:ilvl="0" w:tplc="B5B2E980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B93944"/>
    <w:multiLevelType w:val="hybridMultilevel"/>
    <w:tmpl w:val="68248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8D494B"/>
    <w:multiLevelType w:val="hybridMultilevel"/>
    <w:tmpl w:val="84683244"/>
    <w:lvl w:ilvl="0" w:tplc="E6B0B484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0E4FD1"/>
    <w:multiLevelType w:val="hybridMultilevel"/>
    <w:tmpl w:val="EBD02A14"/>
    <w:lvl w:ilvl="0" w:tplc="D07CD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A50CD"/>
    <w:multiLevelType w:val="hybridMultilevel"/>
    <w:tmpl w:val="DC506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CA3345"/>
    <w:multiLevelType w:val="hybridMultilevel"/>
    <w:tmpl w:val="28745C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BCF351A"/>
    <w:multiLevelType w:val="hybridMultilevel"/>
    <w:tmpl w:val="AAC8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E2B91"/>
    <w:multiLevelType w:val="hybridMultilevel"/>
    <w:tmpl w:val="394C8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3CF0EE6"/>
    <w:multiLevelType w:val="hybridMultilevel"/>
    <w:tmpl w:val="DE667B5A"/>
    <w:lvl w:ilvl="0" w:tplc="50CC34B2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5620EBF"/>
    <w:multiLevelType w:val="hybridMultilevel"/>
    <w:tmpl w:val="D570D1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5B8667B"/>
    <w:multiLevelType w:val="hybridMultilevel"/>
    <w:tmpl w:val="1E9A7206"/>
    <w:lvl w:ilvl="0" w:tplc="E3E0A6B6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B50EC0"/>
    <w:multiLevelType w:val="hybridMultilevel"/>
    <w:tmpl w:val="FB0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C97866"/>
    <w:multiLevelType w:val="hybridMultilevel"/>
    <w:tmpl w:val="77C2CF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95105249">
    <w:abstractNumId w:val="13"/>
  </w:num>
  <w:num w:numId="2" w16cid:durableId="819079411">
    <w:abstractNumId w:val="5"/>
  </w:num>
  <w:num w:numId="3" w16cid:durableId="1949659364">
    <w:abstractNumId w:val="16"/>
  </w:num>
  <w:num w:numId="4" w16cid:durableId="1941909810">
    <w:abstractNumId w:val="14"/>
  </w:num>
  <w:num w:numId="5" w16cid:durableId="1176649259">
    <w:abstractNumId w:val="11"/>
  </w:num>
  <w:num w:numId="6" w16cid:durableId="828206326">
    <w:abstractNumId w:val="2"/>
  </w:num>
  <w:num w:numId="7" w16cid:durableId="470902728">
    <w:abstractNumId w:val="4"/>
  </w:num>
  <w:num w:numId="8" w16cid:durableId="1490750697">
    <w:abstractNumId w:val="17"/>
  </w:num>
  <w:num w:numId="9" w16cid:durableId="1216821721">
    <w:abstractNumId w:val="9"/>
  </w:num>
  <w:num w:numId="10" w16cid:durableId="713963607">
    <w:abstractNumId w:val="1"/>
  </w:num>
  <w:num w:numId="11" w16cid:durableId="1778132648">
    <w:abstractNumId w:val="18"/>
  </w:num>
  <w:num w:numId="12" w16cid:durableId="917179954">
    <w:abstractNumId w:val="21"/>
  </w:num>
  <w:num w:numId="13" w16cid:durableId="766387098">
    <w:abstractNumId w:val="7"/>
  </w:num>
  <w:num w:numId="14" w16cid:durableId="1817260908">
    <w:abstractNumId w:val="3"/>
  </w:num>
  <w:num w:numId="15" w16cid:durableId="1544245912">
    <w:abstractNumId w:val="0"/>
  </w:num>
  <w:num w:numId="16" w16cid:durableId="746154543">
    <w:abstractNumId w:val="19"/>
  </w:num>
  <w:num w:numId="17" w16cid:durableId="797071359">
    <w:abstractNumId w:val="8"/>
  </w:num>
  <w:num w:numId="18" w16cid:durableId="797800673">
    <w:abstractNumId w:val="6"/>
  </w:num>
  <w:num w:numId="19" w16cid:durableId="249430562">
    <w:abstractNumId w:val="20"/>
  </w:num>
  <w:num w:numId="20" w16cid:durableId="256060710">
    <w:abstractNumId w:val="10"/>
  </w:num>
  <w:num w:numId="21" w16cid:durableId="1338577836">
    <w:abstractNumId w:val="15"/>
  </w:num>
  <w:num w:numId="22" w16cid:durableId="499004952">
    <w:abstractNumId w:val="20"/>
  </w:num>
  <w:num w:numId="23" w16cid:durableId="1113398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81"/>
    <w:rsid w:val="00001628"/>
    <w:rsid w:val="000049E3"/>
    <w:rsid w:val="00005D6F"/>
    <w:rsid w:val="0001072E"/>
    <w:rsid w:val="00013705"/>
    <w:rsid w:val="0004314A"/>
    <w:rsid w:val="00060FCF"/>
    <w:rsid w:val="00070936"/>
    <w:rsid w:val="0007423D"/>
    <w:rsid w:val="000826E2"/>
    <w:rsid w:val="0009170F"/>
    <w:rsid w:val="000A0A59"/>
    <w:rsid w:val="000A181C"/>
    <w:rsid w:val="000A6227"/>
    <w:rsid w:val="000B5EF4"/>
    <w:rsid w:val="000D5A25"/>
    <w:rsid w:val="00100FA0"/>
    <w:rsid w:val="00106AA3"/>
    <w:rsid w:val="00111A73"/>
    <w:rsid w:val="001124CC"/>
    <w:rsid w:val="001147E6"/>
    <w:rsid w:val="0011531A"/>
    <w:rsid w:val="0012381E"/>
    <w:rsid w:val="00147714"/>
    <w:rsid w:val="00153B31"/>
    <w:rsid w:val="001862CB"/>
    <w:rsid w:val="001A30DA"/>
    <w:rsid w:val="001A796C"/>
    <w:rsid w:val="001C72C6"/>
    <w:rsid w:val="001D18C8"/>
    <w:rsid w:val="001D1CB8"/>
    <w:rsid w:val="001D6EEB"/>
    <w:rsid w:val="001E38F0"/>
    <w:rsid w:val="00206F01"/>
    <w:rsid w:val="002412CC"/>
    <w:rsid w:val="002534A4"/>
    <w:rsid w:val="00267810"/>
    <w:rsid w:val="002D2452"/>
    <w:rsid w:val="002D4CC8"/>
    <w:rsid w:val="002D53CB"/>
    <w:rsid w:val="002D679B"/>
    <w:rsid w:val="002F1E05"/>
    <w:rsid w:val="00302E6C"/>
    <w:rsid w:val="003049A8"/>
    <w:rsid w:val="00315BCB"/>
    <w:rsid w:val="00333AD9"/>
    <w:rsid w:val="00336384"/>
    <w:rsid w:val="00356A73"/>
    <w:rsid w:val="00356B16"/>
    <w:rsid w:val="00370CF9"/>
    <w:rsid w:val="003753DD"/>
    <w:rsid w:val="00375540"/>
    <w:rsid w:val="00391412"/>
    <w:rsid w:val="003962C0"/>
    <w:rsid w:val="003A3E8E"/>
    <w:rsid w:val="003A5306"/>
    <w:rsid w:val="003A71C9"/>
    <w:rsid w:val="003B787B"/>
    <w:rsid w:val="003C433F"/>
    <w:rsid w:val="003D1202"/>
    <w:rsid w:val="003D2981"/>
    <w:rsid w:val="003D3727"/>
    <w:rsid w:val="003E06EE"/>
    <w:rsid w:val="003E1884"/>
    <w:rsid w:val="003E4BC0"/>
    <w:rsid w:val="003E54D3"/>
    <w:rsid w:val="003F3551"/>
    <w:rsid w:val="004022D3"/>
    <w:rsid w:val="00425A16"/>
    <w:rsid w:val="00440C8B"/>
    <w:rsid w:val="00474BED"/>
    <w:rsid w:val="004829FB"/>
    <w:rsid w:val="00491166"/>
    <w:rsid w:val="004927FD"/>
    <w:rsid w:val="004A472F"/>
    <w:rsid w:val="004B43D0"/>
    <w:rsid w:val="004B7DBB"/>
    <w:rsid w:val="004D0360"/>
    <w:rsid w:val="004F018C"/>
    <w:rsid w:val="004F6EC7"/>
    <w:rsid w:val="00506EDA"/>
    <w:rsid w:val="005104AC"/>
    <w:rsid w:val="0054528E"/>
    <w:rsid w:val="00571CA8"/>
    <w:rsid w:val="00572F21"/>
    <w:rsid w:val="005A1BEE"/>
    <w:rsid w:val="005A6FAC"/>
    <w:rsid w:val="005A7F56"/>
    <w:rsid w:val="005D0BB7"/>
    <w:rsid w:val="005F27D3"/>
    <w:rsid w:val="005F5A5E"/>
    <w:rsid w:val="005F5D21"/>
    <w:rsid w:val="00601C2A"/>
    <w:rsid w:val="006165F8"/>
    <w:rsid w:val="00632CA3"/>
    <w:rsid w:val="00636286"/>
    <w:rsid w:val="00647D7C"/>
    <w:rsid w:val="00654749"/>
    <w:rsid w:val="00657D33"/>
    <w:rsid w:val="00661B7B"/>
    <w:rsid w:val="0066441F"/>
    <w:rsid w:val="00666955"/>
    <w:rsid w:val="00673115"/>
    <w:rsid w:val="0067676D"/>
    <w:rsid w:val="0069159C"/>
    <w:rsid w:val="006C1E4F"/>
    <w:rsid w:val="006D0C2C"/>
    <w:rsid w:val="006D39E3"/>
    <w:rsid w:val="006D4BF4"/>
    <w:rsid w:val="006D7F55"/>
    <w:rsid w:val="006F056F"/>
    <w:rsid w:val="006F293B"/>
    <w:rsid w:val="00711EC7"/>
    <w:rsid w:val="00713C4A"/>
    <w:rsid w:val="00717169"/>
    <w:rsid w:val="00732E8C"/>
    <w:rsid w:val="00735CF1"/>
    <w:rsid w:val="0077241E"/>
    <w:rsid w:val="007733A3"/>
    <w:rsid w:val="007877DC"/>
    <w:rsid w:val="0079244F"/>
    <w:rsid w:val="007A68CC"/>
    <w:rsid w:val="007C3D0B"/>
    <w:rsid w:val="007E11B3"/>
    <w:rsid w:val="007F232D"/>
    <w:rsid w:val="00820EF4"/>
    <w:rsid w:val="00844FB9"/>
    <w:rsid w:val="00846729"/>
    <w:rsid w:val="00850A21"/>
    <w:rsid w:val="00861A35"/>
    <w:rsid w:val="00865069"/>
    <w:rsid w:val="008802A6"/>
    <w:rsid w:val="00892497"/>
    <w:rsid w:val="008A39E3"/>
    <w:rsid w:val="008A40E0"/>
    <w:rsid w:val="008B4DFB"/>
    <w:rsid w:val="008C07C3"/>
    <w:rsid w:val="008C099A"/>
    <w:rsid w:val="008D11C9"/>
    <w:rsid w:val="008D3905"/>
    <w:rsid w:val="008F134D"/>
    <w:rsid w:val="00901083"/>
    <w:rsid w:val="00903963"/>
    <w:rsid w:val="00952105"/>
    <w:rsid w:val="00953887"/>
    <w:rsid w:val="00954E54"/>
    <w:rsid w:val="00956DCF"/>
    <w:rsid w:val="00961C33"/>
    <w:rsid w:val="009862CC"/>
    <w:rsid w:val="00994396"/>
    <w:rsid w:val="009A291A"/>
    <w:rsid w:val="009B124D"/>
    <w:rsid w:val="009C783D"/>
    <w:rsid w:val="009E1B4D"/>
    <w:rsid w:val="009E4BF7"/>
    <w:rsid w:val="00A0307E"/>
    <w:rsid w:val="00A12675"/>
    <w:rsid w:val="00A15696"/>
    <w:rsid w:val="00A2313D"/>
    <w:rsid w:val="00A27793"/>
    <w:rsid w:val="00A321F6"/>
    <w:rsid w:val="00A400CD"/>
    <w:rsid w:val="00A54030"/>
    <w:rsid w:val="00A572FC"/>
    <w:rsid w:val="00A840C2"/>
    <w:rsid w:val="00AA13B6"/>
    <w:rsid w:val="00AA22DF"/>
    <w:rsid w:val="00AB2F5D"/>
    <w:rsid w:val="00AB77E3"/>
    <w:rsid w:val="00AF1260"/>
    <w:rsid w:val="00B23134"/>
    <w:rsid w:val="00B26662"/>
    <w:rsid w:val="00B268B2"/>
    <w:rsid w:val="00B34C2A"/>
    <w:rsid w:val="00B62758"/>
    <w:rsid w:val="00B63174"/>
    <w:rsid w:val="00B669B2"/>
    <w:rsid w:val="00B7736B"/>
    <w:rsid w:val="00B81927"/>
    <w:rsid w:val="00B97B36"/>
    <w:rsid w:val="00BF4403"/>
    <w:rsid w:val="00C01FA5"/>
    <w:rsid w:val="00C029F0"/>
    <w:rsid w:val="00C046CC"/>
    <w:rsid w:val="00C10ABF"/>
    <w:rsid w:val="00C21E3E"/>
    <w:rsid w:val="00C2738A"/>
    <w:rsid w:val="00C2746D"/>
    <w:rsid w:val="00C40435"/>
    <w:rsid w:val="00C51391"/>
    <w:rsid w:val="00C87428"/>
    <w:rsid w:val="00C87C81"/>
    <w:rsid w:val="00CA53F3"/>
    <w:rsid w:val="00CE35DA"/>
    <w:rsid w:val="00CE4945"/>
    <w:rsid w:val="00CE7257"/>
    <w:rsid w:val="00D041F3"/>
    <w:rsid w:val="00D076E8"/>
    <w:rsid w:val="00D262C2"/>
    <w:rsid w:val="00D35DFB"/>
    <w:rsid w:val="00D5023E"/>
    <w:rsid w:val="00D54A6A"/>
    <w:rsid w:val="00D7025C"/>
    <w:rsid w:val="00D82E49"/>
    <w:rsid w:val="00DD3F11"/>
    <w:rsid w:val="00DE40F1"/>
    <w:rsid w:val="00E033A1"/>
    <w:rsid w:val="00E06337"/>
    <w:rsid w:val="00E06C75"/>
    <w:rsid w:val="00E1162A"/>
    <w:rsid w:val="00E34055"/>
    <w:rsid w:val="00E357AA"/>
    <w:rsid w:val="00E3760D"/>
    <w:rsid w:val="00E56171"/>
    <w:rsid w:val="00E758DD"/>
    <w:rsid w:val="00E8019C"/>
    <w:rsid w:val="00E84C8C"/>
    <w:rsid w:val="00E90CCD"/>
    <w:rsid w:val="00EA003A"/>
    <w:rsid w:val="00EB206C"/>
    <w:rsid w:val="00ED1253"/>
    <w:rsid w:val="00ED4983"/>
    <w:rsid w:val="00ED62A4"/>
    <w:rsid w:val="00EF29B6"/>
    <w:rsid w:val="00EF7C4E"/>
    <w:rsid w:val="00F052EC"/>
    <w:rsid w:val="00F12E6B"/>
    <w:rsid w:val="00F1521E"/>
    <w:rsid w:val="00F15308"/>
    <w:rsid w:val="00F26EB9"/>
    <w:rsid w:val="00F306F2"/>
    <w:rsid w:val="00F321F4"/>
    <w:rsid w:val="00F702A3"/>
    <w:rsid w:val="00F84F75"/>
    <w:rsid w:val="00FA3292"/>
    <w:rsid w:val="00FC5F67"/>
    <w:rsid w:val="00FD3771"/>
    <w:rsid w:val="00FE1AB2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8C481"/>
  <w14:defaultImageDpi w14:val="300"/>
  <w15:docId w15:val="{F28DAAF4-89F6-374D-8032-BC63FDBD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174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C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C81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72F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72F21"/>
    <w:rPr>
      <w:rFonts w:asciiTheme="minorHAnsi" w:eastAsiaTheme="minorEastAsia" w:hAnsiTheme="minorHAnsi" w:cstheme="minorBid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2F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F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F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21"/>
    <w:rPr>
      <w:rFonts w:ascii="Lucida Grande" w:eastAsiaTheme="minorEastAsia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2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D036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372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3727"/>
  </w:style>
  <w:style w:type="paragraph" w:styleId="Footer">
    <w:name w:val="footer"/>
    <w:basedOn w:val="Normal"/>
    <w:link w:val="FooterChar"/>
    <w:uiPriority w:val="99"/>
    <w:unhideWhenUsed/>
    <w:rsid w:val="003D372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3727"/>
  </w:style>
  <w:style w:type="character" w:styleId="PageNumber">
    <w:name w:val="page number"/>
    <w:basedOn w:val="DefaultParagraphFont"/>
    <w:uiPriority w:val="99"/>
    <w:semiHidden/>
    <w:unhideWhenUsed/>
    <w:rsid w:val="003D3727"/>
  </w:style>
  <w:style w:type="paragraph" w:styleId="NormalWeb">
    <w:name w:val="Normal (Web)"/>
    <w:basedOn w:val="Normal"/>
    <w:uiPriority w:val="99"/>
    <w:semiHidden/>
    <w:unhideWhenUsed/>
    <w:rsid w:val="00F306F2"/>
  </w:style>
  <w:style w:type="character" w:styleId="UnresolvedMention">
    <w:name w:val="Unresolved Mention"/>
    <w:basedOn w:val="DefaultParagraphFont"/>
    <w:uiPriority w:val="99"/>
    <w:semiHidden/>
    <w:unhideWhenUsed/>
    <w:rsid w:val="001A796C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6C1E4F"/>
  </w:style>
  <w:style w:type="paragraph" w:customStyle="1" w:styleId="Default">
    <w:name w:val="Default"/>
    <w:rsid w:val="009C783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6D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ebber2@andrew.cmu.edu" TargetMode="External"/><Relationship Id="rId13" Type="http://schemas.openxmlformats.org/officeDocument/2006/relationships/hyperlink" Target="https://doi.org/10.1029/2021EF002322" TargetMode="External"/><Relationship Id="rId18" Type="http://schemas.openxmlformats.org/officeDocument/2006/relationships/hyperlink" Target="https://doi.org/10.1184/R1/13125473.v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heblueeconomychallenge.com/announcing-the-winners-of-the-blue-economy-challeng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opscience.iop.org/article/10.1088/2634-4505/ac8a6c" TargetMode="External"/><Relationship Id="rId17" Type="http://schemas.openxmlformats.org/officeDocument/2006/relationships/hyperlink" Target="https://doi.org/10.1184/R1/14981121.v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184/R1/13330805.v1" TargetMode="External"/><Relationship Id="rId20" Type="http://schemas.openxmlformats.org/officeDocument/2006/relationships/hyperlink" Target="https://www.stitcher.com/show/future-cities/episode/decision-making-under-deep-uncertainty-green-infrastructure-2045407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8035-732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84/R1/23393702.v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marissa-webber/" TargetMode="External"/><Relationship Id="rId19" Type="http://schemas.openxmlformats.org/officeDocument/2006/relationships/hyperlink" Target="http://arks.princeton.edu/ark:/88435/dsp01h128nh43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bber.marissa@gmail.com" TargetMode="External"/><Relationship Id="rId14" Type="http://schemas.openxmlformats.org/officeDocument/2006/relationships/hyperlink" Target="https://www.rand.org/pubs/tools/TLA1365-1.html" TargetMode="External"/><Relationship Id="rId22" Type="http://schemas.openxmlformats.org/officeDocument/2006/relationships/hyperlink" Target="https://get-se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7B1A0-1DAF-0B4F-A95E-EA614CC6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Webber</dc:creator>
  <cp:keywords/>
  <dc:description/>
  <cp:lastModifiedBy>Marissa Kathryn Webber</cp:lastModifiedBy>
  <cp:revision>3</cp:revision>
  <cp:lastPrinted>2020-12-23T01:54:00Z</cp:lastPrinted>
  <dcterms:created xsi:type="dcterms:W3CDTF">2023-12-04T18:34:00Z</dcterms:created>
  <dcterms:modified xsi:type="dcterms:W3CDTF">2023-12-04T18:36:00Z</dcterms:modified>
</cp:coreProperties>
</file>