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A044" w14:textId="77777777" w:rsidR="009F47CA" w:rsidRDefault="009F47CA" w:rsidP="009F47CA">
      <w:pPr>
        <w:pStyle w:val="Heading1"/>
        <w:rPr>
          <w:rFonts w:ascii="Arial" w:hAnsi="Arial"/>
        </w:rPr>
      </w:pPr>
      <w:r>
        <w:rPr>
          <w:rFonts w:ascii="Arial" w:hAnsi="Arial"/>
        </w:rPr>
        <w:t xml:space="preserve">OVERVIEW AND </w:t>
      </w:r>
      <w:commentRangeStart w:id="0"/>
      <w:r>
        <w:rPr>
          <w:rFonts w:ascii="Arial" w:hAnsi="Arial"/>
        </w:rPr>
        <w:t>SCOPE</w:t>
      </w:r>
      <w:commentRangeEnd w:id="0"/>
      <w:r w:rsidR="00130135">
        <w:rPr>
          <w:rStyle w:val="CommentReference"/>
          <w:rFonts w:cs="Times New Roman"/>
          <w:b w:val="0"/>
          <w:bCs w:val="0"/>
          <w:kern w:val="0"/>
        </w:rPr>
        <w:commentReference w:id="0"/>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9F47CA" w14:paraId="181CAC40" w14:textId="77777777" w:rsidTr="009F47CA">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32833FE6" w14:textId="77777777" w:rsidR="009F47CA" w:rsidRDefault="009F47CA">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7037234F" w14:textId="77777777" w:rsidR="009F47CA" w:rsidRDefault="009F47CA">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E5275DA" w14:textId="77777777" w:rsidR="009F47CA" w:rsidRDefault="009F47CA">
            <w:pPr>
              <w:pStyle w:val="Header"/>
              <w:spacing w:before="120"/>
              <w:jc w:val="center"/>
              <w:rPr>
                <w:rFonts w:ascii="Arial" w:hAnsi="Arial" w:cs="Arial"/>
                <w:sz w:val="18"/>
              </w:rPr>
            </w:pPr>
            <w:r>
              <w:rPr>
                <w:rFonts w:ascii="Arial" w:hAnsi="Arial" w:cs="Arial"/>
                <w:sz w:val="18"/>
              </w:rPr>
              <w:t xml:space="preserve">HISI </w:t>
            </w:r>
            <w:commentRangeStart w:id="1"/>
            <w:r>
              <w:rPr>
                <w:rFonts w:ascii="Arial" w:hAnsi="Arial" w:cs="Arial"/>
                <w:sz w:val="18"/>
              </w:rPr>
              <w:t>ID</w:t>
            </w:r>
            <w:commentRangeEnd w:id="1"/>
            <w:r w:rsidR="00130135">
              <w:rPr>
                <w:rStyle w:val="CommentReference"/>
              </w:rPr>
              <w:commentReference w:id="1"/>
            </w:r>
            <w:r>
              <w:rPr>
                <w:rFonts w:ascii="Arial" w:hAnsi="Arial" w:cs="Arial"/>
                <w:sz w:val="18"/>
              </w:rPr>
              <w:t>:</w:t>
            </w:r>
          </w:p>
        </w:tc>
        <w:tc>
          <w:tcPr>
            <w:tcW w:w="1718" w:type="dxa"/>
            <w:tcBorders>
              <w:top w:val="single" w:sz="4" w:space="0" w:color="auto"/>
              <w:left w:val="single" w:sz="4" w:space="0" w:color="auto"/>
              <w:bottom w:val="single" w:sz="4" w:space="0" w:color="auto"/>
              <w:right w:val="single" w:sz="4" w:space="0" w:color="auto"/>
            </w:tcBorders>
            <w:vAlign w:val="center"/>
            <w:hideMark/>
          </w:tcPr>
          <w:p w14:paraId="0C7FF242" w14:textId="77777777" w:rsidR="009F47CA" w:rsidRDefault="009F47CA">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237D7B16" w14:textId="77777777" w:rsidR="009F47CA" w:rsidRDefault="009F47CA">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FE7BBCF" w14:textId="77777777" w:rsidR="009F47CA" w:rsidRDefault="009F47CA">
            <w:pPr>
              <w:pStyle w:val="Header"/>
              <w:spacing w:before="120"/>
              <w:jc w:val="center"/>
              <w:rPr>
                <w:rFonts w:ascii="Arial" w:hAnsi="Arial" w:cs="Arial"/>
                <w:sz w:val="18"/>
              </w:rPr>
            </w:pPr>
            <w:r>
              <w:rPr>
                <w:rFonts w:ascii="Arial" w:hAnsi="Arial" w:cs="Arial"/>
                <w:sz w:val="18"/>
              </w:rPr>
              <w:t>[C]</w:t>
            </w:r>
          </w:p>
        </w:tc>
      </w:tr>
      <w:tr w:rsidR="009F47CA" w14:paraId="1A4765C8" w14:textId="77777777" w:rsidTr="009F47CA">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F08C1A2" w14:textId="77777777" w:rsidR="009F47CA" w:rsidRDefault="009F47CA">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2DF9280A" w14:textId="77777777" w:rsidR="009F47CA" w:rsidRDefault="009F47CA">
            <w:pPr>
              <w:pStyle w:val="Header"/>
              <w:spacing w:before="120"/>
              <w:jc w:val="center"/>
              <w:rPr>
                <w:rFonts w:ascii="Arial" w:hAnsi="Arial" w:cs="Arial"/>
                <w:sz w:val="18"/>
              </w:rPr>
            </w:pPr>
            <w:r>
              <w:rPr>
                <w:rFonts w:ascii="Arial" w:hAnsi="Arial" w:cs="Arial"/>
                <w:sz w:val="18"/>
              </w:rPr>
              <w:t>MPDPATH3DU</w:t>
            </w:r>
          </w:p>
        </w:tc>
        <w:tc>
          <w:tcPr>
            <w:tcW w:w="1129" w:type="dxa"/>
            <w:tcBorders>
              <w:top w:val="single" w:sz="4" w:space="0" w:color="auto"/>
              <w:left w:val="single" w:sz="4" w:space="0" w:color="auto"/>
              <w:bottom w:val="single" w:sz="4" w:space="0" w:color="auto"/>
              <w:right w:val="single" w:sz="4" w:space="0" w:color="auto"/>
            </w:tcBorders>
            <w:vAlign w:val="center"/>
            <w:hideMark/>
          </w:tcPr>
          <w:p w14:paraId="4A81C659" w14:textId="77777777" w:rsidR="009F47CA" w:rsidRDefault="009F47CA">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6FA31F71" w14:textId="77777777" w:rsidR="009F47CA" w:rsidRDefault="009F47CA">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5FFA2D75" w14:textId="77777777" w:rsidR="009F47CA" w:rsidRDefault="009F47CA">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AEC1A4" w14:textId="77777777" w:rsidR="009F47CA" w:rsidRDefault="009F47CA">
            <w:pPr>
              <w:pStyle w:val="Header"/>
              <w:spacing w:before="120"/>
              <w:jc w:val="center"/>
              <w:rPr>
                <w:rFonts w:ascii="Arial" w:hAnsi="Arial" w:cs="Arial"/>
                <w:sz w:val="18"/>
              </w:rPr>
            </w:pPr>
            <w:r>
              <w:rPr>
                <w:rFonts w:ascii="Arial" w:hAnsi="Arial" w:cs="Arial"/>
                <w:sz w:val="18"/>
              </w:rPr>
              <w:t>[C]</w:t>
            </w:r>
          </w:p>
        </w:tc>
      </w:tr>
    </w:tbl>
    <w:p w14:paraId="40185BC9" w14:textId="77777777" w:rsidR="009F47CA" w:rsidRDefault="009F47CA" w:rsidP="009F47CA">
      <w:pPr>
        <w:pStyle w:val="H1bodytext"/>
        <w:rPr>
          <w:rFonts w:ascii="Arial" w:hAnsi="Arial" w:cs="Arial"/>
        </w:rPr>
      </w:pPr>
    </w:p>
    <w:p w14:paraId="0185F55B" w14:textId="77777777" w:rsidR="009F47CA" w:rsidRDefault="009F47CA" w:rsidP="009F47CA">
      <w:pPr>
        <w:pStyle w:val="H1bodytext"/>
        <w:rPr>
          <w:rFonts w:ascii="Arial" w:hAnsi="Arial" w:cs="Arial"/>
        </w:rPr>
      </w:pPr>
      <w:r>
        <w:rPr>
          <w:rFonts w:ascii="Arial" w:hAnsi="Arial" w:cs="Arial"/>
        </w:rPr>
        <w:t>The objective of the testing reported in this acceptance test report (ATR) is to demonstrate applicability and suitability for use of the MODPATH and MODPATH3DU software for intended uses at the Hanford Site by the CH2M-HILL Plateau Remediation Company (CHPRC).</w:t>
      </w:r>
    </w:p>
    <w:p w14:paraId="0B22548A" w14:textId="77777777" w:rsidR="00130135" w:rsidRDefault="009F47CA" w:rsidP="00130135">
      <w:pPr>
        <w:pStyle w:val="H1bodytext"/>
        <w:rPr>
          <w:rFonts w:ascii="Arial" w:hAnsi="Arial" w:cs="Arial"/>
        </w:rPr>
      </w:pPr>
      <w:r w:rsidRPr="009F47CA">
        <w:rPr>
          <w:rFonts w:ascii="Arial" w:hAnsi="Arial" w:cs="Arial"/>
        </w:rPr>
        <w:t>MODPATH is a particle-tracking post-processing model that computes three-dimensional flow paths using output from groundwater flow simulations based on MODFLOW, the U.S. Geological Survey (USGS) finite-difference groundwater flow model</w:t>
      </w:r>
      <w:r>
        <w:rPr>
          <w:rFonts w:ascii="Arial" w:hAnsi="Arial" w:cs="Arial"/>
        </w:rPr>
        <w:t xml:space="preserve">. </w:t>
      </w:r>
      <w:r w:rsidRPr="009F47CA">
        <w:rPr>
          <w:rFonts w:ascii="Arial" w:hAnsi="Arial" w:cs="Arial"/>
        </w:rPr>
        <w:t xml:space="preserve">The program uses a </w:t>
      </w:r>
      <w:proofErr w:type="spellStart"/>
      <w:r w:rsidRPr="009F47CA">
        <w:rPr>
          <w:rFonts w:ascii="Arial" w:hAnsi="Arial" w:cs="Arial"/>
        </w:rPr>
        <w:t>semianalytical</w:t>
      </w:r>
      <w:proofErr w:type="spellEnd"/>
      <w:r w:rsidRPr="009F47CA">
        <w:rPr>
          <w:rFonts w:ascii="Arial" w:hAnsi="Arial" w:cs="Arial"/>
        </w:rPr>
        <w:t xml:space="preserve"> particle-tracking scheme that allows an analytical expression of a particle’s flow path to</w:t>
      </w:r>
      <w:r>
        <w:rPr>
          <w:rFonts w:ascii="Arial" w:hAnsi="Arial" w:cs="Arial"/>
        </w:rPr>
        <w:t xml:space="preserve"> </w:t>
      </w:r>
      <w:r w:rsidRPr="009F47CA">
        <w:rPr>
          <w:rFonts w:ascii="Arial" w:hAnsi="Arial" w:cs="Arial"/>
        </w:rPr>
        <w:t xml:space="preserve">be obtained within each finite-difference grid cell. </w:t>
      </w:r>
      <w:r>
        <w:rPr>
          <w:rFonts w:ascii="Arial" w:hAnsi="Arial" w:cs="Arial"/>
        </w:rPr>
        <w:t>The versions tested here include both MODPATH version 6 distributed by the USGS, and MODPATH 3DU [</w:t>
      </w:r>
      <w:commentRangeStart w:id="2"/>
      <w:r w:rsidRPr="00130135">
        <w:rPr>
          <w:rFonts w:ascii="Arial" w:hAnsi="Arial" w:cs="Arial"/>
          <w:color w:val="FF0000"/>
        </w:rPr>
        <w:t>a variant of MODPATH [6? 7?] built by S. S. Papadopulos and Associates to calculate particle tracking on unstructur</w:t>
      </w:r>
      <w:r w:rsidR="00130135" w:rsidRPr="00130135">
        <w:rPr>
          <w:rFonts w:ascii="Arial" w:hAnsi="Arial" w:cs="Arial"/>
          <w:color w:val="FF0000"/>
        </w:rPr>
        <w:t>ed grids built in MODFLOW USG</w:t>
      </w:r>
      <w:commentRangeEnd w:id="2"/>
      <w:r w:rsidR="00130135">
        <w:rPr>
          <w:rStyle w:val="CommentReference"/>
        </w:rPr>
        <w:commentReference w:id="2"/>
      </w:r>
      <w:r w:rsidR="00130135">
        <w:rPr>
          <w:rFonts w:ascii="Arial" w:hAnsi="Arial" w:cs="Arial"/>
        </w:rPr>
        <w:t>]</w:t>
      </w:r>
      <w:r>
        <w:rPr>
          <w:rFonts w:ascii="Arial" w:hAnsi="Arial" w:cs="Arial"/>
        </w:rPr>
        <w:t xml:space="preserve">. Both </w:t>
      </w:r>
      <w:r w:rsidR="00130135">
        <w:rPr>
          <w:rFonts w:ascii="Arial" w:hAnsi="Arial" w:cs="Arial"/>
        </w:rPr>
        <w:t>MODPATH and MODPATH 3DU</w:t>
      </w:r>
      <w:r>
        <w:rPr>
          <w:rFonts w:ascii="Arial" w:hAnsi="Arial" w:cs="Arial"/>
        </w:rPr>
        <w:t xml:space="preserve"> are tested and controlled as both are needed to support CHPRC modeling needs.</w:t>
      </w:r>
    </w:p>
    <w:p w14:paraId="3F11F99E" w14:textId="77777777" w:rsidR="00130135" w:rsidRDefault="00130135" w:rsidP="00130135">
      <w:pPr>
        <w:pStyle w:val="H1bodytext"/>
        <w:rPr>
          <w:rFonts w:ascii="Arial" w:hAnsi="Arial" w:cs="Arial"/>
        </w:rPr>
      </w:pPr>
      <w:r>
        <w:rPr>
          <w:rFonts w:ascii="Arial" w:hAnsi="Arial" w:cs="Arial"/>
        </w:rPr>
        <w:t xml:space="preserve">The testing was conducted following [CHPRC-XXXX, </w:t>
      </w:r>
      <w:r>
        <w:rPr>
          <w:rFonts w:ascii="Arial" w:hAnsi="Arial" w:cs="Arial"/>
          <w:i/>
        </w:rPr>
        <w:t>MODPATH Software Test Plan</w:t>
      </w:r>
      <w:r>
        <w:rPr>
          <w:rFonts w:ascii="Arial" w:hAnsi="Arial" w:cs="Arial"/>
        </w:rPr>
        <w:t xml:space="preserve">  (STP)]. The acceptance tests for MODPATH and MODPATH 3DU were performed on [</w:t>
      </w:r>
      <w:r w:rsidRPr="00130135">
        <w:rPr>
          <w:rFonts w:ascii="Arial" w:hAnsi="Arial" w:cs="Arial"/>
          <w:color w:val="FF0000"/>
        </w:rPr>
        <w:t>a ThinkPad P50 Signature Edition Workstation computer with an Intel® Xeon® CPU E3-1505M v5 @ 2.80 GHz, 16 GB of RAM, and 500 GB Hard Disk, running (64-bit) Windows 10 Professional Service Pack 0</w:t>
      </w:r>
      <w:r>
        <w:rPr>
          <w:rFonts w:ascii="Arial" w:hAnsi="Arial" w:cs="Arial"/>
        </w:rPr>
        <w:t>]. The minimum configuration required to run the software is listed in [</w:t>
      </w:r>
      <w:r w:rsidRPr="00130135">
        <w:rPr>
          <w:rFonts w:ascii="Arial" w:hAnsi="Arial" w:cs="Arial"/>
          <w:color w:val="FF0000"/>
        </w:rPr>
        <w:t>Section 6 of CHPRC-</w:t>
      </w:r>
      <w:commentRangeStart w:id="3"/>
      <w:r w:rsidRPr="00130135">
        <w:rPr>
          <w:rFonts w:ascii="Arial" w:hAnsi="Arial" w:cs="Arial"/>
          <w:color w:val="FF0000"/>
        </w:rPr>
        <w:t>XXXX</w:t>
      </w:r>
      <w:commentRangeEnd w:id="3"/>
      <w:r>
        <w:rPr>
          <w:rStyle w:val="CommentReference"/>
        </w:rPr>
        <w:commentReference w:id="3"/>
      </w:r>
      <w:r w:rsidRPr="00130135">
        <w:rPr>
          <w:rFonts w:ascii="Arial" w:hAnsi="Arial" w:cs="Arial"/>
          <w:color w:val="FF0000"/>
        </w:rPr>
        <w:t xml:space="preserve">, </w:t>
      </w:r>
      <w:r w:rsidRPr="00130135">
        <w:rPr>
          <w:rFonts w:ascii="Arial" w:hAnsi="Arial" w:cs="Arial"/>
          <w:i/>
          <w:color w:val="FF0000"/>
        </w:rPr>
        <w:t>MODPATH Software Management Plan</w:t>
      </w:r>
      <w:r>
        <w:rPr>
          <w:rFonts w:ascii="Arial" w:hAnsi="Arial" w:cs="Arial"/>
        </w:rPr>
        <w:t>].</w:t>
      </w:r>
    </w:p>
    <w:tbl>
      <w:tblPr>
        <w:tblW w:w="95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117"/>
        <w:gridCol w:w="1100"/>
        <w:gridCol w:w="1684"/>
        <w:gridCol w:w="4287"/>
      </w:tblGrid>
      <w:tr w:rsidR="003D6CAF" w14:paraId="71F3AD59" w14:textId="77777777" w:rsidTr="003D6CAF">
        <w:trPr>
          <w:trHeight w:val="378"/>
          <w:jc w:val="center"/>
        </w:trPr>
        <w:tc>
          <w:tcPr>
            <w:tcW w:w="9591" w:type="dxa"/>
            <w:gridSpan w:val="5"/>
            <w:tcBorders>
              <w:top w:val="single" w:sz="4" w:space="0" w:color="000000"/>
              <w:left w:val="nil"/>
              <w:bottom w:val="single" w:sz="4" w:space="0" w:color="000000"/>
              <w:right w:val="nil"/>
            </w:tcBorders>
            <w:shd w:val="clear" w:color="auto" w:fill="D9D9D9"/>
            <w:vAlign w:val="bottom"/>
          </w:tcPr>
          <w:p w14:paraId="2FA1EC51" w14:textId="77777777" w:rsidR="003D6CAF" w:rsidRDefault="003D6CAF">
            <w:pPr>
              <w:pStyle w:val="H1bodytext"/>
              <w:spacing w:before="60" w:after="60"/>
              <w:ind w:left="0"/>
              <w:jc w:val="center"/>
              <w:rPr>
                <w:rFonts w:ascii="Arial" w:hAnsi="Arial" w:cs="Arial"/>
                <w:b/>
                <w:sz w:val="18"/>
              </w:rPr>
            </w:pPr>
            <w:bookmarkStart w:id="4" w:name="_Ref320523105"/>
            <w:bookmarkStart w:id="5" w:name="_Ref320523099"/>
            <w:r>
              <w:t xml:space="preserve">Table </w:t>
            </w:r>
            <w:r>
              <w:fldChar w:fldCharType="begin"/>
            </w:r>
            <w:r>
              <w:instrText xml:space="preserve"> SEQ Table \* ARABIC </w:instrText>
            </w:r>
            <w:r>
              <w:fldChar w:fldCharType="separate"/>
            </w:r>
            <w:r>
              <w:rPr>
                <w:noProof/>
              </w:rPr>
              <w:t>2</w:t>
            </w:r>
            <w:r>
              <w:fldChar w:fldCharType="end"/>
            </w:r>
            <w:bookmarkEnd w:id="4"/>
            <w:r>
              <w:t>. MODPATH Executable Files</w:t>
            </w:r>
            <w:bookmarkEnd w:id="5"/>
          </w:p>
        </w:tc>
      </w:tr>
      <w:tr w:rsidR="003D6CAF" w14:paraId="5838DEB2" w14:textId="77777777" w:rsidTr="003D6CAF">
        <w:trPr>
          <w:trHeight w:val="378"/>
          <w:jc w:val="center"/>
        </w:trPr>
        <w:tc>
          <w:tcPr>
            <w:tcW w:w="1430" w:type="dxa"/>
            <w:tcBorders>
              <w:top w:val="single" w:sz="4" w:space="0" w:color="000000"/>
              <w:left w:val="nil"/>
              <w:bottom w:val="single" w:sz="4" w:space="0" w:color="000000"/>
              <w:right w:val="nil"/>
            </w:tcBorders>
            <w:shd w:val="clear" w:color="auto" w:fill="D9D9D9"/>
            <w:vAlign w:val="bottom"/>
          </w:tcPr>
          <w:p w14:paraId="2C4E2BF0" w14:textId="77777777" w:rsidR="003D6CAF" w:rsidRDefault="003D6CAF" w:rsidP="003D6CAF">
            <w:pPr>
              <w:pStyle w:val="H1bodytext"/>
              <w:spacing w:before="60" w:after="60"/>
              <w:ind w:left="0"/>
              <w:jc w:val="center"/>
              <w:rPr>
                <w:rFonts w:ascii="Arial" w:hAnsi="Arial" w:cs="Arial"/>
                <w:b/>
                <w:sz w:val="18"/>
              </w:rPr>
            </w:pPr>
            <w:r>
              <w:rPr>
                <w:rFonts w:ascii="Arial" w:hAnsi="Arial" w:cs="Arial"/>
                <w:b/>
                <w:sz w:val="18"/>
              </w:rPr>
              <w:t>Software</w:t>
            </w:r>
          </w:p>
        </w:tc>
        <w:tc>
          <w:tcPr>
            <w:tcW w:w="1006" w:type="dxa"/>
            <w:tcBorders>
              <w:top w:val="single" w:sz="4" w:space="0" w:color="000000"/>
              <w:left w:val="nil"/>
              <w:bottom w:val="single" w:sz="4" w:space="0" w:color="000000"/>
              <w:right w:val="nil"/>
            </w:tcBorders>
            <w:shd w:val="clear" w:color="auto" w:fill="D9D9D9"/>
            <w:vAlign w:val="bottom"/>
          </w:tcPr>
          <w:p w14:paraId="4DF872B9" w14:textId="77777777" w:rsidR="003D6CAF" w:rsidRDefault="003D6CAF" w:rsidP="003D6CAF">
            <w:pPr>
              <w:pStyle w:val="H1bodytext"/>
              <w:spacing w:before="60" w:after="60"/>
              <w:ind w:left="0"/>
              <w:jc w:val="center"/>
              <w:rPr>
                <w:rFonts w:ascii="Arial" w:hAnsi="Arial" w:cs="Arial"/>
                <w:b/>
                <w:sz w:val="18"/>
              </w:rPr>
            </w:pPr>
            <w:r>
              <w:rPr>
                <w:rFonts w:ascii="Arial" w:hAnsi="Arial" w:cs="Arial"/>
                <w:b/>
                <w:sz w:val="18"/>
              </w:rPr>
              <w:t>Code Source</w:t>
            </w:r>
          </w:p>
        </w:tc>
        <w:tc>
          <w:tcPr>
            <w:tcW w:w="1120" w:type="dxa"/>
            <w:tcBorders>
              <w:top w:val="single" w:sz="4" w:space="0" w:color="000000"/>
              <w:left w:val="nil"/>
              <w:bottom w:val="single" w:sz="4" w:space="0" w:color="000000"/>
              <w:right w:val="nil"/>
            </w:tcBorders>
            <w:shd w:val="clear" w:color="auto" w:fill="D9D9D9"/>
            <w:vAlign w:val="bottom"/>
          </w:tcPr>
          <w:p w14:paraId="4F56098F" w14:textId="77777777" w:rsidR="003D6CAF" w:rsidRDefault="003D6CAF" w:rsidP="003D6CAF">
            <w:pPr>
              <w:pStyle w:val="H1bodytext"/>
              <w:spacing w:before="60" w:after="60"/>
              <w:ind w:left="0"/>
              <w:jc w:val="center"/>
              <w:rPr>
                <w:rFonts w:ascii="Arial" w:hAnsi="Arial" w:cs="Arial"/>
                <w:b/>
                <w:sz w:val="18"/>
              </w:rPr>
            </w:pPr>
            <w:r>
              <w:rPr>
                <w:rFonts w:ascii="Arial" w:hAnsi="Arial" w:cs="Arial"/>
                <w:b/>
                <w:sz w:val="18"/>
              </w:rPr>
              <w:t>Version</w:t>
            </w:r>
          </w:p>
        </w:tc>
        <w:tc>
          <w:tcPr>
            <w:tcW w:w="1711" w:type="dxa"/>
            <w:tcBorders>
              <w:top w:val="single" w:sz="4" w:space="0" w:color="000000"/>
              <w:left w:val="nil"/>
              <w:bottom w:val="single" w:sz="4" w:space="0" w:color="000000"/>
              <w:right w:val="nil"/>
            </w:tcBorders>
            <w:shd w:val="clear" w:color="auto" w:fill="D9D9D9"/>
            <w:vAlign w:val="bottom"/>
          </w:tcPr>
          <w:p w14:paraId="32B9916F" w14:textId="77777777" w:rsidR="003D6CAF" w:rsidRDefault="003D6CAF" w:rsidP="003D6CAF">
            <w:pPr>
              <w:pStyle w:val="H1bodytext"/>
              <w:spacing w:before="60" w:after="60"/>
              <w:ind w:left="0"/>
              <w:jc w:val="center"/>
              <w:rPr>
                <w:rFonts w:ascii="Arial" w:hAnsi="Arial" w:cs="Arial"/>
                <w:b/>
                <w:sz w:val="18"/>
              </w:rPr>
            </w:pPr>
            <w:r>
              <w:rPr>
                <w:rFonts w:ascii="Arial" w:hAnsi="Arial" w:cs="Arial"/>
                <w:b/>
                <w:sz w:val="18"/>
              </w:rPr>
              <w:t>Executable File</w:t>
            </w:r>
            <w:r>
              <w:rPr>
                <w:rFonts w:ascii="Arial" w:hAnsi="Arial" w:cs="Arial"/>
                <w:b/>
                <w:sz w:val="18"/>
                <w:vertAlign w:val="superscript"/>
              </w:rPr>
              <w:t>1</w:t>
            </w:r>
          </w:p>
        </w:tc>
        <w:tc>
          <w:tcPr>
            <w:tcW w:w="4322" w:type="dxa"/>
            <w:tcBorders>
              <w:top w:val="single" w:sz="4" w:space="0" w:color="000000"/>
              <w:left w:val="nil"/>
              <w:bottom w:val="single" w:sz="4" w:space="0" w:color="000000"/>
              <w:right w:val="nil"/>
            </w:tcBorders>
            <w:shd w:val="clear" w:color="auto" w:fill="D9D9D9"/>
            <w:vAlign w:val="bottom"/>
          </w:tcPr>
          <w:p w14:paraId="140D2B0A" w14:textId="77777777" w:rsidR="003D6CAF" w:rsidRDefault="003D6CAF" w:rsidP="003D6CAF">
            <w:pPr>
              <w:pStyle w:val="H1bodytext"/>
              <w:spacing w:before="60" w:after="60"/>
              <w:ind w:left="0"/>
              <w:jc w:val="center"/>
              <w:rPr>
                <w:rFonts w:ascii="Arial" w:hAnsi="Arial" w:cs="Arial"/>
                <w:b/>
                <w:sz w:val="18"/>
              </w:rPr>
            </w:pPr>
            <w:commentRangeStart w:id="6"/>
            <w:r w:rsidRPr="003D6CAF">
              <w:rPr>
                <w:rFonts w:ascii="Arial" w:hAnsi="Arial" w:cs="Arial"/>
                <w:b/>
                <w:color w:val="FF0000"/>
                <w:sz w:val="18"/>
              </w:rPr>
              <w:t>[MD5 Signature]</w:t>
            </w:r>
            <w:commentRangeEnd w:id="6"/>
            <w:r>
              <w:rPr>
                <w:rStyle w:val="CommentReference"/>
              </w:rPr>
              <w:commentReference w:id="6"/>
            </w:r>
          </w:p>
        </w:tc>
      </w:tr>
      <w:tr w:rsidR="00130135" w14:paraId="324066EE" w14:textId="77777777" w:rsidTr="003D6CAF">
        <w:trPr>
          <w:trHeight w:val="325"/>
          <w:jc w:val="center"/>
        </w:trPr>
        <w:tc>
          <w:tcPr>
            <w:tcW w:w="1430" w:type="dxa"/>
            <w:tcBorders>
              <w:top w:val="single" w:sz="4" w:space="0" w:color="000000"/>
              <w:left w:val="nil"/>
              <w:bottom w:val="single" w:sz="4" w:space="0" w:color="000000"/>
              <w:right w:val="nil"/>
            </w:tcBorders>
            <w:vAlign w:val="center"/>
            <w:hideMark/>
          </w:tcPr>
          <w:p w14:paraId="18C4381F" w14:textId="77777777" w:rsidR="00130135" w:rsidRDefault="00130135">
            <w:pPr>
              <w:pStyle w:val="H1bodytext"/>
              <w:spacing w:before="60" w:after="60"/>
              <w:ind w:left="0"/>
              <w:rPr>
                <w:rFonts w:ascii="Arial" w:hAnsi="Arial" w:cs="Arial"/>
                <w:sz w:val="18"/>
              </w:rPr>
            </w:pPr>
            <w:r>
              <w:rPr>
                <w:rFonts w:ascii="Arial" w:hAnsi="Arial" w:cs="Arial"/>
                <w:sz w:val="18"/>
              </w:rPr>
              <w:t>MODPATH</w:t>
            </w:r>
          </w:p>
        </w:tc>
        <w:tc>
          <w:tcPr>
            <w:tcW w:w="1006" w:type="dxa"/>
            <w:tcBorders>
              <w:top w:val="single" w:sz="4" w:space="0" w:color="000000"/>
              <w:left w:val="nil"/>
              <w:bottom w:val="single" w:sz="4" w:space="0" w:color="000000"/>
              <w:right w:val="nil"/>
            </w:tcBorders>
            <w:vAlign w:val="center"/>
            <w:hideMark/>
          </w:tcPr>
          <w:p w14:paraId="3AA9AE7E" w14:textId="77777777" w:rsidR="00130135" w:rsidRDefault="00130135">
            <w:pPr>
              <w:pStyle w:val="H1bodytext"/>
              <w:spacing w:before="60" w:after="60"/>
              <w:ind w:left="0"/>
              <w:rPr>
                <w:rFonts w:ascii="Arial" w:hAnsi="Arial" w:cs="Arial"/>
                <w:sz w:val="18"/>
              </w:rPr>
            </w:pPr>
            <w:r>
              <w:rPr>
                <w:rFonts w:ascii="Arial" w:hAnsi="Arial" w:cs="Arial"/>
                <w:sz w:val="18"/>
              </w:rPr>
              <w:t xml:space="preserve">USGS </w:t>
            </w:r>
            <w:r>
              <w:rPr>
                <w:rFonts w:ascii="Arial" w:hAnsi="Arial" w:cs="Arial"/>
                <w:sz w:val="18"/>
                <w:vertAlign w:val="superscript"/>
              </w:rPr>
              <w:t>1</w:t>
            </w:r>
          </w:p>
        </w:tc>
        <w:tc>
          <w:tcPr>
            <w:tcW w:w="1120" w:type="dxa"/>
            <w:tcBorders>
              <w:top w:val="single" w:sz="4" w:space="0" w:color="000000"/>
              <w:left w:val="nil"/>
              <w:bottom w:val="single" w:sz="4" w:space="0" w:color="000000"/>
              <w:right w:val="nil"/>
            </w:tcBorders>
            <w:vAlign w:val="center"/>
            <w:hideMark/>
          </w:tcPr>
          <w:p w14:paraId="1A97D837" w14:textId="77777777" w:rsidR="00130135" w:rsidRDefault="00130135">
            <w:pPr>
              <w:pStyle w:val="H1bodytext"/>
              <w:spacing w:before="60" w:after="60"/>
              <w:ind w:left="0"/>
              <w:rPr>
                <w:rFonts w:ascii="Arial" w:hAnsi="Arial" w:cs="Arial"/>
                <w:sz w:val="18"/>
              </w:rPr>
            </w:pPr>
            <w:r>
              <w:rPr>
                <w:rFonts w:ascii="Arial" w:hAnsi="Arial" w:cs="Arial"/>
                <w:sz w:val="18"/>
              </w:rPr>
              <w:t>Build 6</w:t>
            </w:r>
            <w:r w:rsidR="003D6CAF">
              <w:rPr>
                <w:rFonts w:ascii="Arial" w:hAnsi="Arial" w:cs="Arial"/>
                <w:sz w:val="18"/>
              </w:rPr>
              <w:t>.0.01</w:t>
            </w:r>
          </w:p>
        </w:tc>
        <w:tc>
          <w:tcPr>
            <w:tcW w:w="1711" w:type="dxa"/>
            <w:tcBorders>
              <w:top w:val="single" w:sz="4" w:space="0" w:color="000000"/>
              <w:left w:val="nil"/>
              <w:bottom w:val="single" w:sz="4" w:space="0" w:color="000000"/>
              <w:right w:val="nil"/>
            </w:tcBorders>
            <w:vAlign w:val="center"/>
            <w:hideMark/>
          </w:tcPr>
          <w:p w14:paraId="4E4E718C" w14:textId="77777777" w:rsidR="00130135" w:rsidRDefault="00130135">
            <w:pPr>
              <w:pStyle w:val="H1bodytext"/>
              <w:spacing w:before="60" w:after="60"/>
              <w:ind w:left="0"/>
              <w:rPr>
                <w:rFonts w:ascii="Arial" w:hAnsi="Arial" w:cs="Arial"/>
                <w:sz w:val="18"/>
              </w:rPr>
            </w:pPr>
            <w:r>
              <w:rPr>
                <w:rFonts w:ascii="Arial" w:hAnsi="Arial" w:cs="Arial"/>
                <w:sz w:val="18"/>
              </w:rPr>
              <w:t>mp6.</w:t>
            </w:r>
            <w:commentRangeStart w:id="7"/>
            <w:r>
              <w:rPr>
                <w:rFonts w:ascii="Arial" w:hAnsi="Arial" w:cs="Arial"/>
                <w:sz w:val="18"/>
              </w:rPr>
              <w:t>exe</w:t>
            </w:r>
            <w:commentRangeEnd w:id="7"/>
            <w:r w:rsidR="003D6CAF">
              <w:rPr>
                <w:rStyle w:val="CommentReference"/>
              </w:rPr>
              <w:commentReference w:id="7"/>
            </w:r>
            <w:r>
              <w:rPr>
                <w:rFonts w:ascii="Arial" w:hAnsi="Arial" w:cs="Arial"/>
                <w:sz w:val="18"/>
              </w:rPr>
              <w:t xml:space="preserve"> </w:t>
            </w:r>
            <w:r>
              <w:rPr>
                <w:rFonts w:ascii="Arial" w:hAnsi="Arial" w:cs="Arial"/>
                <w:sz w:val="18"/>
                <w:vertAlign w:val="superscript"/>
              </w:rPr>
              <w:t>2</w:t>
            </w:r>
          </w:p>
        </w:tc>
        <w:tc>
          <w:tcPr>
            <w:tcW w:w="4322" w:type="dxa"/>
            <w:tcBorders>
              <w:top w:val="single" w:sz="4" w:space="0" w:color="000000"/>
              <w:left w:val="nil"/>
              <w:bottom w:val="single" w:sz="4" w:space="0" w:color="000000"/>
              <w:right w:val="nil"/>
            </w:tcBorders>
            <w:vAlign w:val="center"/>
            <w:hideMark/>
          </w:tcPr>
          <w:p w14:paraId="3266F136" w14:textId="77777777" w:rsidR="00130135" w:rsidRDefault="003D6CAF">
            <w:pPr>
              <w:pStyle w:val="H1bodytext"/>
              <w:spacing w:before="60" w:after="60"/>
              <w:ind w:left="0"/>
              <w:rPr>
                <w:rFonts w:ascii="Courier New" w:hAnsi="Courier New" w:cs="Courier New"/>
                <w:sz w:val="18"/>
                <w:szCs w:val="18"/>
              </w:rPr>
            </w:pPr>
            <w:r>
              <w:rPr>
                <w:rFonts w:ascii="Courier New" w:hAnsi="Courier New" w:cs="Courier New"/>
                <w:sz w:val="18"/>
                <w:szCs w:val="18"/>
              </w:rPr>
              <w:t>[</w:t>
            </w:r>
            <w:r w:rsidR="00130135">
              <w:rPr>
                <w:rFonts w:ascii="Courier New" w:hAnsi="Courier New" w:cs="Courier New"/>
                <w:sz w:val="18"/>
                <w:szCs w:val="18"/>
              </w:rPr>
              <w:t>EAF037703ADD2C62CDD9CBC47468D2F6</w:t>
            </w:r>
            <w:r>
              <w:rPr>
                <w:rFonts w:ascii="Courier New" w:hAnsi="Courier New" w:cs="Courier New"/>
                <w:sz w:val="18"/>
                <w:szCs w:val="18"/>
              </w:rPr>
              <w:t>]</w:t>
            </w:r>
          </w:p>
        </w:tc>
      </w:tr>
      <w:tr w:rsidR="00130135" w14:paraId="75801172" w14:textId="77777777" w:rsidTr="003D6CAF">
        <w:trPr>
          <w:trHeight w:val="325"/>
          <w:jc w:val="center"/>
        </w:trPr>
        <w:tc>
          <w:tcPr>
            <w:tcW w:w="1430" w:type="dxa"/>
            <w:tcBorders>
              <w:top w:val="single" w:sz="4" w:space="0" w:color="000000"/>
              <w:left w:val="nil"/>
              <w:bottom w:val="single" w:sz="4" w:space="0" w:color="000000"/>
              <w:right w:val="nil"/>
            </w:tcBorders>
            <w:vAlign w:val="center"/>
          </w:tcPr>
          <w:p w14:paraId="6BB988C8" w14:textId="77777777" w:rsidR="00130135" w:rsidRDefault="003D6CAF">
            <w:pPr>
              <w:pStyle w:val="H1bodytext"/>
              <w:spacing w:before="60" w:after="60"/>
              <w:ind w:left="0"/>
              <w:rPr>
                <w:rFonts w:ascii="Arial" w:hAnsi="Arial" w:cs="Arial"/>
                <w:sz w:val="18"/>
              </w:rPr>
            </w:pPr>
            <w:r>
              <w:rPr>
                <w:rFonts w:ascii="Arial" w:hAnsi="Arial" w:cs="Arial"/>
                <w:sz w:val="18"/>
              </w:rPr>
              <w:t>MODPATH 3DU</w:t>
            </w:r>
          </w:p>
        </w:tc>
        <w:tc>
          <w:tcPr>
            <w:tcW w:w="1006" w:type="dxa"/>
            <w:tcBorders>
              <w:top w:val="single" w:sz="4" w:space="0" w:color="000000"/>
              <w:left w:val="nil"/>
              <w:bottom w:val="single" w:sz="4" w:space="0" w:color="000000"/>
              <w:right w:val="nil"/>
            </w:tcBorders>
            <w:vAlign w:val="center"/>
          </w:tcPr>
          <w:p w14:paraId="47C15612" w14:textId="77777777" w:rsidR="00130135" w:rsidRDefault="003D6CAF">
            <w:pPr>
              <w:pStyle w:val="H1bodytext"/>
              <w:spacing w:before="60" w:after="60"/>
              <w:ind w:left="0"/>
              <w:rPr>
                <w:rFonts w:ascii="Arial" w:hAnsi="Arial" w:cs="Arial"/>
                <w:sz w:val="18"/>
              </w:rPr>
            </w:pPr>
            <w:r>
              <w:rPr>
                <w:rFonts w:ascii="Arial" w:hAnsi="Arial" w:cs="Arial"/>
                <w:sz w:val="18"/>
              </w:rPr>
              <w:t>[S.S.P.&amp;A.]</w:t>
            </w:r>
          </w:p>
        </w:tc>
        <w:tc>
          <w:tcPr>
            <w:tcW w:w="1120" w:type="dxa"/>
            <w:tcBorders>
              <w:top w:val="single" w:sz="4" w:space="0" w:color="000000"/>
              <w:left w:val="nil"/>
              <w:bottom w:val="single" w:sz="4" w:space="0" w:color="000000"/>
              <w:right w:val="nil"/>
            </w:tcBorders>
            <w:vAlign w:val="center"/>
          </w:tcPr>
          <w:p w14:paraId="5F0FBC4A" w14:textId="77777777" w:rsidR="00130135" w:rsidRDefault="003D6CAF">
            <w:pPr>
              <w:pStyle w:val="H1bodytext"/>
              <w:spacing w:before="60" w:after="60"/>
              <w:ind w:left="0"/>
              <w:rPr>
                <w:rFonts w:ascii="Arial" w:hAnsi="Arial" w:cs="Arial"/>
                <w:sz w:val="18"/>
              </w:rPr>
            </w:pPr>
            <w:r>
              <w:rPr>
                <w:rFonts w:ascii="Arial" w:hAnsi="Arial" w:cs="Arial"/>
                <w:sz w:val="18"/>
              </w:rPr>
              <w:t>[?]</w:t>
            </w:r>
          </w:p>
        </w:tc>
        <w:tc>
          <w:tcPr>
            <w:tcW w:w="1711" w:type="dxa"/>
            <w:tcBorders>
              <w:top w:val="single" w:sz="4" w:space="0" w:color="000000"/>
              <w:left w:val="nil"/>
              <w:bottom w:val="single" w:sz="4" w:space="0" w:color="000000"/>
              <w:right w:val="nil"/>
            </w:tcBorders>
            <w:vAlign w:val="center"/>
          </w:tcPr>
          <w:p w14:paraId="79B75538" w14:textId="77777777" w:rsidR="00130135" w:rsidRDefault="003D6CAF">
            <w:pPr>
              <w:pStyle w:val="H1bodytext"/>
              <w:spacing w:before="60" w:after="60"/>
              <w:ind w:left="0"/>
              <w:rPr>
                <w:rFonts w:ascii="Arial" w:hAnsi="Arial" w:cs="Arial"/>
                <w:sz w:val="18"/>
              </w:rPr>
            </w:pPr>
            <w:r>
              <w:rPr>
                <w:rFonts w:ascii="Arial" w:hAnsi="Arial" w:cs="Arial"/>
                <w:sz w:val="18"/>
              </w:rPr>
              <w:t>[?]</w:t>
            </w:r>
          </w:p>
        </w:tc>
        <w:tc>
          <w:tcPr>
            <w:tcW w:w="4322" w:type="dxa"/>
            <w:tcBorders>
              <w:top w:val="single" w:sz="4" w:space="0" w:color="000000"/>
              <w:left w:val="nil"/>
              <w:bottom w:val="single" w:sz="4" w:space="0" w:color="000000"/>
              <w:right w:val="nil"/>
            </w:tcBorders>
            <w:vAlign w:val="center"/>
          </w:tcPr>
          <w:p w14:paraId="094D4C98" w14:textId="77777777" w:rsidR="00130135" w:rsidRDefault="003D6CAF">
            <w:pPr>
              <w:pStyle w:val="H1bodytext"/>
              <w:spacing w:before="60" w:after="60"/>
              <w:ind w:left="0"/>
              <w:rPr>
                <w:rFonts w:ascii="Courier New" w:hAnsi="Courier New" w:cs="Courier New"/>
                <w:sz w:val="18"/>
                <w:szCs w:val="18"/>
              </w:rPr>
            </w:pPr>
            <w:r>
              <w:rPr>
                <w:rFonts w:ascii="Courier New" w:hAnsi="Courier New" w:cs="Courier New"/>
                <w:sz w:val="18"/>
                <w:szCs w:val="18"/>
              </w:rPr>
              <w:t>[?]</w:t>
            </w:r>
          </w:p>
        </w:tc>
      </w:tr>
    </w:tbl>
    <w:p w14:paraId="4D2A4563" w14:textId="77777777" w:rsidR="00130135" w:rsidRPr="00130135" w:rsidRDefault="00130135" w:rsidP="00130135">
      <w:pPr>
        <w:pStyle w:val="H1bodytext"/>
        <w:rPr>
          <w:rFonts w:ascii="Arial" w:hAnsi="Arial" w:cs="Arial"/>
        </w:rPr>
      </w:pPr>
    </w:p>
    <w:p w14:paraId="69B4D448" w14:textId="77777777" w:rsidR="00130135" w:rsidRDefault="00130135" w:rsidP="009F47CA">
      <w:pPr>
        <w:pStyle w:val="H1bodytext"/>
        <w:rPr>
          <w:rFonts w:ascii="Arial" w:hAnsi="Arial" w:cs="Arial"/>
        </w:rPr>
      </w:pPr>
    </w:p>
    <w:p w14:paraId="5940CEE2" w14:textId="77777777" w:rsidR="003D6CAF" w:rsidRDefault="003D6CAF" w:rsidP="003D6CAF">
      <w:pPr>
        <w:pStyle w:val="Heading1"/>
        <w:spacing w:before="480"/>
        <w:rPr>
          <w:rFonts w:ascii="Arial" w:hAnsi="Arial"/>
        </w:rPr>
      </w:pPr>
      <w:r>
        <w:rPr>
          <w:rFonts w:ascii="Arial" w:hAnsi="Arial"/>
        </w:rPr>
        <w:t>TEST SUMMARY</w:t>
      </w:r>
    </w:p>
    <w:p w14:paraId="264D9031" w14:textId="77777777" w:rsidR="003D6CAF" w:rsidRDefault="003D6CAF" w:rsidP="003D6CAF">
      <w:pPr>
        <w:spacing w:after="240"/>
        <w:ind w:left="720"/>
        <w:rPr>
          <w:rFonts w:ascii="Arial" w:hAnsi="Arial" w:cs="Arial"/>
          <w:sz w:val="22"/>
          <w:szCs w:val="22"/>
        </w:rPr>
      </w:pPr>
      <w:r>
        <w:rPr>
          <w:rFonts w:ascii="Arial" w:hAnsi="Arial" w:cs="Arial"/>
          <w:sz w:val="22"/>
          <w:szCs w:val="22"/>
        </w:rPr>
        <w:t>The acceptance tests specified in [</w:t>
      </w:r>
      <w:commentRangeStart w:id="8"/>
      <w:r w:rsidRPr="003D6CAF">
        <w:rPr>
          <w:rFonts w:ascii="Arial" w:hAnsi="Arial" w:cs="Arial"/>
          <w:color w:val="FF0000"/>
          <w:sz w:val="22"/>
          <w:szCs w:val="22"/>
        </w:rPr>
        <w:t xml:space="preserve">CHPRC-XXXXX, </w:t>
      </w:r>
      <w:r w:rsidRPr="003D6CAF">
        <w:rPr>
          <w:rFonts w:ascii="Arial" w:hAnsi="Arial" w:cs="Arial"/>
          <w:i/>
          <w:color w:val="FF0000"/>
          <w:sz w:val="22"/>
          <w:szCs w:val="22"/>
        </w:rPr>
        <w:t>MODPATH Software Test Plan</w:t>
      </w:r>
      <w:commentRangeEnd w:id="8"/>
      <w:r>
        <w:rPr>
          <w:rStyle w:val="CommentReference"/>
        </w:rPr>
        <w:commentReference w:id="8"/>
      </w:r>
      <w:r>
        <w:rPr>
          <w:rFonts w:ascii="Arial" w:hAnsi="Arial" w:cs="Arial"/>
          <w:i/>
          <w:sz w:val="22"/>
          <w:szCs w:val="22"/>
        </w:rPr>
        <w:t>]</w:t>
      </w:r>
      <w:r>
        <w:rPr>
          <w:rFonts w:ascii="Arial" w:hAnsi="Arial" w:cs="Arial"/>
          <w:sz w:val="22"/>
          <w:szCs w:val="22"/>
        </w:rPr>
        <w:t>, were conducted. This document included the test plan, test design, test procedures, and test logs to use for the acceptance test cases.</w:t>
      </w:r>
    </w:p>
    <w:p w14:paraId="08A16459" w14:textId="77777777" w:rsidR="003D6CAF" w:rsidRDefault="003D6CAF" w:rsidP="003D6CAF">
      <w:pPr>
        <w:pStyle w:val="Heading2"/>
      </w:pPr>
      <w:r>
        <w:lastRenderedPageBreak/>
        <w:t>Test Case 1: Forward Particle Tracking from an Injection Well</w:t>
      </w:r>
    </w:p>
    <w:p w14:paraId="329354D1" w14:textId="77777777" w:rsidR="003D6CAF" w:rsidRDefault="003D6CAF" w:rsidP="003D6CAF">
      <w:pPr>
        <w:spacing w:after="240"/>
        <w:ind w:left="720"/>
        <w:rPr>
          <w:rFonts w:ascii="Arial" w:hAnsi="Arial" w:cs="Arial"/>
          <w:sz w:val="22"/>
          <w:szCs w:val="22"/>
        </w:rPr>
      </w:pPr>
      <w:r>
        <w:rPr>
          <w:rFonts w:ascii="Arial" w:hAnsi="Arial" w:cs="Arial"/>
          <w:sz w:val="22"/>
          <w:szCs w:val="22"/>
        </w:rPr>
        <w:t xml:space="preserve">This test is designed to calculate </w:t>
      </w:r>
      <w:r w:rsidRPr="003D6CAF">
        <w:rPr>
          <w:rFonts w:ascii="Arial" w:hAnsi="Arial" w:cs="Arial"/>
          <w:sz w:val="22"/>
          <w:szCs w:val="22"/>
        </w:rPr>
        <w:t xml:space="preserve">forward particle tracking in a steady-state system with an injection well. This test is repeated from and compared against a test in Pollock, 1988, </w:t>
      </w:r>
      <w:proofErr w:type="spellStart"/>
      <w:r w:rsidRPr="003D6CAF">
        <w:rPr>
          <w:rFonts w:ascii="Arial" w:hAnsi="Arial" w:cs="Arial"/>
          <w:i/>
          <w:sz w:val="22"/>
          <w:szCs w:val="22"/>
        </w:rPr>
        <w:t>Semianalytical</w:t>
      </w:r>
      <w:proofErr w:type="spellEnd"/>
      <w:r w:rsidRPr="003D6CAF">
        <w:rPr>
          <w:rFonts w:ascii="Arial" w:hAnsi="Arial" w:cs="Arial"/>
          <w:i/>
          <w:sz w:val="22"/>
          <w:szCs w:val="22"/>
        </w:rPr>
        <w:t xml:space="preserve"> Computation of Path Lines for Finite-Difference Models</w:t>
      </w:r>
      <w:r>
        <w:rPr>
          <w:rFonts w:ascii="Arial" w:hAnsi="Arial" w:cs="Arial"/>
          <w:sz w:val="22"/>
          <w:szCs w:val="22"/>
        </w:rPr>
        <w:t>,</w:t>
      </w:r>
      <w:r w:rsidRPr="003D6CAF">
        <w:rPr>
          <w:rFonts w:ascii="Arial" w:hAnsi="Arial" w:cs="Arial"/>
          <w:sz w:val="22"/>
          <w:szCs w:val="22"/>
        </w:rPr>
        <w:t xml:space="preserve"> </w:t>
      </w:r>
      <w:r>
        <w:rPr>
          <w:rFonts w:ascii="Arial" w:hAnsi="Arial" w:cs="Arial"/>
          <w:sz w:val="22"/>
          <w:szCs w:val="22"/>
        </w:rPr>
        <w:t>which is used to validate the solution obtained in this test. Details of this test and expected results are presented in the STP. The test is conducted for MODPATH.</w:t>
      </w:r>
    </w:p>
    <w:p w14:paraId="5929AF64" w14:textId="77777777" w:rsidR="003D6CAF" w:rsidRDefault="003D6CAF" w:rsidP="003D6CAF">
      <w:pPr>
        <w:pStyle w:val="Heading3"/>
      </w:pPr>
      <w:r>
        <w:t>Test Results</w:t>
      </w:r>
    </w:p>
    <w:p w14:paraId="2F3A6486" w14:textId="77777777" w:rsidR="003D6CAF" w:rsidRDefault="003D6CAF" w:rsidP="003D6CAF">
      <w:pPr>
        <w:spacing w:after="240"/>
        <w:ind w:left="720"/>
        <w:rPr>
          <w:rFonts w:ascii="Arial" w:hAnsi="Arial" w:cs="Arial"/>
          <w:sz w:val="22"/>
          <w:szCs w:val="22"/>
        </w:rPr>
      </w:pPr>
      <w:r>
        <w:rPr>
          <w:rFonts w:ascii="Arial" w:hAnsi="Arial" w:cs="Arial"/>
          <w:sz w:val="22"/>
          <w:szCs w:val="22"/>
        </w:rPr>
        <w:t xml:space="preserve">The logs maintained during the conduct of this test are provided in Attachment 1. </w:t>
      </w:r>
    </w:p>
    <w:p w14:paraId="6E2F304F" w14:textId="77777777" w:rsidR="000B34C2" w:rsidRPr="000B34C2" w:rsidRDefault="000B34C2" w:rsidP="000B34C2">
      <w:pPr>
        <w:spacing w:after="240"/>
        <w:ind w:left="720"/>
        <w:rPr>
          <w:rFonts w:ascii="Arial" w:hAnsi="Arial" w:cs="Arial"/>
          <w:sz w:val="22"/>
          <w:szCs w:val="22"/>
        </w:rPr>
      </w:pPr>
      <w:r w:rsidRPr="000B34C2">
        <w:rPr>
          <w:rFonts w:ascii="Arial" w:hAnsi="Arial" w:cs="Arial"/>
          <w:sz w:val="22"/>
          <w:szCs w:val="22"/>
        </w:rPr>
        <w:t xml:space="preserve">The acceptance criteria for these results specified in the STP is that the </w:t>
      </w:r>
      <w:r>
        <w:rPr>
          <w:rFonts w:ascii="Arial" w:hAnsi="Arial" w:cs="Arial"/>
          <w:sz w:val="22"/>
          <w:szCs w:val="22"/>
        </w:rPr>
        <w:t>MODPATH-</w:t>
      </w:r>
      <w:r w:rsidRPr="000B34C2">
        <w:rPr>
          <w:rFonts w:ascii="Arial" w:hAnsi="Arial" w:cs="Arial"/>
          <w:sz w:val="22"/>
          <w:szCs w:val="22"/>
        </w:rPr>
        <w:t xml:space="preserve">produced solution for </w:t>
      </w:r>
      <w:r>
        <w:rPr>
          <w:rFonts w:ascii="Arial" w:hAnsi="Arial" w:cs="Arial"/>
          <w:sz w:val="22"/>
          <w:szCs w:val="22"/>
        </w:rPr>
        <w:t>particle tracking in this test shall:</w:t>
      </w:r>
    </w:p>
    <w:p w14:paraId="235D396B" w14:textId="77777777" w:rsidR="000B34C2" w:rsidRDefault="000B34C2" w:rsidP="000B34C2">
      <w:pPr>
        <w:pStyle w:val="ListParagraph"/>
        <w:numPr>
          <w:ilvl w:val="0"/>
          <w:numId w:val="2"/>
        </w:numPr>
        <w:spacing w:after="240"/>
        <w:rPr>
          <w:rFonts w:ascii="Arial" w:hAnsi="Arial" w:cs="Arial"/>
          <w:sz w:val="22"/>
          <w:szCs w:val="22"/>
        </w:rPr>
      </w:pPr>
      <w:r>
        <w:rPr>
          <w:rFonts w:ascii="Arial" w:hAnsi="Arial" w:cs="Arial"/>
          <w:sz w:val="22"/>
          <w:szCs w:val="22"/>
        </w:rPr>
        <w:t>Produce straight particle tracks that radiate outward.</w:t>
      </w:r>
    </w:p>
    <w:p w14:paraId="4A7074F1" w14:textId="77777777" w:rsidR="00C7406B" w:rsidRPr="000B34C2" w:rsidRDefault="000B34C2" w:rsidP="000B34C2">
      <w:pPr>
        <w:pStyle w:val="H1bodytext"/>
        <w:numPr>
          <w:ilvl w:val="0"/>
          <w:numId w:val="2"/>
        </w:numPr>
        <w:spacing w:before="240"/>
        <w:rPr>
          <w:rFonts w:ascii="Arial" w:hAnsi="Arial" w:cs="Arial"/>
        </w:rPr>
      </w:pPr>
      <w:r>
        <w:rPr>
          <w:rFonts w:ascii="Arial" w:hAnsi="Arial" w:cs="Arial"/>
          <w:szCs w:val="22"/>
        </w:rPr>
        <w:t>Have a percent difference of no more than [10%] between the length of the flow paths digitized from Pollock, 1988, and those calculated by MODPATH.</w:t>
      </w:r>
    </w:p>
    <w:p w14:paraId="57432ECC" w14:textId="77777777" w:rsidR="000B34C2" w:rsidRDefault="000B34C2" w:rsidP="000B34C2">
      <w:pPr>
        <w:pStyle w:val="H1bodytext"/>
        <w:spacing w:before="240"/>
        <w:rPr>
          <w:rFonts w:ascii="Arial" w:hAnsi="Arial" w:cs="Arial"/>
        </w:rPr>
      </w:pPr>
      <w:r>
        <w:rPr>
          <w:rFonts w:ascii="Arial" w:hAnsi="Arial" w:cs="Arial"/>
        </w:rPr>
        <w:t>The passing condition of the first criteria can be determined by examining the figures “2500_days.png”, “5000_days.png”, and “7500_days.png” in Test_Case_1/output/figures and checking that the particle tracks in these figures are straight and radiating outwards from the well. These results are seen in [figure x].</w:t>
      </w:r>
    </w:p>
    <w:p w14:paraId="47671B81" w14:textId="77777777" w:rsidR="000B34C2" w:rsidRDefault="000B34C2" w:rsidP="000B34C2">
      <w:pPr>
        <w:pStyle w:val="H1bodytext"/>
        <w:spacing w:before="240"/>
        <w:rPr>
          <w:rFonts w:ascii="Arial" w:hAnsi="Arial" w:cs="Arial"/>
        </w:rPr>
      </w:pPr>
      <w:r>
        <w:rPr>
          <w:rFonts w:ascii="Arial" w:hAnsi="Arial" w:cs="Arial"/>
        </w:rPr>
        <w:t xml:space="preserve">The passing condition of the second criteria can be determined by opening the file “pass_fail.csv” in the root directory [insert description of that csv]. The more detailed account of the passing condition of the second criteria can be determined by opening tc1_results.csv in </w:t>
      </w:r>
      <w:r w:rsidR="00F32414">
        <w:rPr>
          <w:rFonts w:ascii="Arial" w:hAnsi="Arial" w:cs="Arial"/>
        </w:rPr>
        <w:t>Test_Case_1/output. The results of this test case are listed below.</w:t>
      </w:r>
    </w:p>
    <w:p w14:paraId="59970412" w14:textId="77777777" w:rsidR="00F32414" w:rsidRDefault="00F32414" w:rsidP="000B34C2">
      <w:pPr>
        <w:pStyle w:val="H1bodytext"/>
        <w:spacing w:before="240"/>
        <w:rPr>
          <w:rFonts w:ascii="Arial" w:hAnsi="Arial" w:cs="Arial"/>
        </w:rPr>
      </w:pPr>
    </w:p>
    <w:tbl>
      <w:tblPr>
        <w:tblW w:w="7996" w:type="dxa"/>
        <w:tblLook w:val="04A0" w:firstRow="1" w:lastRow="0" w:firstColumn="1" w:lastColumn="0" w:noHBand="0" w:noVBand="1"/>
      </w:tblPr>
      <w:tblGrid>
        <w:gridCol w:w="1329"/>
        <w:gridCol w:w="1812"/>
        <w:gridCol w:w="1703"/>
        <w:gridCol w:w="2065"/>
        <w:gridCol w:w="1087"/>
      </w:tblGrid>
      <w:tr w:rsidR="00F32414" w:rsidRPr="00F32414" w14:paraId="65D1F3A2" w14:textId="77777777" w:rsidTr="00AE70B1">
        <w:trPr>
          <w:trHeight w:val="288"/>
        </w:trPr>
        <w:tc>
          <w:tcPr>
            <w:tcW w:w="1329" w:type="dxa"/>
            <w:tcBorders>
              <w:top w:val="nil"/>
              <w:left w:val="nil"/>
              <w:bottom w:val="nil"/>
              <w:right w:val="nil"/>
            </w:tcBorders>
            <w:shd w:val="clear" w:color="auto" w:fill="auto"/>
            <w:noWrap/>
            <w:vAlign w:val="bottom"/>
            <w:hideMark/>
          </w:tcPr>
          <w:p w14:paraId="11840913" w14:textId="77777777" w:rsidR="00F32414" w:rsidRDefault="00F32414" w:rsidP="00F32414">
            <w:pPr>
              <w:rPr>
                <w:rFonts w:ascii="Calibri" w:hAnsi="Calibri"/>
                <w:color w:val="000000"/>
                <w:sz w:val="22"/>
                <w:szCs w:val="22"/>
              </w:rPr>
            </w:pPr>
          </w:p>
          <w:p w14:paraId="115CCBE9" w14:textId="77777777" w:rsidR="00F32414" w:rsidRPr="00F32414" w:rsidRDefault="00F32414" w:rsidP="00F32414">
            <w:pPr>
              <w:rPr>
                <w:rFonts w:ascii="Calibri" w:hAnsi="Calibri"/>
                <w:color w:val="000000"/>
                <w:sz w:val="22"/>
                <w:szCs w:val="22"/>
              </w:rPr>
            </w:pPr>
            <w:r>
              <w:rPr>
                <w:rFonts w:ascii="Calibri" w:hAnsi="Calibri"/>
                <w:color w:val="000000"/>
                <w:sz w:val="22"/>
                <w:szCs w:val="22"/>
              </w:rPr>
              <w:t>Time elapsed in days (</w:t>
            </w:r>
            <w:commentRangeStart w:id="9"/>
            <w:proofErr w:type="spellStart"/>
            <w:r w:rsidRPr="00F32414">
              <w:rPr>
                <w:rFonts w:ascii="Calibri" w:hAnsi="Calibri"/>
                <w:color w:val="000000"/>
                <w:sz w:val="22"/>
                <w:szCs w:val="22"/>
              </w:rPr>
              <w:t>Time_Days</w:t>
            </w:r>
            <w:proofErr w:type="spellEnd"/>
            <w:r>
              <w:rPr>
                <w:rFonts w:ascii="Calibri" w:hAnsi="Calibri"/>
                <w:color w:val="000000"/>
                <w:sz w:val="22"/>
                <w:szCs w:val="22"/>
              </w:rPr>
              <w:t>)</w:t>
            </w:r>
          </w:p>
        </w:tc>
        <w:tc>
          <w:tcPr>
            <w:tcW w:w="1812" w:type="dxa"/>
            <w:tcBorders>
              <w:top w:val="nil"/>
              <w:left w:val="nil"/>
              <w:bottom w:val="nil"/>
              <w:right w:val="nil"/>
            </w:tcBorders>
            <w:shd w:val="clear" w:color="auto" w:fill="auto"/>
            <w:noWrap/>
            <w:vAlign w:val="bottom"/>
            <w:hideMark/>
          </w:tcPr>
          <w:p w14:paraId="3007715A" w14:textId="77777777" w:rsidR="00F32414" w:rsidRPr="00F32414" w:rsidRDefault="00F32414" w:rsidP="00F32414">
            <w:pPr>
              <w:rPr>
                <w:rFonts w:ascii="Calibri" w:hAnsi="Calibri"/>
                <w:color w:val="000000"/>
                <w:sz w:val="22"/>
                <w:szCs w:val="22"/>
              </w:rPr>
            </w:pPr>
            <w:r>
              <w:rPr>
                <w:rFonts w:ascii="Calibri" w:hAnsi="Calibri"/>
                <w:color w:val="000000"/>
                <w:sz w:val="22"/>
                <w:szCs w:val="22"/>
              </w:rPr>
              <w:t>Particle track distance from the well as digitized from Pollock, 1988 (</w:t>
            </w:r>
            <w:proofErr w:type="spellStart"/>
            <w:r w:rsidRPr="00F32414">
              <w:rPr>
                <w:rFonts w:ascii="Calibri" w:hAnsi="Calibri"/>
                <w:color w:val="000000"/>
                <w:sz w:val="22"/>
                <w:szCs w:val="22"/>
              </w:rPr>
              <w:t>Digitized_dist_ft</w:t>
            </w:r>
            <w:proofErr w:type="spellEnd"/>
            <w:r>
              <w:rPr>
                <w:rFonts w:ascii="Calibri" w:hAnsi="Calibri"/>
                <w:color w:val="000000"/>
                <w:sz w:val="22"/>
                <w:szCs w:val="22"/>
              </w:rPr>
              <w:t>)</w:t>
            </w:r>
          </w:p>
        </w:tc>
        <w:tc>
          <w:tcPr>
            <w:tcW w:w="1703" w:type="dxa"/>
            <w:tcBorders>
              <w:top w:val="nil"/>
              <w:left w:val="nil"/>
              <w:bottom w:val="nil"/>
              <w:right w:val="nil"/>
            </w:tcBorders>
            <w:shd w:val="clear" w:color="auto" w:fill="auto"/>
            <w:noWrap/>
            <w:vAlign w:val="bottom"/>
            <w:hideMark/>
          </w:tcPr>
          <w:p w14:paraId="28945D04" w14:textId="77777777" w:rsidR="00F32414" w:rsidRPr="00F32414" w:rsidRDefault="00F32414" w:rsidP="00F32414">
            <w:pPr>
              <w:rPr>
                <w:rFonts w:ascii="Calibri" w:hAnsi="Calibri"/>
                <w:color w:val="000000"/>
                <w:sz w:val="22"/>
                <w:szCs w:val="22"/>
              </w:rPr>
            </w:pPr>
            <w:r>
              <w:rPr>
                <w:rFonts w:ascii="Calibri" w:hAnsi="Calibri"/>
                <w:color w:val="000000"/>
                <w:sz w:val="22"/>
                <w:szCs w:val="22"/>
              </w:rPr>
              <w:t>Particle track distance from the well as calculated by MODPATH (</w:t>
            </w:r>
            <w:proofErr w:type="spellStart"/>
            <w:r w:rsidRPr="00F32414">
              <w:rPr>
                <w:rFonts w:ascii="Calibri" w:hAnsi="Calibri"/>
                <w:color w:val="000000"/>
                <w:sz w:val="22"/>
                <w:szCs w:val="22"/>
              </w:rPr>
              <w:t>Current_run_ft</w:t>
            </w:r>
            <w:proofErr w:type="spellEnd"/>
            <w:r>
              <w:rPr>
                <w:rFonts w:ascii="Calibri" w:hAnsi="Calibri"/>
                <w:color w:val="000000"/>
                <w:sz w:val="22"/>
                <w:szCs w:val="22"/>
              </w:rPr>
              <w:t>)</w:t>
            </w:r>
          </w:p>
        </w:tc>
        <w:tc>
          <w:tcPr>
            <w:tcW w:w="2065" w:type="dxa"/>
            <w:tcBorders>
              <w:top w:val="nil"/>
              <w:left w:val="nil"/>
              <w:bottom w:val="nil"/>
              <w:right w:val="nil"/>
            </w:tcBorders>
            <w:shd w:val="clear" w:color="auto" w:fill="auto"/>
            <w:noWrap/>
            <w:vAlign w:val="bottom"/>
            <w:hideMark/>
          </w:tcPr>
          <w:p w14:paraId="5EC13BB1" w14:textId="77777777" w:rsidR="00F32414" w:rsidRPr="00F32414" w:rsidRDefault="00F32414" w:rsidP="00F32414">
            <w:pPr>
              <w:rPr>
                <w:rFonts w:ascii="Calibri" w:hAnsi="Calibri"/>
                <w:color w:val="000000"/>
                <w:sz w:val="22"/>
                <w:szCs w:val="22"/>
              </w:rPr>
            </w:pPr>
            <w:r>
              <w:rPr>
                <w:rFonts w:ascii="Calibri" w:hAnsi="Calibri"/>
                <w:color w:val="000000"/>
                <w:sz w:val="22"/>
                <w:szCs w:val="22"/>
              </w:rPr>
              <w:t>Percent difference between the digitized and the MODPATH particle track distance from the well (</w:t>
            </w:r>
            <w:proofErr w:type="spellStart"/>
            <w:r w:rsidRPr="00F32414">
              <w:rPr>
                <w:rFonts w:ascii="Calibri" w:hAnsi="Calibri"/>
                <w:color w:val="000000"/>
                <w:sz w:val="22"/>
                <w:szCs w:val="22"/>
              </w:rPr>
              <w:t>Percent_difference</w:t>
            </w:r>
            <w:proofErr w:type="spellEnd"/>
            <w:r>
              <w:rPr>
                <w:rFonts w:ascii="Calibri" w:hAnsi="Calibri"/>
                <w:color w:val="000000"/>
                <w:sz w:val="22"/>
                <w:szCs w:val="22"/>
              </w:rPr>
              <w:t>)</w:t>
            </w:r>
          </w:p>
        </w:tc>
        <w:tc>
          <w:tcPr>
            <w:tcW w:w="1087" w:type="dxa"/>
            <w:tcBorders>
              <w:top w:val="nil"/>
              <w:left w:val="nil"/>
              <w:bottom w:val="nil"/>
              <w:right w:val="nil"/>
            </w:tcBorders>
            <w:shd w:val="clear" w:color="auto" w:fill="auto"/>
            <w:noWrap/>
            <w:vAlign w:val="bottom"/>
            <w:hideMark/>
          </w:tcPr>
          <w:p w14:paraId="361BDBF4" w14:textId="77777777" w:rsidR="00F32414" w:rsidRPr="00F32414" w:rsidRDefault="00F32414" w:rsidP="00F32414">
            <w:pPr>
              <w:rPr>
                <w:rFonts w:ascii="Calibri" w:hAnsi="Calibri"/>
                <w:color w:val="000000"/>
                <w:sz w:val="22"/>
                <w:szCs w:val="22"/>
              </w:rPr>
            </w:pPr>
            <w:r w:rsidRPr="00F32414">
              <w:rPr>
                <w:rFonts w:ascii="Calibri" w:hAnsi="Calibri"/>
                <w:color w:val="000000"/>
                <w:sz w:val="22"/>
                <w:szCs w:val="22"/>
              </w:rPr>
              <w:t>Pass/Fail</w:t>
            </w:r>
          </w:p>
        </w:tc>
      </w:tr>
      <w:tr w:rsidR="00F32414" w:rsidRPr="00F32414" w14:paraId="589CC935" w14:textId="77777777" w:rsidTr="00AE70B1">
        <w:trPr>
          <w:trHeight w:val="288"/>
        </w:trPr>
        <w:tc>
          <w:tcPr>
            <w:tcW w:w="1329" w:type="dxa"/>
            <w:tcBorders>
              <w:top w:val="nil"/>
              <w:left w:val="nil"/>
              <w:bottom w:val="nil"/>
              <w:right w:val="nil"/>
            </w:tcBorders>
            <w:shd w:val="clear" w:color="auto" w:fill="auto"/>
            <w:noWrap/>
            <w:vAlign w:val="bottom"/>
            <w:hideMark/>
          </w:tcPr>
          <w:p w14:paraId="427C7F71"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2500</w:t>
            </w:r>
          </w:p>
        </w:tc>
        <w:tc>
          <w:tcPr>
            <w:tcW w:w="1812" w:type="dxa"/>
            <w:tcBorders>
              <w:top w:val="nil"/>
              <w:left w:val="nil"/>
              <w:bottom w:val="nil"/>
              <w:right w:val="nil"/>
            </w:tcBorders>
            <w:shd w:val="clear" w:color="auto" w:fill="auto"/>
            <w:noWrap/>
            <w:vAlign w:val="bottom"/>
            <w:hideMark/>
          </w:tcPr>
          <w:p w14:paraId="3D31F9FA"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2072.753716</w:t>
            </w:r>
          </w:p>
        </w:tc>
        <w:tc>
          <w:tcPr>
            <w:tcW w:w="1703" w:type="dxa"/>
            <w:tcBorders>
              <w:top w:val="nil"/>
              <w:left w:val="nil"/>
              <w:bottom w:val="nil"/>
              <w:right w:val="nil"/>
            </w:tcBorders>
            <w:shd w:val="clear" w:color="auto" w:fill="auto"/>
            <w:noWrap/>
            <w:vAlign w:val="bottom"/>
            <w:hideMark/>
          </w:tcPr>
          <w:p w14:paraId="414FC330"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2071.040117</w:t>
            </w:r>
          </w:p>
        </w:tc>
        <w:tc>
          <w:tcPr>
            <w:tcW w:w="2065" w:type="dxa"/>
            <w:tcBorders>
              <w:top w:val="nil"/>
              <w:left w:val="nil"/>
              <w:bottom w:val="nil"/>
              <w:right w:val="nil"/>
            </w:tcBorders>
            <w:shd w:val="clear" w:color="auto" w:fill="auto"/>
            <w:noWrap/>
            <w:vAlign w:val="bottom"/>
            <w:hideMark/>
          </w:tcPr>
          <w:p w14:paraId="2BFFDA56"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0.055130246</w:t>
            </w:r>
          </w:p>
        </w:tc>
        <w:tc>
          <w:tcPr>
            <w:tcW w:w="1087" w:type="dxa"/>
            <w:tcBorders>
              <w:top w:val="nil"/>
              <w:left w:val="nil"/>
              <w:bottom w:val="nil"/>
              <w:right w:val="nil"/>
            </w:tcBorders>
            <w:shd w:val="clear" w:color="auto" w:fill="auto"/>
            <w:noWrap/>
            <w:vAlign w:val="bottom"/>
            <w:hideMark/>
          </w:tcPr>
          <w:p w14:paraId="1167DD2D" w14:textId="77777777" w:rsidR="00F32414" w:rsidRPr="00F32414" w:rsidRDefault="00F32414" w:rsidP="00F32414">
            <w:pPr>
              <w:rPr>
                <w:rFonts w:ascii="Calibri" w:hAnsi="Calibri"/>
                <w:color w:val="000000"/>
                <w:sz w:val="22"/>
                <w:szCs w:val="22"/>
              </w:rPr>
            </w:pPr>
            <w:r w:rsidRPr="00F32414">
              <w:rPr>
                <w:rFonts w:ascii="Calibri" w:hAnsi="Calibri"/>
                <w:color w:val="000000"/>
                <w:sz w:val="22"/>
                <w:szCs w:val="22"/>
              </w:rPr>
              <w:t>Pass</w:t>
            </w:r>
          </w:p>
        </w:tc>
      </w:tr>
      <w:tr w:rsidR="00F32414" w:rsidRPr="00F32414" w14:paraId="2E1BD482" w14:textId="77777777" w:rsidTr="00AE70B1">
        <w:trPr>
          <w:trHeight w:val="288"/>
        </w:trPr>
        <w:tc>
          <w:tcPr>
            <w:tcW w:w="1329" w:type="dxa"/>
            <w:tcBorders>
              <w:top w:val="nil"/>
              <w:left w:val="nil"/>
              <w:bottom w:val="nil"/>
              <w:right w:val="nil"/>
            </w:tcBorders>
            <w:shd w:val="clear" w:color="auto" w:fill="auto"/>
            <w:noWrap/>
            <w:vAlign w:val="bottom"/>
            <w:hideMark/>
          </w:tcPr>
          <w:p w14:paraId="11DFE97F"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5000</w:t>
            </w:r>
          </w:p>
        </w:tc>
        <w:tc>
          <w:tcPr>
            <w:tcW w:w="1812" w:type="dxa"/>
            <w:tcBorders>
              <w:top w:val="nil"/>
              <w:left w:val="nil"/>
              <w:bottom w:val="nil"/>
              <w:right w:val="nil"/>
            </w:tcBorders>
            <w:shd w:val="clear" w:color="auto" w:fill="auto"/>
            <w:noWrap/>
            <w:vAlign w:val="bottom"/>
            <w:hideMark/>
          </w:tcPr>
          <w:p w14:paraId="560D6E8C"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2920.183221</w:t>
            </w:r>
          </w:p>
        </w:tc>
        <w:tc>
          <w:tcPr>
            <w:tcW w:w="1703" w:type="dxa"/>
            <w:tcBorders>
              <w:top w:val="nil"/>
              <w:left w:val="nil"/>
              <w:bottom w:val="nil"/>
              <w:right w:val="nil"/>
            </w:tcBorders>
            <w:shd w:val="clear" w:color="auto" w:fill="auto"/>
            <w:noWrap/>
            <w:vAlign w:val="bottom"/>
            <w:hideMark/>
          </w:tcPr>
          <w:p w14:paraId="5C56E0A7"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2921.260914</w:t>
            </w:r>
          </w:p>
        </w:tc>
        <w:tc>
          <w:tcPr>
            <w:tcW w:w="2065" w:type="dxa"/>
            <w:tcBorders>
              <w:top w:val="nil"/>
              <w:left w:val="nil"/>
              <w:bottom w:val="nil"/>
              <w:right w:val="nil"/>
            </w:tcBorders>
            <w:shd w:val="clear" w:color="auto" w:fill="auto"/>
            <w:noWrap/>
            <w:vAlign w:val="bottom"/>
            <w:hideMark/>
          </w:tcPr>
          <w:p w14:paraId="0BF540CF"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-0.024600301</w:t>
            </w:r>
          </w:p>
        </w:tc>
        <w:tc>
          <w:tcPr>
            <w:tcW w:w="1087" w:type="dxa"/>
            <w:tcBorders>
              <w:top w:val="nil"/>
              <w:left w:val="nil"/>
              <w:bottom w:val="nil"/>
              <w:right w:val="nil"/>
            </w:tcBorders>
            <w:shd w:val="clear" w:color="auto" w:fill="auto"/>
            <w:noWrap/>
            <w:vAlign w:val="bottom"/>
            <w:hideMark/>
          </w:tcPr>
          <w:p w14:paraId="5AC40C61" w14:textId="77777777" w:rsidR="00F32414" w:rsidRPr="00F32414" w:rsidRDefault="00F32414" w:rsidP="00F32414">
            <w:pPr>
              <w:rPr>
                <w:rFonts w:ascii="Calibri" w:hAnsi="Calibri"/>
                <w:color w:val="000000"/>
                <w:sz w:val="22"/>
                <w:szCs w:val="22"/>
              </w:rPr>
            </w:pPr>
            <w:r w:rsidRPr="00F32414">
              <w:rPr>
                <w:rFonts w:ascii="Calibri" w:hAnsi="Calibri"/>
                <w:color w:val="000000"/>
                <w:sz w:val="22"/>
                <w:szCs w:val="22"/>
              </w:rPr>
              <w:t>Pass</w:t>
            </w:r>
          </w:p>
        </w:tc>
      </w:tr>
      <w:tr w:rsidR="00F32414" w:rsidRPr="00F32414" w14:paraId="71A7ED93" w14:textId="77777777" w:rsidTr="00AE70B1">
        <w:trPr>
          <w:trHeight w:val="288"/>
        </w:trPr>
        <w:tc>
          <w:tcPr>
            <w:tcW w:w="1329" w:type="dxa"/>
            <w:tcBorders>
              <w:top w:val="nil"/>
              <w:left w:val="nil"/>
              <w:bottom w:val="nil"/>
              <w:right w:val="nil"/>
            </w:tcBorders>
            <w:shd w:val="clear" w:color="auto" w:fill="auto"/>
            <w:noWrap/>
            <w:vAlign w:val="bottom"/>
            <w:hideMark/>
          </w:tcPr>
          <w:p w14:paraId="7CB44EF2"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7500</w:t>
            </w:r>
          </w:p>
        </w:tc>
        <w:tc>
          <w:tcPr>
            <w:tcW w:w="1812" w:type="dxa"/>
            <w:tcBorders>
              <w:top w:val="nil"/>
              <w:left w:val="nil"/>
              <w:bottom w:val="nil"/>
              <w:right w:val="nil"/>
            </w:tcBorders>
            <w:shd w:val="clear" w:color="auto" w:fill="auto"/>
            <w:noWrap/>
            <w:vAlign w:val="bottom"/>
            <w:hideMark/>
          </w:tcPr>
          <w:p w14:paraId="2C45A44F"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3575.155671</w:t>
            </w:r>
          </w:p>
        </w:tc>
        <w:tc>
          <w:tcPr>
            <w:tcW w:w="1703" w:type="dxa"/>
            <w:tcBorders>
              <w:top w:val="nil"/>
              <w:left w:val="nil"/>
              <w:bottom w:val="nil"/>
              <w:right w:val="nil"/>
            </w:tcBorders>
            <w:shd w:val="clear" w:color="auto" w:fill="auto"/>
            <w:noWrap/>
            <w:vAlign w:val="bottom"/>
            <w:hideMark/>
          </w:tcPr>
          <w:p w14:paraId="06BD3110"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3574.768797</w:t>
            </w:r>
          </w:p>
        </w:tc>
        <w:tc>
          <w:tcPr>
            <w:tcW w:w="2065" w:type="dxa"/>
            <w:tcBorders>
              <w:top w:val="nil"/>
              <w:left w:val="nil"/>
              <w:bottom w:val="nil"/>
              <w:right w:val="nil"/>
            </w:tcBorders>
            <w:shd w:val="clear" w:color="auto" w:fill="auto"/>
            <w:noWrap/>
            <w:vAlign w:val="bottom"/>
            <w:hideMark/>
          </w:tcPr>
          <w:p w14:paraId="230FD56E" w14:textId="77777777" w:rsidR="00F32414" w:rsidRPr="00F32414" w:rsidRDefault="00F32414" w:rsidP="00F32414">
            <w:pPr>
              <w:jc w:val="right"/>
              <w:rPr>
                <w:rFonts w:ascii="Calibri" w:hAnsi="Calibri"/>
                <w:color w:val="000000"/>
                <w:sz w:val="22"/>
                <w:szCs w:val="22"/>
              </w:rPr>
            </w:pPr>
            <w:r w:rsidRPr="00F32414">
              <w:rPr>
                <w:rFonts w:ascii="Calibri" w:hAnsi="Calibri"/>
                <w:color w:val="000000"/>
                <w:sz w:val="22"/>
                <w:szCs w:val="22"/>
              </w:rPr>
              <w:t>0.007214387</w:t>
            </w:r>
          </w:p>
        </w:tc>
        <w:tc>
          <w:tcPr>
            <w:tcW w:w="1087" w:type="dxa"/>
            <w:tcBorders>
              <w:top w:val="nil"/>
              <w:left w:val="nil"/>
              <w:bottom w:val="nil"/>
              <w:right w:val="nil"/>
            </w:tcBorders>
            <w:shd w:val="clear" w:color="auto" w:fill="auto"/>
            <w:noWrap/>
            <w:vAlign w:val="bottom"/>
            <w:hideMark/>
          </w:tcPr>
          <w:p w14:paraId="317BB3A7" w14:textId="77777777" w:rsidR="00F32414" w:rsidRPr="00F32414" w:rsidRDefault="00F32414" w:rsidP="00F32414">
            <w:pPr>
              <w:rPr>
                <w:rFonts w:ascii="Calibri" w:hAnsi="Calibri"/>
                <w:color w:val="000000"/>
                <w:sz w:val="22"/>
                <w:szCs w:val="22"/>
              </w:rPr>
            </w:pPr>
            <w:r w:rsidRPr="00F32414">
              <w:rPr>
                <w:rFonts w:ascii="Calibri" w:hAnsi="Calibri"/>
                <w:color w:val="000000"/>
                <w:sz w:val="22"/>
                <w:szCs w:val="22"/>
              </w:rPr>
              <w:t>Pass</w:t>
            </w:r>
            <w:commentRangeEnd w:id="9"/>
            <w:r>
              <w:rPr>
                <w:rStyle w:val="CommentReference"/>
              </w:rPr>
              <w:commentReference w:id="9"/>
            </w:r>
          </w:p>
        </w:tc>
      </w:tr>
    </w:tbl>
    <w:p w14:paraId="52520D6C" w14:textId="0EFFD15C" w:rsidR="00F32414" w:rsidRDefault="00AE70B1" w:rsidP="000770A3">
      <w:pPr>
        <w:pStyle w:val="H1bodytext"/>
        <w:spacing w:before="240"/>
        <w:rPr>
          <w:rFonts w:ascii="Arial" w:hAnsi="Arial" w:cs="Arial"/>
        </w:rPr>
      </w:pPr>
      <w:r>
        <w:rPr>
          <w:rFonts w:ascii="Arial" w:hAnsi="Arial" w:cs="Arial"/>
        </w:rPr>
        <w:t>All results are within the acceptance criteria, and MODPATH is therefore considered to pass this acceptance test.</w:t>
      </w:r>
    </w:p>
    <w:p w14:paraId="059F3C21" w14:textId="5B711A0E" w:rsidR="000770A3" w:rsidRDefault="000770A3" w:rsidP="000770A3">
      <w:pPr>
        <w:pStyle w:val="Heading2"/>
      </w:pPr>
      <w:r>
        <w:t>Test Case 2: Particle Tracking in Non-Uniform Flow</w:t>
      </w:r>
    </w:p>
    <w:p w14:paraId="48D26806" w14:textId="4B5265DC" w:rsidR="000770A3" w:rsidRDefault="000770A3" w:rsidP="000770A3">
      <w:pPr>
        <w:spacing w:after="240"/>
        <w:ind w:left="720"/>
        <w:rPr>
          <w:rFonts w:ascii="Arial" w:hAnsi="Arial" w:cs="Arial"/>
          <w:sz w:val="22"/>
          <w:szCs w:val="22"/>
        </w:rPr>
      </w:pPr>
      <w:r>
        <w:rPr>
          <w:rFonts w:ascii="Arial" w:hAnsi="Arial" w:cs="Arial"/>
          <w:sz w:val="22"/>
          <w:szCs w:val="22"/>
        </w:rPr>
        <w:t xml:space="preserve">This test is designed to calculate </w:t>
      </w:r>
      <w:r w:rsidRPr="003D6CAF">
        <w:rPr>
          <w:rFonts w:ascii="Arial" w:hAnsi="Arial" w:cs="Arial"/>
          <w:sz w:val="22"/>
          <w:szCs w:val="22"/>
        </w:rPr>
        <w:t xml:space="preserve">forward particle tracking </w:t>
      </w:r>
      <w:r>
        <w:rPr>
          <w:rFonts w:ascii="Arial" w:hAnsi="Arial" w:cs="Arial"/>
          <w:sz w:val="22"/>
          <w:szCs w:val="22"/>
        </w:rPr>
        <w:t>for flow under an impermeable wall in a steady-state system</w:t>
      </w:r>
      <w:r w:rsidRPr="003D6CAF">
        <w:rPr>
          <w:rFonts w:ascii="Arial" w:hAnsi="Arial" w:cs="Arial"/>
          <w:sz w:val="22"/>
          <w:szCs w:val="22"/>
        </w:rPr>
        <w:t xml:space="preserve">. This test is repeated from and compared against a test in </w:t>
      </w:r>
      <w:r w:rsidRPr="003D6CAF">
        <w:rPr>
          <w:rFonts w:ascii="Arial" w:hAnsi="Arial" w:cs="Arial"/>
          <w:sz w:val="22"/>
          <w:szCs w:val="22"/>
        </w:rPr>
        <w:lastRenderedPageBreak/>
        <w:t xml:space="preserve">Pollock, </w:t>
      </w:r>
      <w:r>
        <w:rPr>
          <w:rFonts w:ascii="Arial" w:hAnsi="Arial" w:cs="Arial"/>
          <w:sz w:val="22"/>
          <w:szCs w:val="22"/>
        </w:rPr>
        <w:t>1988,</w:t>
      </w:r>
      <w:r w:rsidRPr="003D6CAF">
        <w:rPr>
          <w:rFonts w:ascii="Arial" w:hAnsi="Arial" w:cs="Arial"/>
          <w:sz w:val="22"/>
          <w:szCs w:val="22"/>
        </w:rPr>
        <w:t xml:space="preserve"> </w:t>
      </w:r>
      <w:r>
        <w:rPr>
          <w:rFonts w:ascii="Arial" w:hAnsi="Arial" w:cs="Arial"/>
          <w:sz w:val="22"/>
          <w:szCs w:val="22"/>
        </w:rPr>
        <w:t>which is used to validate the solution obtained in this test. Details of this test and expected results are presented in the STP. The test is conducted for MODPATH.</w:t>
      </w:r>
    </w:p>
    <w:p w14:paraId="4AED8432" w14:textId="77777777" w:rsidR="000770A3" w:rsidRDefault="000770A3" w:rsidP="000770A3">
      <w:pPr>
        <w:pStyle w:val="Heading3"/>
      </w:pPr>
      <w:r>
        <w:t>Test Results</w:t>
      </w:r>
    </w:p>
    <w:p w14:paraId="271800AB" w14:textId="77777777" w:rsidR="00A03DB5" w:rsidRPr="000B34C2" w:rsidRDefault="00A03DB5" w:rsidP="00A03DB5">
      <w:pPr>
        <w:spacing w:after="240"/>
        <w:ind w:left="720"/>
        <w:rPr>
          <w:rFonts w:ascii="Arial" w:hAnsi="Arial" w:cs="Arial"/>
          <w:sz w:val="22"/>
          <w:szCs w:val="22"/>
        </w:rPr>
      </w:pPr>
      <w:r w:rsidRPr="000B34C2">
        <w:rPr>
          <w:rFonts w:ascii="Arial" w:hAnsi="Arial" w:cs="Arial"/>
          <w:sz w:val="22"/>
          <w:szCs w:val="22"/>
        </w:rPr>
        <w:t xml:space="preserve">The acceptance criteria for these results specified in the STP is that the </w:t>
      </w:r>
      <w:r>
        <w:rPr>
          <w:rFonts w:ascii="Arial" w:hAnsi="Arial" w:cs="Arial"/>
          <w:sz w:val="22"/>
          <w:szCs w:val="22"/>
        </w:rPr>
        <w:t>MODPATH-</w:t>
      </w:r>
      <w:r w:rsidRPr="000B34C2">
        <w:rPr>
          <w:rFonts w:ascii="Arial" w:hAnsi="Arial" w:cs="Arial"/>
          <w:sz w:val="22"/>
          <w:szCs w:val="22"/>
        </w:rPr>
        <w:t xml:space="preserve">produced solution for </w:t>
      </w:r>
      <w:r>
        <w:rPr>
          <w:rFonts w:ascii="Arial" w:hAnsi="Arial" w:cs="Arial"/>
          <w:sz w:val="22"/>
          <w:szCs w:val="22"/>
        </w:rPr>
        <w:t>particle tracking in this test shall:</w:t>
      </w:r>
    </w:p>
    <w:p w14:paraId="5EDE5851" w14:textId="393BEF5F" w:rsidR="00A03DB5" w:rsidRDefault="00A03DB5" w:rsidP="00A03DB5">
      <w:pPr>
        <w:pStyle w:val="ListParagraph"/>
        <w:numPr>
          <w:ilvl w:val="0"/>
          <w:numId w:val="2"/>
        </w:numPr>
        <w:spacing w:after="240"/>
        <w:rPr>
          <w:rFonts w:ascii="Arial" w:hAnsi="Arial" w:cs="Arial"/>
          <w:sz w:val="22"/>
          <w:szCs w:val="22"/>
        </w:rPr>
      </w:pPr>
      <w:r>
        <w:rPr>
          <w:rFonts w:ascii="Arial" w:hAnsi="Arial" w:cs="Arial"/>
          <w:sz w:val="22"/>
          <w:szCs w:val="22"/>
        </w:rPr>
        <w:t xml:space="preserve">Produce particle tracks that </w:t>
      </w:r>
      <w:r w:rsidRPr="00A03DB5">
        <w:rPr>
          <w:rFonts w:ascii="Arial" w:hAnsi="Arial" w:cs="Arial"/>
          <w:sz w:val="22"/>
          <w:szCs w:val="22"/>
        </w:rPr>
        <w:t>are visually similar to those seen in [Figure 2-6</w:t>
      </w:r>
      <w:r>
        <w:rPr>
          <w:rFonts w:ascii="Arial" w:hAnsi="Arial" w:cs="Arial"/>
          <w:sz w:val="22"/>
          <w:szCs w:val="22"/>
        </w:rPr>
        <w:t xml:space="preserve"> in Pollock, 1988</w:t>
      </w:r>
      <w:r w:rsidRPr="00A03DB5">
        <w:rPr>
          <w:rFonts w:ascii="Arial" w:hAnsi="Arial" w:cs="Arial"/>
          <w:sz w:val="22"/>
          <w:szCs w:val="22"/>
        </w:rPr>
        <w:t>], according to professional judgment.</w:t>
      </w:r>
    </w:p>
    <w:p w14:paraId="12EEFE1C" w14:textId="0638D550" w:rsidR="00A03DB5" w:rsidRPr="000B34C2" w:rsidRDefault="00A03DB5" w:rsidP="00A03DB5">
      <w:pPr>
        <w:pStyle w:val="H1bodytext"/>
        <w:numPr>
          <w:ilvl w:val="0"/>
          <w:numId w:val="2"/>
        </w:numPr>
        <w:spacing w:before="240"/>
        <w:rPr>
          <w:rFonts w:ascii="Arial" w:hAnsi="Arial" w:cs="Arial"/>
        </w:rPr>
      </w:pPr>
      <w:r>
        <w:rPr>
          <w:rFonts w:ascii="Arial" w:hAnsi="Arial" w:cs="Arial"/>
          <w:szCs w:val="22"/>
        </w:rPr>
        <w:t xml:space="preserve">Have a percent difference of no more than [10%] between the </w:t>
      </w:r>
      <w:r w:rsidRPr="00A03DB5">
        <w:rPr>
          <w:rFonts w:ascii="Arial" w:hAnsi="Arial" w:cs="Arial"/>
          <w:szCs w:val="22"/>
        </w:rPr>
        <w:t>particle end points digitized from [Figure 2-6</w:t>
      </w:r>
      <w:r>
        <w:rPr>
          <w:rFonts w:ascii="Arial" w:hAnsi="Arial" w:cs="Arial"/>
          <w:szCs w:val="22"/>
        </w:rPr>
        <w:t xml:space="preserve"> in Pollock, 1988</w:t>
      </w:r>
      <w:r w:rsidRPr="00A03DB5">
        <w:rPr>
          <w:rFonts w:ascii="Arial" w:hAnsi="Arial" w:cs="Arial"/>
          <w:szCs w:val="22"/>
        </w:rPr>
        <w:t>] and the MODPATH-calculated particle end points</w:t>
      </w:r>
      <w:r>
        <w:rPr>
          <w:rFonts w:ascii="Arial" w:hAnsi="Arial" w:cs="Arial"/>
          <w:szCs w:val="22"/>
        </w:rPr>
        <w:t>.</w:t>
      </w:r>
    </w:p>
    <w:p w14:paraId="7597341D" w14:textId="7CCD024E" w:rsidR="00A03DB5" w:rsidRDefault="00A03DB5" w:rsidP="00A03DB5">
      <w:pPr>
        <w:pStyle w:val="H1bodytext"/>
        <w:spacing w:before="240"/>
        <w:rPr>
          <w:rFonts w:ascii="Arial" w:hAnsi="Arial" w:cs="Arial"/>
        </w:rPr>
      </w:pPr>
      <w:r>
        <w:rPr>
          <w:rFonts w:ascii="Arial" w:hAnsi="Arial" w:cs="Arial"/>
        </w:rPr>
        <w:t>The passing condition of the first criteria can be determined by examining the figur</w:t>
      </w:r>
      <w:r w:rsidR="00A06E48">
        <w:rPr>
          <w:rFonts w:ascii="Arial" w:hAnsi="Arial" w:cs="Arial"/>
        </w:rPr>
        <w:t>e “[]</w:t>
      </w:r>
      <w:r>
        <w:rPr>
          <w:rFonts w:ascii="Arial" w:hAnsi="Arial" w:cs="Arial"/>
        </w:rPr>
        <w:t>.</w:t>
      </w:r>
      <w:proofErr w:type="spellStart"/>
      <w:r>
        <w:rPr>
          <w:rFonts w:ascii="Arial" w:hAnsi="Arial" w:cs="Arial"/>
        </w:rPr>
        <w:t>png</w:t>
      </w:r>
      <w:proofErr w:type="spellEnd"/>
      <w:r>
        <w:rPr>
          <w:rFonts w:ascii="Arial" w:hAnsi="Arial" w:cs="Arial"/>
        </w:rPr>
        <w:t>” in Test_Case_</w:t>
      </w:r>
      <w:r w:rsidR="00A06E48">
        <w:rPr>
          <w:rFonts w:ascii="Arial" w:hAnsi="Arial" w:cs="Arial"/>
        </w:rPr>
        <w:t>2</w:t>
      </w:r>
      <w:r>
        <w:rPr>
          <w:rFonts w:ascii="Arial" w:hAnsi="Arial" w:cs="Arial"/>
        </w:rPr>
        <w:t xml:space="preserve">/output/figures and checking that the particle tracks </w:t>
      </w:r>
      <w:r w:rsidR="00A06E48">
        <w:rPr>
          <w:rFonts w:ascii="Arial" w:hAnsi="Arial" w:cs="Arial"/>
        </w:rPr>
        <w:t>created using the MODPATH output are visually similar to the particle tracks created by digitizing [Figure X from Pollock, 1988]</w:t>
      </w:r>
      <w:r>
        <w:rPr>
          <w:rFonts w:ascii="Arial" w:hAnsi="Arial" w:cs="Arial"/>
        </w:rPr>
        <w:t>. These results are seen in [figure x].</w:t>
      </w:r>
    </w:p>
    <w:p w14:paraId="44B7225D" w14:textId="69665235" w:rsidR="00A03DB5" w:rsidRDefault="00A03DB5" w:rsidP="00A03DB5">
      <w:pPr>
        <w:pStyle w:val="H1bodytext"/>
        <w:spacing w:before="240"/>
        <w:rPr>
          <w:rFonts w:ascii="Arial" w:hAnsi="Arial" w:cs="Arial"/>
        </w:rPr>
      </w:pPr>
      <w:r>
        <w:rPr>
          <w:rFonts w:ascii="Arial" w:hAnsi="Arial" w:cs="Arial"/>
        </w:rPr>
        <w:t xml:space="preserve">The passing condition of the second criteria can be determined by opening the file “pass_fail.csv” in the root directory [insert description of that csv]. The more detailed account of the passing condition of the second criteria can be determined by opening </w:t>
      </w:r>
      <w:r w:rsidR="00A06E48">
        <w:rPr>
          <w:rFonts w:ascii="Arial" w:hAnsi="Arial" w:cs="Arial"/>
        </w:rPr>
        <w:t>[</w:t>
      </w:r>
      <w:r>
        <w:rPr>
          <w:rFonts w:ascii="Arial" w:hAnsi="Arial" w:cs="Arial"/>
        </w:rPr>
        <w:t>tc</w:t>
      </w:r>
      <w:r w:rsidR="00A06E48">
        <w:rPr>
          <w:rFonts w:ascii="Arial" w:hAnsi="Arial" w:cs="Arial"/>
        </w:rPr>
        <w:t>2</w:t>
      </w:r>
      <w:r>
        <w:rPr>
          <w:rFonts w:ascii="Arial" w:hAnsi="Arial" w:cs="Arial"/>
        </w:rPr>
        <w:t>_results.csv</w:t>
      </w:r>
      <w:r w:rsidR="00A06E48">
        <w:rPr>
          <w:rFonts w:ascii="Arial" w:hAnsi="Arial" w:cs="Arial"/>
        </w:rPr>
        <w:t>]</w:t>
      </w:r>
      <w:r>
        <w:rPr>
          <w:rFonts w:ascii="Arial" w:hAnsi="Arial" w:cs="Arial"/>
        </w:rPr>
        <w:t xml:space="preserve"> in Test_Case_</w:t>
      </w:r>
      <w:r w:rsidR="00A06E48">
        <w:rPr>
          <w:rFonts w:ascii="Arial" w:hAnsi="Arial" w:cs="Arial"/>
        </w:rPr>
        <w:t>2</w:t>
      </w:r>
      <w:r>
        <w:rPr>
          <w:rFonts w:ascii="Arial" w:hAnsi="Arial" w:cs="Arial"/>
        </w:rPr>
        <w:t>/output. The results of this test case are listed below</w:t>
      </w:r>
      <w:r w:rsidR="00A06E48">
        <w:rPr>
          <w:rFonts w:ascii="Arial" w:hAnsi="Arial" w:cs="Arial"/>
        </w:rPr>
        <w:t>, in [table x]</w:t>
      </w:r>
      <w:r>
        <w:rPr>
          <w:rFonts w:ascii="Arial" w:hAnsi="Arial" w:cs="Arial"/>
        </w:rPr>
        <w:t>.</w:t>
      </w:r>
    </w:p>
    <w:p w14:paraId="3C59F22D" w14:textId="0D70CFD6" w:rsidR="00A06E48" w:rsidRDefault="00A06E48" w:rsidP="00A03DB5">
      <w:pPr>
        <w:pStyle w:val="H1bodytext"/>
        <w:spacing w:before="240"/>
        <w:rPr>
          <w:rFonts w:ascii="Arial" w:hAnsi="Arial" w:cs="Arial"/>
        </w:rPr>
      </w:pPr>
      <w:r>
        <w:rPr>
          <w:rFonts w:ascii="Arial" w:hAnsi="Arial" w:cs="Arial"/>
        </w:rPr>
        <w:t>[WE NEED THIS TABLE]</w:t>
      </w:r>
    </w:p>
    <w:p w14:paraId="61DBDE06" w14:textId="37140810" w:rsidR="00A06E48" w:rsidRDefault="00A06E48" w:rsidP="00A06E48">
      <w:pPr>
        <w:pStyle w:val="Heading2"/>
      </w:pPr>
      <w:r>
        <w:t xml:space="preserve">Test Case </w:t>
      </w:r>
      <w:r>
        <w:t>3</w:t>
      </w:r>
      <w:r>
        <w:t xml:space="preserve">: </w:t>
      </w:r>
      <w:r>
        <w:t>Capture Zone in an Unconfined Aquifer</w:t>
      </w:r>
    </w:p>
    <w:p w14:paraId="4AE16DA9" w14:textId="1A14DFAE" w:rsidR="00A06E48" w:rsidRDefault="00A06E48" w:rsidP="00A06E48">
      <w:pPr>
        <w:spacing w:after="240"/>
        <w:ind w:left="720"/>
        <w:rPr>
          <w:rFonts w:ascii="Arial" w:hAnsi="Arial" w:cs="Arial"/>
          <w:sz w:val="22"/>
          <w:szCs w:val="22"/>
        </w:rPr>
      </w:pPr>
      <w:r>
        <w:rPr>
          <w:rFonts w:ascii="Arial" w:hAnsi="Arial" w:cs="Arial"/>
          <w:sz w:val="22"/>
          <w:szCs w:val="22"/>
        </w:rPr>
        <w:t xml:space="preserve">This test is designed to calculate </w:t>
      </w:r>
      <w:r>
        <w:rPr>
          <w:rFonts w:ascii="Arial" w:hAnsi="Arial" w:cs="Arial"/>
          <w:sz w:val="22"/>
          <w:szCs w:val="22"/>
        </w:rPr>
        <w:t>the shape of the capture zone in an unconfined aquifer using reverse particle tracking</w:t>
      </w:r>
      <w:r w:rsidRPr="003D6CAF">
        <w:rPr>
          <w:rFonts w:ascii="Arial" w:hAnsi="Arial" w:cs="Arial"/>
          <w:sz w:val="22"/>
          <w:szCs w:val="22"/>
        </w:rPr>
        <w:t>.</w:t>
      </w:r>
      <w:r>
        <w:rPr>
          <w:rFonts w:ascii="Arial" w:hAnsi="Arial" w:cs="Arial"/>
          <w:sz w:val="22"/>
          <w:szCs w:val="22"/>
        </w:rPr>
        <w:t xml:space="preserve"> This test</w:t>
      </w:r>
      <w:r w:rsidRPr="003D6CAF">
        <w:rPr>
          <w:rFonts w:ascii="Arial" w:hAnsi="Arial" w:cs="Arial"/>
          <w:sz w:val="22"/>
          <w:szCs w:val="22"/>
        </w:rPr>
        <w:t xml:space="preserve"> </w:t>
      </w:r>
      <w:r>
        <w:rPr>
          <w:rFonts w:ascii="Arial" w:hAnsi="Arial" w:cs="Arial"/>
          <w:sz w:val="22"/>
          <w:szCs w:val="22"/>
        </w:rPr>
        <w:t xml:space="preserve">is compared to the analytical solution described in Grubb, 1993, </w:t>
      </w:r>
      <w:r w:rsidRPr="00A06E48">
        <w:rPr>
          <w:rFonts w:ascii="Arial" w:hAnsi="Arial" w:cs="Arial"/>
          <w:i/>
          <w:sz w:val="22"/>
          <w:szCs w:val="22"/>
        </w:rPr>
        <w:t>Analytical Model for Estimation of Steady-State Capture Zones of Pumping Wells in Confined and Unconfined Aquifers</w:t>
      </w:r>
      <w:r>
        <w:rPr>
          <w:rFonts w:ascii="Arial" w:hAnsi="Arial" w:cs="Arial"/>
          <w:sz w:val="22"/>
          <w:szCs w:val="22"/>
        </w:rPr>
        <w:t xml:space="preserve">. </w:t>
      </w:r>
      <w:r>
        <w:rPr>
          <w:rFonts w:ascii="Arial" w:hAnsi="Arial" w:cs="Arial"/>
          <w:sz w:val="22"/>
          <w:szCs w:val="22"/>
        </w:rPr>
        <w:t>Details of this test and expected results are presented in the STP. The test is conducted for MODPATH.</w:t>
      </w:r>
    </w:p>
    <w:p w14:paraId="4538D24C" w14:textId="77777777" w:rsidR="00A06E48" w:rsidRDefault="00A06E48" w:rsidP="00A06E48">
      <w:pPr>
        <w:pStyle w:val="Heading3"/>
      </w:pPr>
      <w:r>
        <w:t>Test Results</w:t>
      </w:r>
    </w:p>
    <w:p w14:paraId="124B4688" w14:textId="0D330C00" w:rsidR="00A06E48" w:rsidRDefault="00A06E48" w:rsidP="00A06E48">
      <w:pPr>
        <w:spacing w:after="240"/>
        <w:ind w:left="720"/>
        <w:rPr>
          <w:rFonts w:ascii="Arial" w:hAnsi="Arial" w:cs="Arial"/>
          <w:sz w:val="22"/>
          <w:szCs w:val="22"/>
        </w:rPr>
      </w:pPr>
      <w:r w:rsidRPr="000B34C2">
        <w:rPr>
          <w:rFonts w:ascii="Arial" w:hAnsi="Arial" w:cs="Arial"/>
          <w:sz w:val="22"/>
          <w:szCs w:val="22"/>
        </w:rPr>
        <w:t xml:space="preserve">The acceptance criteria for these results specified in the STP is that the </w:t>
      </w:r>
      <w:r>
        <w:rPr>
          <w:rFonts w:ascii="Arial" w:hAnsi="Arial" w:cs="Arial"/>
          <w:sz w:val="22"/>
          <w:szCs w:val="22"/>
        </w:rPr>
        <w:t>MODPATH-</w:t>
      </w:r>
      <w:r w:rsidRPr="000B34C2">
        <w:rPr>
          <w:rFonts w:ascii="Arial" w:hAnsi="Arial" w:cs="Arial"/>
          <w:sz w:val="22"/>
          <w:szCs w:val="22"/>
        </w:rPr>
        <w:t xml:space="preserve">produced solution for </w:t>
      </w:r>
      <w:r>
        <w:rPr>
          <w:rFonts w:ascii="Arial" w:hAnsi="Arial" w:cs="Arial"/>
          <w:sz w:val="22"/>
          <w:szCs w:val="22"/>
        </w:rPr>
        <w:t>particle tracking in this test shall</w:t>
      </w:r>
      <w:r>
        <w:rPr>
          <w:rFonts w:ascii="Arial" w:hAnsi="Arial" w:cs="Arial"/>
          <w:sz w:val="22"/>
          <w:szCs w:val="22"/>
        </w:rPr>
        <w:t xml:space="preserve"> produce a stagnation point and maximum y value within [10%] of the analytical value.</w:t>
      </w:r>
    </w:p>
    <w:p w14:paraId="25979E7E" w14:textId="3347223D" w:rsidR="00A06E48" w:rsidRDefault="00A06E48" w:rsidP="00A06E48">
      <w:pPr>
        <w:pStyle w:val="H1bodytext"/>
        <w:spacing w:before="240"/>
        <w:rPr>
          <w:rFonts w:ascii="Arial" w:hAnsi="Arial" w:cs="Arial"/>
        </w:rPr>
      </w:pPr>
      <w:r>
        <w:rPr>
          <w:rFonts w:ascii="Arial" w:hAnsi="Arial" w:cs="Arial"/>
        </w:rPr>
        <w:t xml:space="preserve">The passing condition can be determined by opening the file “pass_fail.csv” in the root directory [insert description of that csv]. The more detailed account of the passing condition of the second criteria can be determined by opening [tc2_results.csv] in </w:t>
      </w:r>
      <w:r>
        <w:rPr>
          <w:rFonts w:ascii="Arial" w:hAnsi="Arial" w:cs="Arial"/>
        </w:rPr>
        <w:t>[</w:t>
      </w:r>
      <w:r>
        <w:rPr>
          <w:rFonts w:ascii="Arial" w:hAnsi="Arial" w:cs="Arial"/>
        </w:rPr>
        <w:t>Test_Case_</w:t>
      </w:r>
      <w:r>
        <w:rPr>
          <w:rFonts w:ascii="Arial" w:hAnsi="Arial" w:cs="Arial"/>
        </w:rPr>
        <w:t>3</w:t>
      </w:r>
      <w:r>
        <w:rPr>
          <w:rFonts w:ascii="Arial" w:hAnsi="Arial" w:cs="Arial"/>
        </w:rPr>
        <w:t>/output</w:t>
      </w:r>
      <w:r>
        <w:rPr>
          <w:rFonts w:ascii="Arial" w:hAnsi="Arial" w:cs="Arial"/>
        </w:rPr>
        <w:t>]</w:t>
      </w:r>
      <w:r>
        <w:rPr>
          <w:rFonts w:ascii="Arial" w:hAnsi="Arial" w:cs="Arial"/>
        </w:rPr>
        <w:t>. The results of this test case are listed below, in [table x].</w:t>
      </w:r>
    </w:p>
    <w:p w14:paraId="30D9CD2A" w14:textId="4C910BE6" w:rsidR="00F32414" w:rsidRDefault="00A06E48" w:rsidP="000B34C2">
      <w:pPr>
        <w:pStyle w:val="H1bodytext"/>
        <w:spacing w:before="240"/>
        <w:rPr>
          <w:rFonts w:ascii="Arial" w:hAnsi="Arial" w:cs="Arial"/>
        </w:rPr>
      </w:pPr>
      <w:r>
        <w:rPr>
          <w:rFonts w:ascii="Arial" w:hAnsi="Arial" w:cs="Arial"/>
        </w:rPr>
        <w:t>[insert table]</w:t>
      </w:r>
    </w:p>
    <w:p w14:paraId="54BFD3C7" w14:textId="77777777" w:rsidR="00940078" w:rsidRDefault="00940078" w:rsidP="00940078">
      <w:pPr>
        <w:pStyle w:val="Heading2"/>
      </w:pPr>
      <w:r>
        <w:lastRenderedPageBreak/>
        <w:t>Comprehensive Assessment</w:t>
      </w:r>
    </w:p>
    <w:p w14:paraId="5E2C68B6" w14:textId="1D634685" w:rsidR="00940078" w:rsidRDefault="00940078" w:rsidP="00C065E3">
      <w:pPr>
        <w:spacing w:after="240"/>
        <w:ind w:left="720"/>
        <w:rPr>
          <w:rFonts w:ascii="Arial" w:hAnsi="Arial" w:cs="Arial"/>
          <w:sz w:val="22"/>
          <w:szCs w:val="22"/>
        </w:rPr>
      </w:pPr>
      <w:r>
        <w:rPr>
          <w:rFonts w:ascii="Arial" w:hAnsi="Arial" w:cs="Arial"/>
          <w:sz w:val="22"/>
          <w:szCs w:val="22"/>
        </w:rPr>
        <w:t xml:space="preserve">The test plan intentionally did not exhaustively test all the features and modules of </w:t>
      </w:r>
      <w:r w:rsidR="00C065E3">
        <w:rPr>
          <w:rFonts w:ascii="Arial" w:hAnsi="Arial" w:cs="Arial"/>
          <w:sz w:val="22"/>
          <w:szCs w:val="22"/>
        </w:rPr>
        <w:t>MODPATH and MODPATH 3DU;</w:t>
      </w:r>
      <w:r>
        <w:rPr>
          <w:rFonts w:ascii="Arial" w:hAnsi="Arial" w:cs="Arial"/>
          <w:sz w:val="22"/>
          <w:szCs w:val="22"/>
        </w:rPr>
        <w:t xml:space="preserve"> such a testing program would be prohibitive in terms of schedule, scope, and budget. Instead, test problems were devised to demonstrate applicability of these software tools with respect to critical processes that will be simulated for Hanford problems, with emphasis on groundwater flow, pumping, boundary conditions, and drawdown for aquifer properties representative of those found at the Hanford Site.</w:t>
      </w:r>
    </w:p>
    <w:p w14:paraId="04903E74" w14:textId="778CE515" w:rsidR="00940078" w:rsidRPr="00C065E3" w:rsidRDefault="00C065E3" w:rsidP="00C065E3">
      <w:pPr>
        <w:spacing w:after="240"/>
        <w:ind w:left="720"/>
        <w:rPr>
          <w:rFonts w:ascii="Arial" w:hAnsi="Arial" w:cs="Arial"/>
          <w:sz w:val="22"/>
          <w:szCs w:val="22"/>
        </w:rPr>
      </w:pPr>
      <w:r>
        <w:rPr>
          <w:rFonts w:ascii="Arial" w:hAnsi="Arial" w:cs="Arial"/>
          <w:sz w:val="22"/>
          <w:szCs w:val="22"/>
        </w:rPr>
        <w:t xml:space="preserve">Computer </w:t>
      </w:r>
      <w:r w:rsidR="00940078" w:rsidRPr="00C065E3">
        <w:rPr>
          <w:rFonts w:ascii="Arial" w:hAnsi="Arial" w:cs="Arial"/>
          <w:sz w:val="22"/>
          <w:szCs w:val="22"/>
        </w:rPr>
        <w:t xml:space="preserve">resource utilization for model runs with </w:t>
      </w:r>
      <w:r>
        <w:rPr>
          <w:rFonts w:ascii="Arial" w:hAnsi="Arial" w:cs="Arial"/>
          <w:sz w:val="22"/>
          <w:szCs w:val="22"/>
        </w:rPr>
        <w:t>MODPATH and MODPATH 3DU</w:t>
      </w:r>
      <w:r w:rsidR="00940078" w:rsidRPr="00C065E3">
        <w:rPr>
          <w:rFonts w:ascii="Arial" w:hAnsi="Arial" w:cs="Arial"/>
          <w:sz w:val="22"/>
          <w:szCs w:val="22"/>
        </w:rPr>
        <w:t xml:space="preserve"> codes was minimal for all of these tests.</w:t>
      </w:r>
    </w:p>
    <w:p w14:paraId="2CB8AC40" w14:textId="77777777" w:rsidR="00940078" w:rsidRDefault="00940078" w:rsidP="00940078">
      <w:pPr>
        <w:pStyle w:val="Heading2"/>
      </w:pPr>
      <w:r>
        <w:t>Incident Reporting</w:t>
      </w:r>
    </w:p>
    <w:p w14:paraId="029E1396" w14:textId="77777777" w:rsidR="00940078" w:rsidRDefault="00940078" w:rsidP="00C065E3">
      <w:pPr>
        <w:spacing w:after="240"/>
        <w:ind w:left="720"/>
        <w:rPr>
          <w:rFonts w:ascii="Arial" w:hAnsi="Arial" w:cs="Arial"/>
          <w:sz w:val="22"/>
          <w:szCs w:val="22"/>
        </w:rPr>
      </w:pPr>
      <w:r>
        <w:rPr>
          <w:rFonts w:ascii="Arial" w:hAnsi="Arial" w:cs="Arial"/>
          <w:sz w:val="22"/>
          <w:szCs w:val="22"/>
        </w:rPr>
        <w:t>There are no unresolved incidents and no impact on placing this software into operation.</w:t>
      </w:r>
    </w:p>
    <w:p w14:paraId="7A8C9555" w14:textId="77777777" w:rsidR="00C065E3" w:rsidRDefault="00C065E3" w:rsidP="00C065E3">
      <w:pPr>
        <w:pStyle w:val="Title"/>
        <w:rPr>
          <w:rFonts w:ascii="Arial" w:hAnsi="Arial" w:cs="Arial"/>
        </w:rPr>
      </w:pPr>
      <w:r>
        <w:rPr>
          <w:rFonts w:ascii="Arial" w:hAnsi="Arial" w:cs="Arial"/>
        </w:rPr>
        <w:t>ATTACHMENT 1</w:t>
      </w:r>
    </w:p>
    <w:p w14:paraId="7E49E39F" w14:textId="77777777" w:rsidR="00C065E3" w:rsidRDefault="00C065E3" w:rsidP="00C065E3">
      <w:pPr>
        <w:pStyle w:val="Subtitle"/>
        <w:rPr>
          <w:rFonts w:ascii="Arial" w:hAnsi="Arial" w:cs="Arial"/>
        </w:rPr>
      </w:pPr>
      <w:r>
        <w:rPr>
          <w:rFonts w:ascii="Arial" w:hAnsi="Arial" w:cs="Arial"/>
        </w:rPr>
        <w:t xml:space="preserve">Completed Test Log: MODFLOW </w:t>
      </w:r>
      <w:commentRangeStart w:id="10"/>
      <w:r>
        <w:rPr>
          <w:rFonts w:ascii="Arial" w:hAnsi="Arial" w:cs="Arial"/>
        </w:rPr>
        <w:t>Acceptance</w:t>
      </w:r>
      <w:commentRangeEnd w:id="10"/>
      <w:r>
        <w:rPr>
          <w:rStyle w:val="CommentReference"/>
          <w:rFonts w:ascii="Times New Roman" w:hAnsi="Times New Roman"/>
        </w:rPr>
        <w:commentReference w:id="10"/>
      </w:r>
      <w:r>
        <w:rPr>
          <w:rFonts w:ascii="Arial" w:hAnsi="Arial" w:cs="Arial"/>
        </w:rPr>
        <w:t xml:space="preserve"> Test Case 1 (MF-ATC-1): MODFLOW-2000 Executable Files for Windows® Operating System </w:t>
      </w:r>
    </w:p>
    <w:p w14:paraId="73AE53CE" w14:textId="77777777" w:rsidR="00C065E3" w:rsidRDefault="00C065E3" w:rsidP="00C065E3">
      <w:pPr>
        <w:pStyle w:val="H1bodytext"/>
        <w:rPr>
          <w:rFonts w:ascii="Calibri" w:hAnsi="Calibri"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C065E3" w14:paraId="7F63C31A" w14:textId="77777777">
        <w:tc>
          <w:tcPr>
            <w:tcW w:w="72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1D1E839" w14:textId="77777777" w:rsidR="00C065E3" w:rsidRDefault="00C065E3">
            <w:pPr>
              <w:spacing w:before="60" w:after="180"/>
              <w:rPr>
                <w:rFonts w:ascii="Arial" w:hAnsi="Arial"/>
                <w:sz w:val="16"/>
                <w:szCs w:val="16"/>
              </w:rPr>
            </w:pPr>
            <w:r>
              <w:rPr>
                <w:rFonts w:ascii="Arial" w:hAnsi="Arial"/>
                <w:sz w:val="16"/>
                <w:szCs w:val="16"/>
              </w:rPr>
              <w:t>MODFLOW Acceptance Test Case 1</w:t>
            </w:r>
          </w:p>
          <w:p w14:paraId="6CC672D9" w14:textId="77777777" w:rsidR="00C065E3" w:rsidRDefault="00C065E3">
            <w:pPr>
              <w:spacing w:before="60" w:after="180"/>
              <w:rPr>
                <w:rFonts w:ascii="Arial" w:hAnsi="Arial"/>
                <w:sz w:val="16"/>
                <w:szCs w:val="16"/>
              </w:rPr>
            </w:pPr>
            <w:r>
              <w:rPr>
                <w:rFonts w:ascii="Arial" w:hAnsi="Arial"/>
                <w:sz w:val="16"/>
                <w:szCs w:val="16"/>
              </w:rPr>
              <w:t xml:space="preserve">Description: </w:t>
            </w:r>
            <w:proofErr w:type="spellStart"/>
            <w:r>
              <w:rPr>
                <w:rFonts w:ascii="Arial" w:hAnsi="Arial"/>
                <w:sz w:val="16"/>
                <w:szCs w:val="16"/>
              </w:rPr>
              <w:t>Theis</w:t>
            </w:r>
            <w:proofErr w:type="spellEnd"/>
            <w:r>
              <w:rPr>
                <w:rFonts w:ascii="Arial" w:hAnsi="Arial"/>
                <w:sz w:val="16"/>
                <w:szCs w:val="16"/>
              </w:rPr>
              <w:t xml:space="preserve"> Transient Drawdown Problem</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430EC1E" w14:textId="77777777" w:rsidR="00C065E3" w:rsidRDefault="00C065E3">
            <w:pPr>
              <w:spacing w:before="60" w:after="180"/>
              <w:rPr>
                <w:rFonts w:ascii="Arial" w:hAnsi="Arial"/>
                <w:sz w:val="16"/>
                <w:szCs w:val="16"/>
              </w:rPr>
            </w:pPr>
            <w:r>
              <w:rPr>
                <w:rFonts w:ascii="Arial" w:hAnsi="Arial"/>
                <w:sz w:val="16"/>
                <w:szCs w:val="16"/>
              </w:rPr>
              <w:t xml:space="preserve">Test Case #: </w:t>
            </w:r>
          </w:p>
          <w:p w14:paraId="33DEFA10" w14:textId="77777777" w:rsidR="00C065E3" w:rsidRDefault="00C065E3">
            <w:pPr>
              <w:spacing w:before="60" w:after="180"/>
              <w:rPr>
                <w:rFonts w:ascii="Arial" w:hAnsi="Arial"/>
                <w:sz w:val="16"/>
                <w:szCs w:val="16"/>
              </w:rPr>
            </w:pPr>
            <w:r>
              <w:rPr>
                <w:rFonts w:ascii="Arial" w:hAnsi="Arial"/>
                <w:sz w:val="16"/>
                <w:szCs w:val="16"/>
              </w:rPr>
              <w:t>MF-ATC-1</w:t>
            </w:r>
          </w:p>
        </w:tc>
        <w:tc>
          <w:tcPr>
            <w:tcW w:w="30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0C2C1660" w14:textId="77777777" w:rsidR="00C065E3" w:rsidRDefault="00C065E3">
            <w:pPr>
              <w:spacing w:before="60" w:after="180"/>
              <w:rPr>
                <w:rFonts w:ascii="Arial" w:hAnsi="Arial"/>
                <w:sz w:val="16"/>
                <w:szCs w:val="16"/>
              </w:rPr>
            </w:pPr>
            <w:r>
              <w:rPr>
                <w:rFonts w:ascii="Arial" w:hAnsi="Arial"/>
                <w:sz w:val="16"/>
                <w:szCs w:val="16"/>
              </w:rPr>
              <w:t>Date:</w:t>
            </w:r>
          </w:p>
          <w:p w14:paraId="12631D32" w14:textId="77777777" w:rsidR="00C065E3" w:rsidRDefault="00C065E3">
            <w:pPr>
              <w:spacing w:before="60" w:after="180"/>
              <w:rPr>
                <w:rFonts w:ascii="Arial" w:hAnsi="Arial"/>
                <w:sz w:val="16"/>
                <w:szCs w:val="16"/>
              </w:rPr>
            </w:pPr>
            <w:r>
              <w:rPr>
                <w:rFonts w:ascii="Arial" w:hAnsi="Arial"/>
                <w:sz w:val="16"/>
                <w:szCs w:val="16"/>
              </w:rPr>
              <w:t>4 Mar 2015</w:t>
            </w:r>
          </w:p>
        </w:tc>
      </w:tr>
      <w:tr w:rsidR="00C065E3" w14:paraId="595431CF" w14:textId="77777777">
        <w:tc>
          <w:tcPr>
            <w:tcW w:w="720"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40C8A3" w14:textId="77777777" w:rsidR="00C065E3" w:rsidRDefault="00C065E3">
            <w:pPr>
              <w:spacing w:before="60" w:after="180"/>
              <w:rPr>
                <w:rFonts w:ascii="Arial" w:hAnsi="Arial"/>
                <w:sz w:val="16"/>
                <w:szCs w:val="16"/>
              </w:rPr>
            </w:pPr>
            <w:r>
              <w:rPr>
                <w:rFonts w:ascii="Arial" w:hAnsi="Arial"/>
                <w:sz w:val="16"/>
                <w:szCs w:val="16"/>
              </w:rPr>
              <w:t>System Attributes:</w:t>
            </w:r>
          </w:p>
          <w:p w14:paraId="1D5DE95D" w14:textId="77777777" w:rsidR="00C065E3" w:rsidRDefault="00C065E3">
            <w:pPr>
              <w:rPr>
                <w:rFonts w:ascii="Arial" w:hAnsi="Arial"/>
                <w:sz w:val="16"/>
                <w:szCs w:val="16"/>
              </w:rPr>
            </w:pPr>
            <w:r>
              <w:rPr>
                <w:rFonts w:ascii="Arial" w:hAnsi="Arial"/>
                <w:sz w:val="16"/>
                <w:szCs w:val="16"/>
              </w:rPr>
              <w:t xml:space="preserve">Version #: MODFLOW-2000 </w:t>
            </w:r>
          </w:p>
          <w:p w14:paraId="36CE4796" w14:textId="77777777" w:rsidR="00C065E3" w:rsidRDefault="00C065E3">
            <w:pPr>
              <w:rPr>
                <w:rFonts w:ascii="Arial" w:hAnsi="Arial"/>
                <w:sz w:val="16"/>
                <w:szCs w:val="16"/>
              </w:rPr>
            </w:pPr>
            <w:r>
              <w:rPr>
                <w:rFonts w:ascii="Arial" w:hAnsi="Arial"/>
                <w:sz w:val="16"/>
                <w:szCs w:val="16"/>
              </w:rPr>
              <w:t>Release #: CHPRC Build 8 (Identical to Build 6)</w:t>
            </w:r>
          </w:p>
          <w:p w14:paraId="229D252E" w14:textId="77777777" w:rsidR="00C065E3" w:rsidRDefault="00C065E3">
            <w:pPr>
              <w:rPr>
                <w:rFonts w:ascii="Arial" w:hAnsi="Arial"/>
                <w:sz w:val="16"/>
                <w:szCs w:val="16"/>
              </w:rPr>
            </w:pPr>
            <w:r>
              <w:rPr>
                <w:rFonts w:ascii="Arial" w:hAnsi="Arial"/>
                <w:sz w:val="16"/>
                <w:szCs w:val="16"/>
              </w:rPr>
              <w:t>Environment: Windows 7® Enterprise SP1</w:t>
            </w:r>
          </w:p>
          <w:p w14:paraId="01A80778" w14:textId="77777777" w:rsidR="00C065E3" w:rsidRDefault="00C065E3">
            <w:pPr>
              <w:rPr>
                <w:rFonts w:ascii="Arial" w:hAnsi="Arial"/>
                <w:sz w:val="16"/>
                <w:szCs w:val="16"/>
              </w:rPr>
            </w:pPr>
            <w:r>
              <w:rPr>
                <w:rFonts w:ascii="Arial" w:hAnsi="Arial"/>
                <w:sz w:val="16"/>
                <w:szCs w:val="16"/>
              </w:rPr>
              <w:t>Server: WF22668</w:t>
            </w:r>
          </w:p>
          <w:p w14:paraId="26332B16" w14:textId="77777777" w:rsidR="00C065E3" w:rsidRDefault="00C065E3">
            <w:pPr>
              <w:rPr>
                <w:rFonts w:ascii="Arial" w:hAnsi="Arial"/>
                <w:sz w:val="16"/>
                <w:szCs w:val="16"/>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1408B015" w14:textId="77777777" w:rsidR="00C065E3" w:rsidRDefault="00C065E3">
            <w:pPr>
              <w:spacing w:before="60" w:after="180"/>
              <w:rPr>
                <w:rFonts w:ascii="Arial" w:hAnsi="Arial"/>
                <w:sz w:val="16"/>
                <w:szCs w:val="16"/>
              </w:rPr>
            </w:pPr>
            <w:r>
              <w:rPr>
                <w:rFonts w:ascii="Arial" w:hAnsi="Arial"/>
                <w:sz w:val="16"/>
                <w:szCs w:val="16"/>
              </w:rPr>
              <w:t>Test Performed by:</w:t>
            </w:r>
          </w:p>
          <w:p w14:paraId="2C57C061" w14:textId="77777777" w:rsidR="00C065E3" w:rsidRDefault="00C065E3">
            <w:pPr>
              <w:spacing w:before="60" w:after="180"/>
              <w:rPr>
                <w:rFonts w:ascii="Arial" w:hAnsi="Arial"/>
                <w:sz w:val="16"/>
                <w:szCs w:val="16"/>
              </w:rPr>
            </w:pPr>
            <w:r>
              <w:rPr>
                <w:rFonts w:ascii="Arial" w:hAnsi="Arial"/>
                <w:sz w:val="16"/>
                <w:szCs w:val="16"/>
              </w:rPr>
              <w:t>William E. Nichols, CHPRC</w:t>
            </w:r>
          </w:p>
          <w:p w14:paraId="3D7C018C" w14:textId="77777777" w:rsidR="00C065E3" w:rsidRDefault="00C065E3">
            <w:pPr>
              <w:spacing w:before="60" w:after="180"/>
              <w:rPr>
                <w:rFonts w:ascii="Arial" w:hAnsi="Arial"/>
                <w:sz w:val="16"/>
                <w:szCs w:val="16"/>
              </w:rPr>
            </w:pPr>
            <w:r>
              <w:rPr>
                <w:rFonts w:ascii="Arial" w:hAnsi="Arial"/>
                <w:color w:val="FF0000"/>
                <w:szCs w:val="16"/>
              </w:rPr>
              <w:t>[Signed in Previous Revision 6 to this document]</w:t>
            </w:r>
          </w:p>
        </w:tc>
      </w:tr>
      <w:tr w:rsidR="00C065E3" w14:paraId="203E946A" w14:textId="77777777">
        <w:trPr>
          <w:cantSplit/>
        </w:trPr>
        <w:tc>
          <w:tcPr>
            <w:tcW w:w="72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E07C18C" w14:textId="77777777" w:rsidR="00C065E3" w:rsidRDefault="00C065E3">
            <w:pPr>
              <w:spacing w:before="60" w:after="180"/>
              <w:jc w:val="center"/>
              <w:rPr>
                <w:rFonts w:ascii="Arial" w:hAnsi="Arial"/>
                <w:sz w:val="16"/>
                <w:szCs w:val="16"/>
              </w:rPr>
            </w:pPr>
            <w:r>
              <w:rPr>
                <w:rFonts w:ascii="Arial" w:hAnsi="Arial"/>
                <w:sz w:val="16"/>
                <w:szCs w:val="16"/>
              </w:rPr>
              <w:t>Test Step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A98C830" w14:textId="77777777" w:rsidR="00C065E3" w:rsidRDefault="00C065E3">
            <w:pPr>
              <w:spacing w:before="60" w:after="180"/>
              <w:jc w:val="center"/>
              <w:rPr>
                <w:rFonts w:ascii="Arial" w:hAnsi="Arial"/>
                <w:sz w:val="16"/>
                <w:szCs w:val="16"/>
              </w:rPr>
            </w:pPr>
            <w:r>
              <w:rPr>
                <w:rFonts w:ascii="Arial" w:hAnsi="Arial"/>
                <w:sz w:val="16"/>
                <w:szCs w:val="16"/>
              </w:rPr>
              <w:t>Requirement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244B959" w14:textId="77777777" w:rsidR="00C065E3" w:rsidRDefault="00C065E3">
            <w:pPr>
              <w:spacing w:before="60" w:after="180"/>
              <w:jc w:val="center"/>
              <w:rPr>
                <w:rFonts w:ascii="Arial" w:hAnsi="Arial"/>
                <w:sz w:val="16"/>
                <w:szCs w:val="16"/>
              </w:rPr>
            </w:pPr>
            <w:r>
              <w:rPr>
                <w:rFonts w:ascii="Arial" w:hAnsi="Arial"/>
                <w:sz w:val="16"/>
                <w:szCs w:val="16"/>
              </w:rPr>
              <w:t>Test Instruction</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18751FE" w14:textId="77777777" w:rsidR="00C065E3" w:rsidRDefault="00C065E3">
            <w:pPr>
              <w:spacing w:before="60" w:after="180"/>
              <w:jc w:val="center"/>
              <w:rPr>
                <w:rFonts w:ascii="Arial" w:hAnsi="Arial"/>
                <w:sz w:val="16"/>
                <w:szCs w:val="16"/>
              </w:rPr>
            </w:pPr>
            <w:r>
              <w:rPr>
                <w:rFonts w:ascii="Arial" w:hAnsi="Arial"/>
                <w:sz w:val="16"/>
                <w:szCs w:val="16"/>
              </w:rPr>
              <w:t>Expected Result</w:t>
            </w:r>
          </w:p>
        </w:tc>
        <w:tc>
          <w:tcPr>
            <w:tcW w:w="393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F613BC4" w14:textId="77777777" w:rsidR="00C065E3" w:rsidRDefault="00C065E3">
            <w:pPr>
              <w:spacing w:before="60" w:after="180"/>
              <w:jc w:val="center"/>
              <w:rPr>
                <w:rFonts w:ascii="Arial" w:hAnsi="Arial"/>
                <w:sz w:val="16"/>
                <w:szCs w:val="16"/>
              </w:rPr>
            </w:pPr>
            <w:r>
              <w:rPr>
                <w:rFonts w:ascii="Arial" w:hAnsi="Arial"/>
                <w:sz w:val="16"/>
                <w:szCs w:val="16"/>
              </w:rPr>
              <w:t>Actual Result</w:t>
            </w:r>
          </w:p>
        </w:tc>
      </w:tr>
      <w:tr w:rsidR="00C065E3" w14:paraId="12481DD2" w14:textId="77777777">
        <w:trPr>
          <w:cantSplit/>
        </w:trPr>
        <w:tc>
          <w:tcPr>
            <w:tcW w:w="720" w:type="dxa"/>
            <w:tcBorders>
              <w:top w:val="single" w:sz="4" w:space="0" w:color="000000"/>
              <w:left w:val="single" w:sz="4" w:space="0" w:color="000000"/>
              <w:bottom w:val="single" w:sz="4" w:space="0" w:color="000000"/>
              <w:right w:val="single" w:sz="4" w:space="0" w:color="000000"/>
            </w:tcBorders>
            <w:hideMark/>
          </w:tcPr>
          <w:p w14:paraId="1BD0618E" w14:textId="77777777" w:rsidR="00C065E3" w:rsidRDefault="00C065E3">
            <w:pPr>
              <w:spacing w:before="60" w:after="180"/>
              <w:rPr>
                <w:rFonts w:ascii="Arial" w:hAnsi="Arial"/>
                <w:sz w:val="16"/>
                <w:szCs w:val="16"/>
              </w:rPr>
            </w:pPr>
            <w:r>
              <w:rPr>
                <w:rFonts w:ascii="Arial" w:hAnsi="Arial"/>
                <w:sz w:val="16"/>
                <w:szCs w:val="16"/>
              </w:rPr>
              <w:t>1</w:t>
            </w:r>
          </w:p>
        </w:tc>
        <w:tc>
          <w:tcPr>
            <w:tcW w:w="1440" w:type="dxa"/>
            <w:tcBorders>
              <w:top w:val="single" w:sz="4" w:space="0" w:color="000000"/>
              <w:left w:val="single" w:sz="4" w:space="0" w:color="000000"/>
              <w:bottom w:val="single" w:sz="4" w:space="0" w:color="000000"/>
              <w:right w:val="single" w:sz="4" w:space="0" w:color="000000"/>
            </w:tcBorders>
            <w:hideMark/>
          </w:tcPr>
          <w:p w14:paraId="243B3D29" w14:textId="77777777" w:rsidR="00C065E3" w:rsidRDefault="00C065E3">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1440" w:type="dxa"/>
            <w:tcBorders>
              <w:top w:val="single" w:sz="4" w:space="0" w:color="000000"/>
              <w:left w:val="single" w:sz="4" w:space="0" w:color="000000"/>
              <w:bottom w:val="single" w:sz="4" w:space="0" w:color="000000"/>
              <w:right w:val="single" w:sz="4" w:space="0" w:color="000000"/>
            </w:tcBorders>
            <w:hideMark/>
          </w:tcPr>
          <w:p w14:paraId="0FA606B2" w14:textId="77777777" w:rsidR="00C065E3" w:rsidRDefault="00C065E3">
            <w:pPr>
              <w:spacing w:before="60" w:after="180"/>
              <w:rPr>
                <w:rFonts w:ascii="Arial" w:hAnsi="Arial"/>
                <w:sz w:val="16"/>
                <w:szCs w:val="16"/>
              </w:rPr>
            </w:pPr>
            <w:r>
              <w:rPr>
                <w:rFonts w:ascii="Arial" w:hAnsi="Arial"/>
                <w:sz w:val="16"/>
                <w:szCs w:val="16"/>
              </w:rPr>
              <w:t>Compile using appropriate Fortran compiler, if necessary</w:t>
            </w:r>
          </w:p>
        </w:tc>
        <w:tc>
          <w:tcPr>
            <w:tcW w:w="1440" w:type="dxa"/>
            <w:tcBorders>
              <w:top w:val="single" w:sz="4" w:space="0" w:color="000000"/>
              <w:left w:val="single" w:sz="4" w:space="0" w:color="000000"/>
              <w:bottom w:val="single" w:sz="4" w:space="0" w:color="000000"/>
              <w:right w:val="single" w:sz="4" w:space="0" w:color="000000"/>
            </w:tcBorders>
            <w:hideMark/>
          </w:tcPr>
          <w:p w14:paraId="6F5B8200" w14:textId="77777777" w:rsidR="00C065E3" w:rsidRDefault="00C065E3">
            <w:pPr>
              <w:spacing w:before="60" w:after="180"/>
              <w:rPr>
                <w:rFonts w:ascii="Arial" w:hAnsi="Arial"/>
                <w:sz w:val="16"/>
                <w:szCs w:val="16"/>
              </w:rPr>
            </w:pPr>
            <w:r>
              <w:rPr>
                <w:rFonts w:ascii="Arial" w:hAnsi="Arial"/>
                <w:sz w:val="16"/>
                <w:szCs w:val="16"/>
              </w:rPr>
              <w:t>MODFLOW executable is ready and functional</w:t>
            </w:r>
          </w:p>
        </w:tc>
        <w:tc>
          <w:tcPr>
            <w:tcW w:w="3935" w:type="dxa"/>
            <w:tcBorders>
              <w:top w:val="single" w:sz="4" w:space="0" w:color="000000"/>
              <w:left w:val="single" w:sz="4" w:space="0" w:color="000000"/>
              <w:bottom w:val="single" w:sz="4" w:space="0" w:color="000000"/>
              <w:right w:val="single" w:sz="4" w:space="0" w:color="000000"/>
            </w:tcBorders>
            <w:hideMark/>
          </w:tcPr>
          <w:p w14:paraId="249721B4" w14:textId="77777777" w:rsidR="00C065E3" w:rsidRDefault="00C065E3">
            <w:pPr>
              <w:spacing w:before="60" w:after="180"/>
              <w:rPr>
                <w:rFonts w:ascii="Arial" w:hAnsi="Arial"/>
                <w:sz w:val="16"/>
                <w:szCs w:val="16"/>
              </w:rPr>
            </w:pPr>
            <w:r>
              <w:rPr>
                <w:rFonts w:ascii="Arial" w:hAnsi="Arial"/>
                <w:sz w:val="16"/>
                <w:szCs w:val="16"/>
              </w:rPr>
              <w:t>Copied source code obtained from USGS website and archived in MKS Integrity</w:t>
            </w:r>
            <w:r>
              <w:rPr>
                <w:rFonts w:ascii="Arial" w:hAnsi="Arial" w:cs="Arial"/>
                <w:sz w:val="16"/>
                <w:szCs w:val="16"/>
              </w:rPr>
              <w:t>™</w:t>
            </w:r>
            <w:r>
              <w:rPr>
                <w:rFonts w:ascii="Arial" w:hAnsi="Arial"/>
                <w:sz w:val="16"/>
                <w:szCs w:val="16"/>
              </w:rPr>
              <w:t xml:space="preserve"> to computer WC95463.</w:t>
            </w:r>
          </w:p>
          <w:p w14:paraId="54F4B8DA" w14:textId="77777777" w:rsidR="00C065E3" w:rsidRDefault="00C065E3">
            <w:pPr>
              <w:spacing w:before="60" w:after="180"/>
              <w:rPr>
                <w:rFonts w:ascii="Arial" w:hAnsi="Arial"/>
                <w:sz w:val="16"/>
                <w:szCs w:val="16"/>
              </w:rPr>
            </w:pPr>
            <w:r>
              <w:rPr>
                <w:rFonts w:ascii="Arial" w:hAnsi="Arial"/>
                <w:sz w:val="16"/>
                <w:szCs w:val="16"/>
              </w:rPr>
              <w:t>Updated “build” batch files to compile and link all necessary code to build the executable files for single and double precision (build-lahey-sp.bat and build-lahey-dp.bat):</w:t>
            </w:r>
          </w:p>
          <w:p w14:paraId="4B646174" w14:textId="77777777" w:rsidR="00C065E3" w:rsidRDefault="00C065E3" w:rsidP="00C065E3">
            <w:pPr>
              <w:numPr>
                <w:ilvl w:val="0"/>
                <w:numId w:val="6"/>
              </w:numPr>
              <w:spacing w:before="60" w:after="180"/>
              <w:ind w:left="322" w:hanging="180"/>
              <w:rPr>
                <w:rFonts w:ascii="Arial" w:hAnsi="Arial"/>
                <w:sz w:val="16"/>
                <w:szCs w:val="16"/>
              </w:rPr>
            </w:pPr>
            <w:r>
              <w:rPr>
                <w:rFonts w:ascii="Arial" w:hAnsi="Arial"/>
                <w:sz w:val="16"/>
                <w:szCs w:val="16"/>
              </w:rPr>
              <w:t>Compiles all C source code using Fujitsu C (</w:t>
            </w:r>
            <w:proofErr w:type="spellStart"/>
            <w:r>
              <w:rPr>
                <w:rFonts w:ascii="Arial" w:hAnsi="Arial"/>
                <w:sz w:val="16"/>
                <w:szCs w:val="16"/>
              </w:rPr>
              <w:t>fcc</w:t>
            </w:r>
            <w:proofErr w:type="spellEnd"/>
            <w:r>
              <w:rPr>
                <w:rFonts w:ascii="Arial" w:hAnsi="Arial"/>
                <w:sz w:val="16"/>
                <w:szCs w:val="16"/>
              </w:rPr>
              <w:t>) compiler</w:t>
            </w:r>
          </w:p>
          <w:p w14:paraId="64FB8C4F" w14:textId="77777777" w:rsidR="00C065E3" w:rsidRDefault="00C065E3" w:rsidP="00C065E3">
            <w:pPr>
              <w:numPr>
                <w:ilvl w:val="0"/>
                <w:numId w:val="6"/>
              </w:numPr>
              <w:spacing w:before="60" w:after="180"/>
              <w:ind w:left="322" w:hanging="180"/>
              <w:rPr>
                <w:rFonts w:ascii="Arial" w:hAnsi="Arial"/>
                <w:sz w:val="16"/>
                <w:szCs w:val="16"/>
              </w:rPr>
            </w:pPr>
            <w:r>
              <w:rPr>
                <w:rFonts w:ascii="Arial" w:hAnsi="Arial"/>
                <w:sz w:val="16"/>
                <w:szCs w:val="16"/>
              </w:rPr>
              <w:t>Compiles all Fortran source code using Lahey/Fujitsu Fortran (Release 7.20) for Windows</w:t>
            </w:r>
            <w:r>
              <w:rPr>
                <w:rFonts w:ascii="Arial" w:hAnsi="Arial" w:cs="Arial"/>
                <w:sz w:val="16"/>
                <w:szCs w:val="16"/>
              </w:rPr>
              <w:t>®</w:t>
            </w:r>
            <w:r>
              <w:rPr>
                <w:rFonts w:ascii="Arial" w:hAnsi="Arial"/>
                <w:sz w:val="16"/>
                <w:szCs w:val="16"/>
              </w:rPr>
              <w:t xml:space="preserve"> compiler</w:t>
            </w:r>
          </w:p>
          <w:p w14:paraId="2142A57E" w14:textId="77777777" w:rsidR="00C065E3" w:rsidRDefault="00C065E3" w:rsidP="00C065E3">
            <w:pPr>
              <w:numPr>
                <w:ilvl w:val="0"/>
                <w:numId w:val="6"/>
              </w:numPr>
              <w:spacing w:before="60" w:after="180"/>
              <w:ind w:left="322" w:hanging="180"/>
              <w:rPr>
                <w:rFonts w:ascii="Arial" w:hAnsi="Arial"/>
                <w:sz w:val="16"/>
                <w:szCs w:val="16"/>
              </w:rPr>
            </w:pPr>
            <w:r>
              <w:rPr>
                <w:rFonts w:ascii="Arial" w:hAnsi="Arial"/>
                <w:sz w:val="16"/>
                <w:szCs w:val="16"/>
              </w:rPr>
              <w:t>Links all object files with required library statically</w:t>
            </w:r>
          </w:p>
          <w:p w14:paraId="14D390BE" w14:textId="77777777" w:rsidR="00C065E3" w:rsidRDefault="00C065E3">
            <w:pPr>
              <w:spacing w:before="60" w:after="180"/>
              <w:rPr>
                <w:rFonts w:ascii="Arial" w:hAnsi="Arial"/>
                <w:sz w:val="16"/>
                <w:szCs w:val="16"/>
              </w:rPr>
            </w:pPr>
            <w:r>
              <w:rPr>
                <w:rFonts w:ascii="Arial" w:hAnsi="Arial"/>
                <w:sz w:val="16"/>
                <w:szCs w:val="16"/>
              </w:rPr>
              <w:t>Invoked these “build” batch files to compile and link the single- and double-precision executable for Windows. The compilation and link returned no errors.</w:t>
            </w:r>
          </w:p>
          <w:p w14:paraId="136484D2" w14:textId="77777777" w:rsidR="00C065E3" w:rsidRDefault="00C065E3">
            <w:pPr>
              <w:spacing w:before="60" w:after="180"/>
              <w:rPr>
                <w:rFonts w:ascii="Arial" w:hAnsi="Arial"/>
                <w:sz w:val="16"/>
                <w:szCs w:val="16"/>
              </w:rPr>
            </w:pPr>
            <w:r>
              <w:rPr>
                <w:rFonts w:ascii="Arial" w:hAnsi="Arial"/>
                <w:sz w:val="16"/>
                <w:szCs w:val="16"/>
              </w:rPr>
              <w:t>Executable files copied to directory …\bin (with local PATH variable assigned) as executable files mf2k-chprc07spl.exe and mf2k-chprc07dpl.exe.</w:t>
            </w:r>
          </w:p>
        </w:tc>
      </w:tr>
      <w:tr w:rsidR="00C065E3" w14:paraId="1A9800FE" w14:textId="77777777">
        <w:trPr>
          <w:cantSplit/>
        </w:trPr>
        <w:tc>
          <w:tcPr>
            <w:tcW w:w="720" w:type="dxa"/>
            <w:tcBorders>
              <w:top w:val="single" w:sz="4" w:space="0" w:color="000000"/>
              <w:left w:val="single" w:sz="4" w:space="0" w:color="000000"/>
              <w:bottom w:val="single" w:sz="4" w:space="0" w:color="000000"/>
              <w:right w:val="single" w:sz="4" w:space="0" w:color="000000"/>
            </w:tcBorders>
            <w:hideMark/>
          </w:tcPr>
          <w:p w14:paraId="73ACB73C" w14:textId="77777777" w:rsidR="00C065E3" w:rsidRDefault="00C065E3">
            <w:pPr>
              <w:spacing w:before="60" w:after="180"/>
              <w:rPr>
                <w:rFonts w:ascii="Arial" w:hAnsi="Arial"/>
                <w:sz w:val="16"/>
                <w:szCs w:val="16"/>
              </w:rPr>
            </w:pPr>
            <w:r>
              <w:rPr>
                <w:rFonts w:ascii="Arial" w:hAnsi="Arial"/>
                <w:sz w:val="16"/>
                <w:szCs w:val="16"/>
              </w:rPr>
              <w:lastRenderedPageBreak/>
              <w:t>2</w:t>
            </w:r>
          </w:p>
        </w:tc>
        <w:tc>
          <w:tcPr>
            <w:tcW w:w="1440" w:type="dxa"/>
            <w:tcBorders>
              <w:top w:val="single" w:sz="4" w:space="0" w:color="000000"/>
              <w:left w:val="single" w:sz="4" w:space="0" w:color="000000"/>
              <w:bottom w:val="single" w:sz="4" w:space="0" w:color="000000"/>
              <w:right w:val="single" w:sz="4" w:space="0" w:color="000000"/>
            </w:tcBorders>
            <w:hideMark/>
          </w:tcPr>
          <w:p w14:paraId="43FE709B" w14:textId="77777777" w:rsidR="00C065E3" w:rsidRDefault="00C065E3">
            <w:pPr>
              <w:spacing w:before="60" w:after="180"/>
              <w:rPr>
                <w:rFonts w:ascii="Arial" w:hAnsi="Arial"/>
                <w:sz w:val="16"/>
                <w:szCs w:val="16"/>
              </w:rPr>
            </w:pPr>
            <w:r>
              <w:rPr>
                <w:rFonts w:ascii="Arial" w:hAnsi="Arial"/>
                <w:sz w:val="16"/>
                <w:szCs w:val="16"/>
              </w:rPr>
              <w:t>Obtain files for test problem from software owner</w:t>
            </w:r>
          </w:p>
        </w:tc>
        <w:tc>
          <w:tcPr>
            <w:tcW w:w="1440" w:type="dxa"/>
            <w:tcBorders>
              <w:top w:val="single" w:sz="4" w:space="0" w:color="000000"/>
              <w:left w:val="single" w:sz="4" w:space="0" w:color="000000"/>
              <w:bottom w:val="single" w:sz="4" w:space="0" w:color="000000"/>
              <w:right w:val="single" w:sz="4" w:space="0" w:color="000000"/>
            </w:tcBorders>
            <w:hideMark/>
          </w:tcPr>
          <w:p w14:paraId="1332D53C" w14:textId="77777777" w:rsidR="00C065E3" w:rsidRDefault="00C065E3">
            <w:pPr>
              <w:spacing w:before="60" w:after="180"/>
              <w:rPr>
                <w:rFonts w:ascii="Arial" w:hAnsi="Arial"/>
                <w:sz w:val="16"/>
                <w:szCs w:val="16"/>
              </w:rPr>
            </w:pPr>
            <w:r>
              <w:rPr>
                <w:rFonts w:ascii="Arial" w:hAnsi="Arial"/>
                <w:sz w:val="16"/>
                <w:szCs w:val="16"/>
              </w:rPr>
              <w:t>Copy files to appropriate test directory</w:t>
            </w:r>
          </w:p>
        </w:tc>
        <w:tc>
          <w:tcPr>
            <w:tcW w:w="1440" w:type="dxa"/>
            <w:tcBorders>
              <w:top w:val="single" w:sz="4" w:space="0" w:color="000000"/>
              <w:left w:val="single" w:sz="4" w:space="0" w:color="000000"/>
              <w:bottom w:val="single" w:sz="4" w:space="0" w:color="000000"/>
              <w:right w:val="single" w:sz="4" w:space="0" w:color="000000"/>
            </w:tcBorders>
            <w:hideMark/>
          </w:tcPr>
          <w:p w14:paraId="202B19FE" w14:textId="77777777" w:rsidR="00C065E3" w:rsidRDefault="00C065E3">
            <w:pPr>
              <w:spacing w:before="60" w:after="180"/>
              <w:rPr>
                <w:rFonts w:ascii="Arial" w:hAnsi="Arial"/>
                <w:sz w:val="16"/>
                <w:szCs w:val="16"/>
              </w:rPr>
            </w:pPr>
            <w:r>
              <w:rPr>
                <w:rFonts w:ascii="Arial" w:hAnsi="Arial"/>
                <w:sz w:val="16"/>
                <w:szCs w:val="16"/>
              </w:rPr>
              <w:t>Test files are ready for use</w:t>
            </w:r>
          </w:p>
        </w:tc>
        <w:tc>
          <w:tcPr>
            <w:tcW w:w="3935" w:type="dxa"/>
            <w:tcBorders>
              <w:top w:val="single" w:sz="4" w:space="0" w:color="000000"/>
              <w:left w:val="single" w:sz="4" w:space="0" w:color="000000"/>
              <w:bottom w:val="single" w:sz="4" w:space="0" w:color="000000"/>
              <w:right w:val="single" w:sz="4" w:space="0" w:color="000000"/>
            </w:tcBorders>
            <w:hideMark/>
          </w:tcPr>
          <w:p w14:paraId="3090EBC8" w14:textId="77777777" w:rsidR="00C065E3" w:rsidRDefault="00C065E3">
            <w:pPr>
              <w:spacing w:before="60" w:after="180"/>
              <w:rPr>
                <w:rFonts w:ascii="Arial" w:hAnsi="Arial"/>
                <w:sz w:val="16"/>
                <w:szCs w:val="16"/>
              </w:rPr>
            </w:pPr>
            <w:r>
              <w:rPr>
                <w:rFonts w:ascii="Arial" w:hAnsi="Arial"/>
                <w:sz w:val="16"/>
                <w:szCs w:val="16"/>
              </w:rPr>
              <w:t>Test files obtained from MKS Integrity</w:t>
            </w:r>
            <w:r>
              <w:rPr>
                <w:rFonts w:ascii="Arial" w:hAnsi="Arial" w:cs="Arial"/>
                <w:sz w:val="16"/>
                <w:szCs w:val="16"/>
              </w:rPr>
              <w:t>™</w:t>
            </w:r>
            <w:r>
              <w:rPr>
                <w:rFonts w:ascii="Arial" w:hAnsi="Arial"/>
                <w:sz w:val="16"/>
                <w:szCs w:val="16"/>
              </w:rPr>
              <w:t xml:space="preserve"> for acceptance test case MF-ATC-1. Copied to test directory on external hard drive in directory: </w:t>
            </w:r>
          </w:p>
          <w:p w14:paraId="42B22E93" w14:textId="77777777" w:rsidR="00C065E3" w:rsidRDefault="00C065E3">
            <w:pPr>
              <w:spacing w:before="60" w:after="180"/>
              <w:rPr>
                <w:rFonts w:ascii="Arial" w:hAnsi="Arial"/>
                <w:sz w:val="16"/>
                <w:szCs w:val="16"/>
              </w:rPr>
            </w:pPr>
            <w:r>
              <w:rPr>
                <w:rFonts w:ascii="Arial" w:hAnsi="Arial"/>
                <w:sz w:val="16"/>
                <w:szCs w:val="16"/>
              </w:rPr>
              <w:t>…\test\MODFLOW\Build-7</w:t>
            </w:r>
          </w:p>
          <w:p w14:paraId="48B18BDA" w14:textId="77777777" w:rsidR="00C065E3" w:rsidRDefault="00C065E3">
            <w:pPr>
              <w:spacing w:before="60" w:after="180"/>
              <w:rPr>
                <w:rFonts w:ascii="Arial" w:hAnsi="Arial"/>
                <w:sz w:val="16"/>
                <w:szCs w:val="16"/>
              </w:rPr>
            </w:pPr>
            <w:r>
              <w:rPr>
                <w:rFonts w:ascii="Arial" w:hAnsi="Arial"/>
                <w:sz w:val="16"/>
                <w:szCs w:val="16"/>
              </w:rPr>
              <w:t>Subdirectories:</w:t>
            </w:r>
          </w:p>
          <w:p w14:paraId="5E4F0ADA" w14:textId="77777777" w:rsidR="00C065E3" w:rsidRDefault="00C065E3">
            <w:pPr>
              <w:spacing w:before="60" w:after="180"/>
              <w:rPr>
                <w:rFonts w:ascii="Arial" w:hAnsi="Arial"/>
                <w:sz w:val="16"/>
                <w:szCs w:val="16"/>
              </w:rPr>
            </w:pPr>
            <w:r>
              <w:rPr>
                <w:rFonts w:ascii="Arial" w:hAnsi="Arial"/>
                <w:sz w:val="16"/>
                <w:szCs w:val="16"/>
              </w:rPr>
              <w:t>\mf-atc-1_dp (double precision test)</w:t>
            </w:r>
          </w:p>
          <w:p w14:paraId="1960332D" w14:textId="77777777" w:rsidR="00C065E3" w:rsidRDefault="00C065E3">
            <w:pPr>
              <w:spacing w:before="60" w:after="180"/>
              <w:rPr>
                <w:rFonts w:ascii="Arial" w:hAnsi="Arial"/>
                <w:sz w:val="16"/>
                <w:szCs w:val="16"/>
              </w:rPr>
            </w:pPr>
            <w:r>
              <w:rPr>
                <w:rFonts w:ascii="Arial" w:hAnsi="Arial"/>
                <w:sz w:val="16"/>
                <w:szCs w:val="16"/>
              </w:rPr>
              <w:t>\mf-atc-1_sp (single precision test)</w:t>
            </w:r>
          </w:p>
        </w:tc>
      </w:tr>
      <w:tr w:rsidR="00C065E3" w14:paraId="104A95B1" w14:textId="77777777">
        <w:trPr>
          <w:cantSplit/>
        </w:trPr>
        <w:tc>
          <w:tcPr>
            <w:tcW w:w="720" w:type="dxa"/>
            <w:tcBorders>
              <w:top w:val="single" w:sz="4" w:space="0" w:color="000000"/>
              <w:left w:val="single" w:sz="4" w:space="0" w:color="000000"/>
              <w:bottom w:val="single" w:sz="4" w:space="0" w:color="000000"/>
              <w:right w:val="single" w:sz="4" w:space="0" w:color="000000"/>
            </w:tcBorders>
            <w:hideMark/>
          </w:tcPr>
          <w:p w14:paraId="546ADA3A" w14:textId="77777777" w:rsidR="00C065E3" w:rsidRDefault="00C065E3">
            <w:pPr>
              <w:spacing w:before="60" w:after="180"/>
              <w:rPr>
                <w:rFonts w:ascii="Arial" w:hAnsi="Arial"/>
                <w:sz w:val="16"/>
                <w:szCs w:val="16"/>
              </w:rPr>
            </w:pPr>
            <w:r>
              <w:rPr>
                <w:rFonts w:ascii="Arial" w:hAnsi="Arial"/>
                <w:sz w:val="16"/>
                <w:szCs w:val="16"/>
              </w:rPr>
              <w:t>3</w:t>
            </w:r>
          </w:p>
        </w:tc>
        <w:tc>
          <w:tcPr>
            <w:tcW w:w="1440" w:type="dxa"/>
            <w:tcBorders>
              <w:top w:val="single" w:sz="4" w:space="0" w:color="000000"/>
              <w:left w:val="single" w:sz="4" w:space="0" w:color="000000"/>
              <w:bottom w:val="single" w:sz="4" w:space="0" w:color="000000"/>
              <w:right w:val="single" w:sz="4" w:space="0" w:color="000000"/>
            </w:tcBorders>
            <w:hideMark/>
          </w:tcPr>
          <w:p w14:paraId="2242C7A0" w14:textId="77777777" w:rsidR="00C065E3" w:rsidRDefault="00C065E3">
            <w:pPr>
              <w:spacing w:before="60" w:after="180"/>
              <w:rPr>
                <w:rFonts w:ascii="Arial" w:hAnsi="Arial"/>
                <w:sz w:val="16"/>
                <w:szCs w:val="16"/>
              </w:rPr>
            </w:pPr>
            <w:r>
              <w:rPr>
                <w:rFonts w:ascii="Arial" w:hAnsi="Arial"/>
                <w:sz w:val="16"/>
                <w:szCs w:val="16"/>
              </w:rPr>
              <w:t>Run MODFLOW to solve for flow problem</w:t>
            </w:r>
          </w:p>
        </w:tc>
        <w:tc>
          <w:tcPr>
            <w:tcW w:w="1440" w:type="dxa"/>
            <w:tcBorders>
              <w:top w:val="single" w:sz="4" w:space="0" w:color="000000"/>
              <w:left w:val="single" w:sz="4" w:space="0" w:color="000000"/>
              <w:bottom w:val="single" w:sz="4" w:space="0" w:color="000000"/>
              <w:right w:val="single" w:sz="4" w:space="0" w:color="000000"/>
            </w:tcBorders>
            <w:hideMark/>
          </w:tcPr>
          <w:p w14:paraId="76F115D2" w14:textId="77777777" w:rsidR="00C065E3" w:rsidRDefault="00C065E3">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Borders>
              <w:top w:val="single" w:sz="4" w:space="0" w:color="000000"/>
              <w:left w:val="single" w:sz="4" w:space="0" w:color="000000"/>
              <w:bottom w:val="single" w:sz="4" w:space="0" w:color="000000"/>
              <w:right w:val="single" w:sz="4" w:space="0" w:color="000000"/>
            </w:tcBorders>
            <w:hideMark/>
          </w:tcPr>
          <w:p w14:paraId="19DF0B2F" w14:textId="77777777" w:rsidR="00C065E3" w:rsidRDefault="00C065E3">
            <w:pPr>
              <w:spacing w:before="60" w:after="180"/>
              <w:rPr>
                <w:rFonts w:ascii="Arial" w:hAnsi="Arial"/>
                <w:sz w:val="16"/>
                <w:szCs w:val="16"/>
              </w:rPr>
            </w:pPr>
            <w:r>
              <w:rPr>
                <w:rFonts w:ascii="Arial" w:hAnsi="Arial"/>
                <w:sz w:val="16"/>
                <w:szCs w:val="16"/>
              </w:rPr>
              <w:t>MODFLOW executes without error</w:t>
            </w:r>
          </w:p>
        </w:tc>
        <w:tc>
          <w:tcPr>
            <w:tcW w:w="3935" w:type="dxa"/>
            <w:tcBorders>
              <w:top w:val="single" w:sz="4" w:space="0" w:color="000000"/>
              <w:left w:val="single" w:sz="4" w:space="0" w:color="000000"/>
              <w:bottom w:val="single" w:sz="4" w:space="0" w:color="000000"/>
              <w:right w:val="single" w:sz="4" w:space="0" w:color="000000"/>
            </w:tcBorders>
            <w:hideMark/>
          </w:tcPr>
          <w:p w14:paraId="1CBCC126" w14:textId="77777777" w:rsidR="00C065E3" w:rsidRDefault="00C065E3">
            <w:pPr>
              <w:spacing w:before="60" w:after="180"/>
              <w:rPr>
                <w:rFonts w:ascii="Arial" w:hAnsi="Arial"/>
                <w:sz w:val="16"/>
                <w:szCs w:val="16"/>
              </w:rPr>
            </w:pPr>
            <w:r>
              <w:rPr>
                <w:rFonts w:ascii="Arial" w:hAnsi="Arial"/>
                <w:sz w:val="16"/>
                <w:szCs w:val="16"/>
              </w:rPr>
              <w:t>While logged onto WF22668 as a user without administrator privileges, executed mf2k-chprc07spl.exe and mf2k</w:t>
            </w:r>
            <w:r>
              <w:rPr>
                <w:rFonts w:ascii="Arial" w:hAnsi="Arial"/>
                <w:sz w:val="16"/>
                <w:szCs w:val="16"/>
              </w:rPr>
              <w:noBreakHyphen/>
              <w:t>chprc07dpl.exe successfully for both pumping durations problems (in test subdirectories /pumping-05-d and /pumping-10-d).</w:t>
            </w:r>
          </w:p>
        </w:tc>
      </w:tr>
      <w:tr w:rsidR="00C065E3" w14:paraId="62606905" w14:textId="77777777">
        <w:trPr>
          <w:cantSplit/>
        </w:trPr>
        <w:tc>
          <w:tcPr>
            <w:tcW w:w="720" w:type="dxa"/>
            <w:tcBorders>
              <w:top w:val="single" w:sz="4" w:space="0" w:color="000000"/>
              <w:left w:val="single" w:sz="4" w:space="0" w:color="000000"/>
              <w:bottom w:val="single" w:sz="4" w:space="0" w:color="000000"/>
              <w:right w:val="single" w:sz="4" w:space="0" w:color="000000"/>
            </w:tcBorders>
            <w:hideMark/>
          </w:tcPr>
          <w:p w14:paraId="185D5456" w14:textId="77777777" w:rsidR="00C065E3" w:rsidRDefault="00C065E3">
            <w:pPr>
              <w:spacing w:before="60" w:after="180"/>
              <w:rPr>
                <w:rFonts w:ascii="Arial" w:hAnsi="Arial"/>
                <w:sz w:val="16"/>
                <w:szCs w:val="16"/>
              </w:rPr>
            </w:pPr>
            <w:r>
              <w:rPr>
                <w:rFonts w:ascii="Arial" w:hAnsi="Arial"/>
                <w:sz w:val="16"/>
                <w:szCs w:val="16"/>
              </w:rPr>
              <w:t>4</w:t>
            </w:r>
          </w:p>
        </w:tc>
        <w:tc>
          <w:tcPr>
            <w:tcW w:w="1440" w:type="dxa"/>
            <w:tcBorders>
              <w:top w:val="single" w:sz="4" w:space="0" w:color="000000"/>
              <w:left w:val="single" w:sz="4" w:space="0" w:color="000000"/>
              <w:bottom w:val="single" w:sz="4" w:space="0" w:color="000000"/>
              <w:right w:val="single" w:sz="4" w:space="0" w:color="000000"/>
            </w:tcBorders>
            <w:hideMark/>
          </w:tcPr>
          <w:p w14:paraId="4F792116" w14:textId="77777777" w:rsidR="00C065E3" w:rsidRDefault="00C065E3">
            <w:pPr>
              <w:spacing w:before="60" w:after="180"/>
              <w:rPr>
                <w:rFonts w:ascii="Arial" w:hAnsi="Arial"/>
                <w:sz w:val="16"/>
                <w:szCs w:val="16"/>
              </w:rPr>
            </w:pPr>
            <w:r>
              <w:rPr>
                <w:rFonts w:ascii="Arial" w:hAnsi="Arial"/>
                <w:sz w:val="16"/>
                <w:szCs w:val="16"/>
              </w:rPr>
              <w:t>Extract results and transfer to validation spreadsheet</w:t>
            </w:r>
          </w:p>
        </w:tc>
        <w:tc>
          <w:tcPr>
            <w:tcW w:w="1440" w:type="dxa"/>
            <w:tcBorders>
              <w:top w:val="single" w:sz="4" w:space="0" w:color="000000"/>
              <w:left w:val="single" w:sz="4" w:space="0" w:color="000000"/>
              <w:bottom w:val="single" w:sz="4" w:space="0" w:color="000000"/>
              <w:right w:val="single" w:sz="4" w:space="0" w:color="000000"/>
            </w:tcBorders>
            <w:hideMark/>
          </w:tcPr>
          <w:p w14:paraId="74F72B85" w14:textId="77777777" w:rsidR="00C065E3" w:rsidRDefault="00C065E3">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Borders>
              <w:top w:val="single" w:sz="4" w:space="0" w:color="000000"/>
              <w:left w:val="single" w:sz="4" w:space="0" w:color="000000"/>
              <w:bottom w:val="single" w:sz="4" w:space="0" w:color="000000"/>
              <w:right w:val="single" w:sz="4" w:space="0" w:color="000000"/>
            </w:tcBorders>
            <w:hideMark/>
          </w:tcPr>
          <w:p w14:paraId="494D880C" w14:textId="77777777" w:rsidR="00C065E3" w:rsidRDefault="00C065E3">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Borders>
              <w:top w:val="single" w:sz="4" w:space="0" w:color="000000"/>
              <w:left w:val="single" w:sz="4" w:space="0" w:color="000000"/>
              <w:bottom w:val="single" w:sz="4" w:space="0" w:color="000000"/>
              <w:right w:val="single" w:sz="4" w:space="0" w:color="000000"/>
            </w:tcBorders>
            <w:hideMark/>
          </w:tcPr>
          <w:p w14:paraId="3E692294" w14:textId="77777777" w:rsidR="00C065E3" w:rsidRDefault="00C065E3">
            <w:pPr>
              <w:spacing w:before="60" w:after="180"/>
              <w:rPr>
                <w:rFonts w:ascii="Arial" w:hAnsi="Arial"/>
                <w:sz w:val="16"/>
                <w:szCs w:val="16"/>
              </w:rPr>
            </w:pPr>
            <w:r>
              <w:rPr>
                <w:rFonts w:ascii="Arial" w:hAnsi="Arial"/>
                <w:sz w:val="16"/>
                <w:szCs w:val="16"/>
              </w:rPr>
              <w:t>Used a text editor program to open the THEIS.LIS file for each pumping duration case and copy the drawdowns for the first row of results, representing the radial drawdown results. Pasted these results into the respective worksheets of validation spreadsheets “mf-atc-1_mf2k-sp.xlsx” and “mf-atc-1_mf2k-dp.xlsx” (separate copy of this spreadsheet for testing single and double precision versions, kept in appropriate testing subdirectories).</w:t>
            </w:r>
          </w:p>
        </w:tc>
      </w:tr>
      <w:tr w:rsidR="00C065E3" w14:paraId="3ED2CCE4" w14:textId="77777777">
        <w:trPr>
          <w:cantSplit/>
        </w:trPr>
        <w:tc>
          <w:tcPr>
            <w:tcW w:w="720" w:type="dxa"/>
            <w:tcBorders>
              <w:top w:val="single" w:sz="4" w:space="0" w:color="000000"/>
              <w:left w:val="single" w:sz="4" w:space="0" w:color="000000"/>
              <w:bottom w:val="single" w:sz="4" w:space="0" w:color="000000"/>
              <w:right w:val="single" w:sz="4" w:space="0" w:color="000000"/>
            </w:tcBorders>
            <w:hideMark/>
          </w:tcPr>
          <w:p w14:paraId="27A9DC2E" w14:textId="77777777" w:rsidR="00C065E3" w:rsidRDefault="00C065E3">
            <w:pPr>
              <w:spacing w:before="60" w:after="180"/>
              <w:rPr>
                <w:rFonts w:ascii="Arial" w:hAnsi="Arial"/>
                <w:sz w:val="16"/>
                <w:szCs w:val="16"/>
              </w:rPr>
            </w:pPr>
            <w:r>
              <w:rPr>
                <w:rFonts w:ascii="Arial" w:hAnsi="Arial"/>
                <w:sz w:val="16"/>
                <w:szCs w:val="16"/>
              </w:rPr>
              <w:t>5</w:t>
            </w:r>
          </w:p>
        </w:tc>
        <w:tc>
          <w:tcPr>
            <w:tcW w:w="1440" w:type="dxa"/>
            <w:tcBorders>
              <w:top w:val="single" w:sz="4" w:space="0" w:color="000000"/>
              <w:left w:val="single" w:sz="4" w:space="0" w:color="000000"/>
              <w:bottom w:val="single" w:sz="4" w:space="0" w:color="000000"/>
              <w:right w:val="single" w:sz="4" w:space="0" w:color="000000"/>
            </w:tcBorders>
            <w:hideMark/>
          </w:tcPr>
          <w:p w14:paraId="3A7091C0" w14:textId="77777777" w:rsidR="00C065E3" w:rsidRDefault="00C065E3">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Borders>
              <w:top w:val="single" w:sz="4" w:space="0" w:color="000000"/>
              <w:left w:val="single" w:sz="4" w:space="0" w:color="000000"/>
              <w:bottom w:val="single" w:sz="4" w:space="0" w:color="000000"/>
              <w:right w:val="single" w:sz="4" w:space="0" w:color="000000"/>
            </w:tcBorders>
            <w:hideMark/>
          </w:tcPr>
          <w:p w14:paraId="0B943FB4" w14:textId="77777777" w:rsidR="00C065E3" w:rsidRDefault="00C065E3">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Borders>
              <w:top w:val="single" w:sz="4" w:space="0" w:color="000000"/>
              <w:left w:val="single" w:sz="4" w:space="0" w:color="000000"/>
              <w:bottom w:val="single" w:sz="4" w:space="0" w:color="000000"/>
              <w:right w:val="single" w:sz="4" w:space="0" w:color="000000"/>
            </w:tcBorders>
            <w:hideMark/>
          </w:tcPr>
          <w:p w14:paraId="515CA4C5" w14:textId="77777777" w:rsidR="00C065E3" w:rsidRDefault="00C065E3">
            <w:pPr>
              <w:spacing w:before="60" w:after="180"/>
              <w:rPr>
                <w:rFonts w:ascii="Arial" w:hAnsi="Arial"/>
                <w:sz w:val="16"/>
                <w:szCs w:val="16"/>
              </w:rPr>
            </w:pPr>
            <w:r>
              <w:rPr>
                <w:rFonts w:ascii="Arial" w:hAnsi="Arial"/>
                <w:sz w:val="16"/>
                <w:szCs w:val="16"/>
              </w:rPr>
              <w:t>MODFLOW acceptance test criterion are met</w:t>
            </w:r>
          </w:p>
        </w:tc>
        <w:tc>
          <w:tcPr>
            <w:tcW w:w="3935" w:type="dxa"/>
            <w:tcBorders>
              <w:top w:val="single" w:sz="4" w:space="0" w:color="000000"/>
              <w:left w:val="single" w:sz="4" w:space="0" w:color="000000"/>
              <w:bottom w:val="single" w:sz="4" w:space="0" w:color="000000"/>
              <w:right w:val="single" w:sz="4" w:space="0" w:color="000000"/>
            </w:tcBorders>
            <w:hideMark/>
          </w:tcPr>
          <w:p w14:paraId="6A2A053C" w14:textId="77777777" w:rsidR="00C065E3" w:rsidRDefault="00C065E3">
            <w:pPr>
              <w:spacing w:before="60" w:after="180"/>
              <w:rPr>
                <w:rFonts w:ascii="Arial" w:hAnsi="Arial"/>
                <w:sz w:val="16"/>
                <w:szCs w:val="16"/>
              </w:rPr>
            </w:pPr>
            <w:r>
              <w:rPr>
                <w:rFonts w:ascii="Arial" w:hAnsi="Arial"/>
                <w:sz w:val="16"/>
                <w:szCs w:val="16"/>
              </w:rPr>
              <w:t>Copied and pasted resulting graphics to the acceptance test report to show comparison of analytic and MODFLOW results; noted results in ATR for acceptance criteria calculated in copies the spreadsheets “mf-atc-1_mf2k-sp.xlsx” and “mf-atc-1_mf2k-dp.xlsx” for each repeated test by precision.</w:t>
            </w:r>
          </w:p>
          <w:p w14:paraId="6917CFAC" w14:textId="77777777" w:rsidR="00C065E3" w:rsidRDefault="00C065E3">
            <w:pPr>
              <w:spacing w:before="60" w:after="180"/>
              <w:rPr>
                <w:rFonts w:ascii="Arial" w:hAnsi="Arial"/>
                <w:sz w:val="16"/>
                <w:szCs w:val="16"/>
              </w:rPr>
            </w:pPr>
            <w:r>
              <w:rPr>
                <w:rFonts w:ascii="Arial" w:hAnsi="Arial"/>
                <w:sz w:val="16"/>
                <w:szCs w:val="16"/>
              </w:rPr>
              <w:t>All criteria were met for this software.</w:t>
            </w:r>
          </w:p>
          <w:p w14:paraId="5186E382" w14:textId="77777777" w:rsidR="00C065E3" w:rsidRDefault="00C065E3">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7382637F" w14:textId="380B186D" w:rsidR="00940078" w:rsidRPr="000B34C2" w:rsidRDefault="00C065E3" w:rsidP="000B34C2">
      <w:pPr>
        <w:pStyle w:val="H1bodytext"/>
        <w:spacing w:before="240"/>
        <w:rPr>
          <w:rFonts w:ascii="Arial" w:hAnsi="Arial" w:cs="Arial"/>
        </w:rPr>
      </w:pPr>
      <w:r>
        <w:br w:type="page"/>
      </w:r>
    </w:p>
    <w:sectPr w:rsidR="00940078" w:rsidRPr="000B34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29T19:16:00Z" w:initials="MW">
    <w:p w14:paraId="70ACC0C2" w14:textId="77777777" w:rsidR="00130135" w:rsidRDefault="00130135">
      <w:pPr>
        <w:pStyle w:val="CommentText"/>
      </w:pPr>
      <w:r>
        <w:rPr>
          <w:rStyle w:val="CommentReference"/>
        </w:rPr>
        <w:annotationRef/>
      </w:r>
      <w:r>
        <w:t xml:space="preserve">The </w:t>
      </w:r>
      <w:proofErr w:type="spellStart"/>
      <w:r>
        <w:t>modflow</w:t>
      </w:r>
      <w:proofErr w:type="spellEnd"/>
      <w:r>
        <w:t xml:space="preserve"> version of this document talks a lot about </w:t>
      </w:r>
      <w:proofErr w:type="spellStart"/>
      <w:r>
        <w:t>fortran</w:t>
      </w:r>
      <w:proofErr w:type="spellEnd"/>
      <w:r>
        <w:t xml:space="preserve"> compiling of </w:t>
      </w:r>
      <w:proofErr w:type="spellStart"/>
      <w:r>
        <w:t>modflow</w:t>
      </w:r>
      <w:proofErr w:type="spellEnd"/>
      <w:r>
        <w:t>—does that apply here?</w:t>
      </w:r>
    </w:p>
  </w:comment>
  <w:comment w:id="1" w:author="Mary Weber" w:date="2018-08-29T19:14:00Z" w:initials="MW">
    <w:p w14:paraId="2E6BCABD" w14:textId="77777777" w:rsidR="00130135" w:rsidRDefault="00130135">
      <w:pPr>
        <w:pStyle w:val="CommentText"/>
      </w:pPr>
      <w:r>
        <w:rPr>
          <w:rStyle w:val="CommentReference"/>
        </w:rPr>
        <w:annotationRef/>
      </w:r>
      <w:r>
        <w:t>Get all this info from Will</w:t>
      </w:r>
    </w:p>
  </w:comment>
  <w:comment w:id="2" w:author="Mary Weber" w:date="2018-08-29T19:14:00Z" w:initials="MW">
    <w:p w14:paraId="784D7CAA" w14:textId="77777777" w:rsidR="00130135" w:rsidRDefault="00130135">
      <w:pPr>
        <w:pStyle w:val="CommentText"/>
      </w:pPr>
      <w:r>
        <w:rPr>
          <w:rStyle w:val="CommentReference"/>
        </w:rPr>
        <w:annotationRef/>
      </w:r>
      <w:r>
        <w:t>Ask Jacob if this is correct</w:t>
      </w:r>
    </w:p>
  </w:comment>
  <w:comment w:id="3" w:author="Mary Weber" w:date="2018-08-29T19:14:00Z" w:initials="MW">
    <w:p w14:paraId="4FB474F3" w14:textId="77777777" w:rsidR="00130135" w:rsidRDefault="00130135">
      <w:pPr>
        <w:pStyle w:val="CommentText"/>
      </w:pPr>
      <w:r>
        <w:rPr>
          <w:rStyle w:val="CommentReference"/>
        </w:rPr>
        <w:annotationRef/>
      </w:r>
      <w:r>
        <w:t>Build this with Will and Ross</w:t>
      </w:r>
    </w:p>
  </w:comment>
  <w:comment w:id="6" w:author="Mary Weber" w:date="2018-08-29T19:19:00Z" w:initials="MW">
    <w:p w14:paraId="58F77D65" w14:textId="77777777" w:rsidR="003D6CAF" w:rsidRDefault="003D6CAF">
      <w:pPr>
        <w:pStyle w:val="CommentText"/>
      </w:pPr>
      <w:r>
        <w:rPr>
          <w:rStyle w:val="CommentReference"/>
        </w:rPr>
        <w:annotationRef/>
      </w:r>
      <w:r>
        <w:t>Will or Greg: what is this?</w:t>
      </w:r>
    </w:p>
  </w:comment>
  <w:comment w:id="7" w:author="Mary Weber" w:date="2018-08-29T19:20:00Z" w:initials="MW">
    <w:p w14:paraId="299273D8" w14:textId="77777777" w:rsidR="003D6CAF" w:rsidRDefault="003D6CAF">
      <w:pPr>
        <w:pStyle w:val="CommentText"/>
      </w:pPr>
      <w:r>
        <w:rPr>
          <w:rStyle w:val="CommentReference"/>
        </w:rPr>
        <w:annotationRef/>
      </w:r>
      <w:r>
        <w:t xml:space="preserve">Will or Greg: does the </w:t>
      </w:r>
      <w:proofErr w:type="spellStart"/>
      <w:r>
        <w:t>fortran</w:t>
      </w:r>
      <w:proofErr w:type="spellEnd"/>
      <w:r>
        <w:t xml:space="preserve"> compiling comment from the MODFLOW ATR apply to MODPATH?</w:t>
      </w:r>
    </w:p>
  </w:comment>
  <w:comment w:id="8" w:author="Mary Weber" w:date="2018-08-29T19:24:00Z" w:initials="MW">
    <w:p w14:paraId="7272EB60" w14:textId="77777777" w:rsidR="003D6CAF" w:rsidRDefault="003D6CAF">
      <w:pPr>
        <w:pStyle w:val="CommentText"/>
      </w:pPr>
      <w:r>
        <w:rPr>
          <w:rStyle w:val="CommentReference"/>
        </w:rPr>
        <w:annotationRef/>
      </w:r>
      <w:r>
        <w:t>Needs a title and a name</w:t>
      </w:r>
    </w:p>
  </w:comment>
  <w:comment w:id="9" w:author="Mary Weber" w:date="2018-08-29T19:39:00Z" w:initials="MW">
    <w:p w14:paraId="3DBCADC6" w14:textId="77777777" w:rsidR="00F32414" w:rsidRDefault="00F32414">
      <w:pPr>
        <w:pStyle w:val="CommentText"/>
      </w:pPr>
      <w:r>
        <w:rPr>
          <w:rStyle w:val="CommentReference"/>
        </w:rPr>
        <w:annotationRef/>
      </w:r>
      <w:r>
        <w:t>I left this unformatted on purpose to remind me to ONLY put the results of the ACTUAL test run in here. This table is only in here to remind me what I want to do with the headings.</w:t>
      </w:r>
    </w:p>
  </w:comment>
  <w:comment w:id="10" w:author="Mary Weber" w:date="2018-08-29T20:44:00Z" w:initials="MW">
    <w:p w14:paraId="1CB4E005" w14:textId="38606954" w:rsidR="00C065E3" w:rsidRDefault="00C065E3">
      <w:pPr>
        <w:pStyle w:val="CommentText"/>
      </w:pPr>
      <w:r>
        <w:rPr>
          <w:rStyle w:val="CommentReference"/>
        </w:rPr>
        <w:annotationRef/>
      </w:r>
      <w:r>
        <w:t xml:space="preserve">Naming, this comes back to the question of acceptance tests vs installation </w:t>
      </w:r>
      <w:r>
        <w:t>tests</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CC0C2" w15:done="0"/>
  <w15:commentEx w15:paraId="2E6BCABD" w15:done="0"/>
  <w15:commentEx w15:paraId="784D7CAA" w15:done="0"/>
  <w15:commentEx w15:paraId="4FB474F3" w15:done="0"/>
  <w15:commentEx w15:paraId="58F77D65" w15:done="0"/>
  <w15:commentEx w15:paraId="299273D8" w15:done="0"/>
  <w15:commentEx w15:paraId="7272EB60" w15:done="0"/>
  <w15:commentEx w15:paraId="3DBCADC6" w15:done="0"/>
  <w15:commentEx w15:paraId="1CB4E0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CC0C2" w16cid:durableId="1F316F77"/>
  <w16cid:commentId w16cid:paraId="2E6BCABD" w16cid:durableId="1F316F22"/>
  <w16cid:commentId w16cid:paraId="784D7CAA" w16cid:durableId="1F316F17"/>
  <w16cid:commentId w16cid:paraId="4FB474F3" w16cid:durableId="1F316F09"/>
  <w16cid:commentId w16cid:paraId="58F77D65" w16cid:durableId="1F317025"/>
  <w16cid:commentId w16cid:paraId="299273D8" w16cid:durableId="1F31708E"/>
  <w16cid:commentId w16cid:paraId="7272EB60" w16cid:durableId="1F317151"/>
  <w16cid:commentId w16cid:paraId="3DBCADC6" w16cid:durableId="1F31750A"/>
  <w16cid:commentId w16cid:paraId="1CB4E005" w16cid:durableId="1F31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ED258" w14:textId="77777777" w:rsidR="00130135" w:rsidRDefault="00130135" w:rsidP="00130135">
      <w:r>
        <w:separator/>
      </w:r>
    </w:p>
  </w:endnote>
  <w:endnote w:type="continuationSeparator" w:id="0">
    <w:p w14:paraId="20242F89" w14:textId="77777777" w:rsidR="00130135" w:rsidRDefault="00130135" w:rsidP="0013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9A36" w14:textId="77777777" w:rsidR="00130135" w:rsidRDefault="00130135" w:rsidP="00130135">
      <w:r>
        <w:separator/>
      </w:r>
    </w:p>
  </w:footnote>
  <w:footnote w:type="continuationSeparator" w:id="0">
    <w:p w14:paraId="21C0D008" w14:textId="77777777" w:rsidR="00130135" w:rsidRDefault="00130135" w:rsidP="00130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6A82"/>
    <w:multiLevelType w:val="hybridMultilevel"/>
    <w:tmpl w:val="9FACF1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23786622"/>
    <w:multiLevelType w:val="hybridMultilevel"/>
    <w:tmpl w:val="D986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712684"/>
    <w:multiLevelType w:val="hybridMultilevel"/>
    <w:tmpl w:val="BB124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BF22BDB"/>
    <w:multiLevelType w:val="hybridMultilevel"/>
    <w:tmpl w:val="94ACF1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B254286"/>
    <w:multiLevelType w:val="hybridMultilevel"/>
    <w:tmpl w:val="7C8C7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D8"/>
    <w:rsid w:val="000770A3"/>
    <w:rsid w:val="000B34C2"/>
    <w:rsid w:val="001109A6"/>
    <w:rsid w:val="00130135"/>
    <w:rsid w:val="001B4A17"/>
    <w:rsid w:val="003D6CAF"/>
    <w:rsid w:val="004A0E19"/>
    <w:rsid w:val="00711A88"/>
    <w:rsid w:val="008F1AEC"/>
    <w:rsid w:val="00915974"/>
    <w:rsid w:val="00940078"/>
    <w:rsid w:val="009A5880"/>
    <w:rsid w:val="009F47CA"/>
    <w:rsid w:val="00A03DB5"/>
    <w:rsid w:val="00A06E48"/>
    <w:rsid w:val="00AB41BA"/>
    <w:rsid w:val="00AE70B1"/>
    <w:rsid w:val="00C065E3"/>
    <w:rsid w:val="00C7406B"/>
    <w:rsid w:val="00D71ED8"/>
    <w:rsid w:val="00F3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AFD8"/>
  <w15:chartTrackingRefBased/>
  <w15:docId w15:val="{2FFBE17E-5AF9-4096-8243-18AAC598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7CA"/>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9F47CA"/>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9F47CA"/>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9F47CA"/>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9F47CA"/>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9F47CA"/>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9F47CA"/>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9F47CA"/>
    <w:pPr>
      <w:numPr>
        <w:ilvl w:val="6"/>
        <w:numId w:val="1"/>
      </w:numPr>
      <w:spacing w:before="240" w:after="60"/>
      <w:outlineLvl w:val="6"/>
    </w:pPr>
  </w:style>
  <w:style w:type="paragraph" w:styleId="Heading8">
    <w:name w:val="heading 8"/>
    <w:basedOn w:val="Normal"/>
    <w:next w:val="Normal"/>
    <w:link w:val="Heading8Char"/>
    <w:semiHidden/>
    <w:unhideWhenUsed/>
    <w:qFormat/>
    <w:rsid w:val="009F47CA"/>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9F47C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47CA"/>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9F47CA"/>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9F47CA"/>
    <w:rPr>
      <w:rFonts w:ascii="Arial" w:eastAsia="Times New Roman" w:hAnsi="Arial" w:cs="Arial"/>
      <w:b/>
      <w:kern w:val="32"/>
      <w:szCs w:val="26"/>
    </w:rPr>
  </w:style>
  <w:style w:type="character" w:customStyle="1" w:styleId="Heading4Char">
    <w:name w:val="Heading 4 Char"/>
    <w:basedOn w:val="DefaultParagraphFont"/>
    <w:link w:val="Heading4"/>
    <w:semiHidden/>
    <w:rsid w:val="009F47CA"/>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9F47CA"/>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9F47CA"/>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9F47CA"/>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9F47C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9F47CA"/>
    <w:rPr>
      <w:rFonts w:ascii="Arial" w:eastAsia="Times New Roman" w:hAnsi="Arial" w:cs="Arial"/>
    </w:rPr>
  </w:style>
  <w:style w:type="paragraph" w:customStyle="1" w:styleId="H1bodytext">
    <w:name w:val="H1 body text"/>
    <w:rsid w:val="009F47CA"/>
    <w:pPr>
      <w:spacing w:after="240" w:line="240" w:lineRule="auto"/>
      <w:ind w:left="720"/>
    </w:pPr>
    <w:rPr>
      <w:rFonts w:ascii="Times New Roman" w:eastAsia="Times New Roman" w:hAnsi="Times New Roman" w:cs="Times New Roman"/>
      <w:szCs w:val="20"/>
    </w:rPr>
  </w:style>
  <w:style w:type="paragraph" w:styleId="Header">
    <w:name w:val="header"/>
    <w:link w:val="HeaderChar"/>
    <w:semiHidden/>
    <w:unhideWhenUsed/>
    <w:rsid w:val="009F47CA"/>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9F47CA"/>
    <w:rPr>
      <w:rFonts w:ascii="Times New Roman" w:eastAsia="Times New Roman" w:hAnsi="Times New Roman" w:cs="Times New Roman"/>
      <w:sz w:val="24"/>
      <w:szCs w:val="20"/>
    </w:rPr>
  </w:style>
  <w:style w:type="paragraph" w:styleId="FootnoteText">
    <w:name w:val="footnote text"/>
    <w:link w:val="FootnoteTextChar"/>
    <w:semiHidden/>
    <w:unhideWhenUsed/>
    <w:rsid w:val="00130135"/>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0135"/>
    <w:rPr>
      <w:rFonts w:ascii="Times New Roman" w:eastAsia="Times New Roman" w:hAnsi="Times New Roman" w:cs="Times New Roman"/>
      <w:sz w:val="20"/>
      <w:szCs w:val="20"/>
    </w:rPr>
  </w:style>
  <w:style w:type="character" w:styleId="FootnoteReference">
    <w:name w:val="footnote reference"/>
    <w:semiHidden/>
    <w:unhideWhenUsed/>
    <w:rsid w:val="00130135"/>
    <w:rPr>
      <w:vertAlign w:val="superscript"/>
    </w:rPr>
  </w:style>
  <w:style w:type="paragraph" w:styleId="CommentText">
    <w:name w:val="annotation text"/>
    <w:basedOn w:val="Normal"/>
    <w:link w:val="CommentTextChar"/>
    <w:semiHidden/>
    <w:unhideWhenUsed/>
    <w:rsid w:val="00130135"/>
    <w:rPr>
      <w:sz w:val="20"/>
      <w:szCs w:val="20"/>
    </w:rPr>
  </w:style>
  <w:style w:type="character" w:customStyle="1" w:styleId="CommentTextChar">
    <w:name w:val="Comment Text Char"/>
    <w:basedOn w:val="DefaultParagraphFont"/>
    <w:link w:val="CommentText"/>
    <w:semiHidden/>
    <w:rsid w:val="00130135"/>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130135"/>
    <w:rPr>
      <w:sz w:val="16"/>
      <w:szCs w:val="16"/>
    </w:rPr>
  </w:style>
  <w:style w:type="paragraph" w:styleId="BalloonText">
    <w:name w:val="Balloon Text"/>
    <w:basedOn w:val="Normal"/>
    <w:link w:val="BalloonTextChar"/>
    <w:uiPriority w:val="99"/>
    <w:semiHidden/>
    <w:unhideWhenUsed/>
    <w:rsid w:val="001301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135"/>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130135"/>
    <w:rPr>
      <w:b/>
      <w:bCs/>
    </w:rPr>
  </w:style>
  <w:style w:type="character" w:customStyle="1" w:styleId="CommentSubjectChar">
    <w:name w:val="Comment Subject Char"/>
    <w:basedOn w:val="CommentTextChar"/>
    <w:link w:val="CommentSubject"/>
    <w:uiPriority w:val="99"/>
    <w:semiHidden/>
    <w:rsid w:val="00130135"/>
    <w:rPr>
      <w:rFonts w:ascii="Times New Roman" w:eastAsia="Times New Roman" w:hAnsi="Times New Roman" w:cs="Times New Roman"/>
      <w:b/>
      <w:bCs/>
      <w:sz w:val="20"/>
      <w:szCs w:val="20"/>
    </w:rPr>
  </w:style>
  <w:style w:type="paragraph" w:customStyle="1" w:styleId="TableNumberCaption">
    <w:name w:val="Table Number&amp;Caption"/>
    <w:basedOn w:val="Normal"/>
    <w:rsid w:val="00130135"/>
    <w:pPr>
      <w:tabs>
        <w:tab w:val="left" w:pos="360"/>
        <w:tab w:val="left" w:pos="720"/>
        <w:tab w:val="left" w:pos="1080"/>
        <w:tab w:val="left" w:pos="1440"/>
      </w:tabs>
      <w:spacing w:before="240" w:after="40"/>
      <w:jc w:val="center"/>
    </w:pPr>
    <w:rPr>
      <w:rFonts w:ascii="Arial Narrow" w:hAnsi="Arial Narrow"/>
      <w:b/>
      <w:sz w:val="22"/>
      <w:szCs w:val="20"/>
    </w:rPr>
  </w:style>
  <w:style w:type="paragraph" w:styleId="ListParagraph">
    <w:name w:val="List Paragraph"/>
    <w:basedOn w:val="Normal"/>
    <w:uiPriority w:val="34"/>
    <w:qFormat/>
    <w:rsid w:val="000B34C2"/>
    <w:pPr>
      <w:ind w:left="720"/>
      <w:contextualSpacing/>
    </w:pPr>
  </w:style>
  <w:style w:type="paragraph" w:styleId="Title">
    <w:name w:val="Title"/>
    <w:basedOn w:val="Normal"/>
    <w:next w:val="Normal"/>
    <w:link w:val="TitleChar"/>
    <w:qFormat/>
    <w:rsid w:val="00C065E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C065E3"/>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065E3"/>
    <w:pPr>
      <w:spacing w:after="60"/>
      <w:jc w:val="center"/>
      <w:outlineLvl w:val="1"/>
    </w:pPr>
    <w:rPr>
      <w:rFonts w:ascii="Cambria" w:hAnsi="Cambria"/>
    </w:rPr>
  </w:style>
  <w:style w:type="character" w:customStyle="1" w:styleId="SubtitleChar">
    <w:name w:val="Subtitle Char"/>
    <w:basedOn w:val="DefaultParagraphFont"/>
    <w:link w:val="Subtitle"/>
    <w:rsid w:val="00C065E3"/>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562">
      <w:bodyDiv w:val="1"/>
      <w:marLeft w:val="0"/>
      <w:marRight w:val="0"/>
      <w:marTop w:val="0"/>
      <w:marBottom w:val="0"/>
      <w:divBdr>
        <w:top w:val="none" w:sz="0" w:space="0" w:color="auto"/>
        <w:left w:val="none" w:sz="0" w:space="0" w:color="auto"/>
        <w:bottom w:val="none" w:sz="0" w:space="0" w:color="auto"/>
        <w:right w:val="none" w:sz="0" w:space="0" w:color="auto"/>
      </w:divBdr>
    </w:div>
    <w:div w:id="684213877">
      <w:bodyDiv w:val="1"/>
      <w:marLeft w:val="0"/>
      <w:marRight w:val="0"/>
      <w:marTop w:val="0"/>
      <w:marBottom w:val="0"/>
      <w:divBdr>
        <w:top w:val="none" w:sz="0" w:space="0" w:color="auto"/>
        <w:left w:val="none" w:sz="0" w:space="0" w:color="auto"/>
        <w:bottom w:val="none" w:sz="0" w:space="0" w:color="auto"/>
        <w:right w:val="none" w:sz="0" w:space="0" w:color="auto"/>
      </w:divBdr>
    </w:div>
    <w:div w:id="921447932">
      <w:bodyDiv w:val="1"/>
      <w:marLeft w:val="0"/>
      <w:marRight w:val="0"/>
      <w:marTop w:val="0"/>
      <w:marBottom w:val="0"/>
      <w:divBdr>
        <w:top w:val="none" w:sz="0" w:space="0" w:color="auto"/>
        <w:left w:val="none" w:sz="0" w:space="0" w:color="auto"/>
        <w:bottom w:val="none" w:sz="0" w:space="0" w:color="auto"/>
        <w:right w:val="none" w:sz="0" w:space="0" w:color="auto"/>
      </w:divBdr>
    </w:div>
    <w:div w:id="927883608">
      <w:bodyDiv w:val="1"/>
      <w:marLeft w:val="0"/>
      <w:marRight w:val="0"/>
      <w:marTop w:val="0"/>
      <w:marBottom w:val="0"/>
      <w:divBdr>
        <w:top w:val="none" w:sz="0" w:space="0" w:color="auto"/>
        <w:left w:val="none" w:sz="0" w:space="0" w:color="auto"/>
        <w:bottom w:val="none" w:sz="0" w:space="0" w:color="auto"/>
        <w:right w:val="none" w:sz="0" w:space="0" w:color="auto"/>
      </w:divBdr>
    </w:div>
    <w:div w:id="1068456767">
      <w:bodyDiv w:val="1"/>
      <w:marLeft w:val="0"/>
      <w:marRight w:val="0"/>
      <w:marTop w:val="0"/>
      <w:marBottom w:val="0"/>
      <w:divBdr>
        <w:top w:val="none" w:sz="0" w:space="0" w:color="auto"/>
        <w:left w:val="none" w:sz="0" w:space="0" w:color="auto"/>
        <w:bottom w:val="none" w:sz="0" w:space="0" w:color="auto"/>
        <w:right w:val="none" w:sz="0" w:space="0" w:color="auto"/>
      </w:divBdr>
    </w:div>
    <w:div w:id="1216815215">
      <w:bodyDiv w:val="1"/>
      <w:marLeft w:val="0"/>
      <w:marRight w:val="0"/>
      <w:marTop w:val="0"/>
      <w:marBottom w:val="0"/>
      <w:divBdr>
        <w:top w:val="none" w:sz="0" w:space="0" w:color="auto"/>
        <w:left w:val="none" w:sz="0" w:space="0" w:color="auto"/>
        <w:bottom w:val="none" w:sz="0" w:space="0" w:color="auto"/>
        <w:right w:val="none" w:sz="0" w:space="0" w:color="auto"/>
      </w:divBdr>
    </w:div>
    <w:div w:id="1493446320">
      <w:bodyDiv w:val="1"/>
      <w:marLeft w:val="0"/>
      <w:marRight w:val="0"/>
      <w:marTop w:val="0"/>
      <w:marBottom w:val="0"/>
      <w:divBdr>
        <w:top w:val="none" w:sz="0" w:space="0" w:color="auto"/>
        <w:left w:val="none" w:sz="0" w:space="0" w:color="auto"/>
        <w:bottom w:val="none" w:sz="0" w:space="0" w:color="auto"/>
        <w:right w:val="none" w:sz="0" w:space="0" w:color="auto"/>
      </w:divBdr>
    </w:div>
    <w:div w:id="1696615481">
      <w:bodyDiv w:val="1"/>
      <w:marLeft w:val="0"/>
      <w:marRight w:val="0"/>
      <w:marTop w:val="0"/>
      <w:marBottom w:val="0"/>
      <w:divBdr>
        <w:top w:val="none" w:sz="0" w:space="0" w:color="auto"/>
        <w:left w:val="none" w:sz="0" w:space="0" w:color="auto"/>
        <w:bottom w:val="none" w:sz="0" w:space="0" w:color="auto"/>
        <w:right w:val="none" w:sz="0" w:space="0" w:color="auto"/>
      </w:divBdr>
    </w:div>
    <w:div w:id="1716081085">
      <w:bodyDiv w:val="1"/>
      <w:marLeft w:val="0"/>
      <w:marRight w:val="0"/>
      <w:marTop w:val="0"/>
      <w:marBottom w:val="0"/>
      <w:divBdr>
        <w:top w:val="none" w:sz="0" w:space="0" w:color="auto"/>
        <w:left w:val="none" w:sz="0" w:space="0" w:color="auto"/>
        <w:bottom w:val="none" w:sz="0" w:space="0" w:color="auto"/>
        <w:right w:val="none" w:sz="0" w:space="0" w:color="auto"/>
      </w:divBdr>
    </w:div>
    <w:div w:id="1792822921">
      <w:bodyDiv w:val="1"/>
      <w:marLeft w:val="0"/>
      <w:marRight w:val="0"/>
      <w:marTop w:val="0"/>
      <w:marBottom w:val="0"/>
      <w:divBdr>
        <w:top w:val="none" w:sz="0" w:space="0" w:color="auto"/>
        <w:left w:val="none" w:sz="0" w:space="0" w:color="auto"/>
        <w:bottom w:val="none" w:sz="0" w:space="0" w:color="auto"/>
        <w:right w:val="none" w:sz="0" w:space="0" w:color="auto"/>
      </w:divBdr>
    </w:div>
    <w:div w:id="179595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7</cp:revision>
  <dcterms:created xsi:type="dcterms:W3CDTF">2018-08-30T01:57:00Z</dcterms:created>
  <dcterms:modified xsi:type="dcterms:W3CDTF">2018-08-30T03:45:00Z</dcterms:modified>
</cp:coreProperties>
</file>