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F801" w14:textId="400FC40F" w:rsidR="006A2676" w:rsidRPr="006A2676" w:rsidRDefault="006A2676" w:rsidP="006A2676">
      <w:pPr>
        <w:jc w:val="center"/>
        <w:rPr>
          <w:b/>
          <w:bCs/>
        </w:rPr>
      </w:pPr>
      <w:r w:rsidRPr="006A2676">
        <w:rPr>
          <w:b/>
          <w:bCs/>
        </w:rPr>
        <w:t>Home Page</w:t>
      </w:r>
    </w:p>
    <w:p w14:paraId="17774D28" w14:textId="2689571F" w:rsidR="0004345E" w:rsidRPr="006A2676" w:rsidRDefault="0004345E" w:rsidP="0004345E">
      <w:pPr>
        <w:rPr>
          <w:b/>
          <w:bCs/>
          <w:sz w:val="32"/>
          <w:szCs w:val="32"/>
        </w:rPr>
      </w:pPr>
      <w:r w:rsidRPr="006A2676">
        <w:rPr>
          <w:b/>
          <w:bCs/>
          <w:sz w:val="32"/>
          <w:szCs w:val="32"/>
        </w:rPr>
        <w:t>A Different Kind of Accounting Firm</w:t>
      </w:r>
    </w:p>
    <w:p w14:paraId="56D7BC64" w14:textId="77777777" w:rsidR="0004345E" w:rsidRPr="0004345E" w:rsidRDefault="0004345E" w:rsidP="0004345E">
      <w:r w:rsidRPr="0004345E">
        <w:rPr>
          <w:b/>
          <w:bCs/>
        </w:rPr>
        <w:t>A partner you can trust. Guidance to help you pursue your vision.</w:t>
      </w:r>
    </w:p>
    <w:p w14:paraId="2D631F65" w14:textId="4C52DB1A" w:rsidR="0004345E" w:rsidRPr="0004345E" w:rsidRDefault="0004345E" w:rsidP="0004345E">
      <w:r w:rsidRPr="0004345E">
        <w:t xml:space="preserve">At </w:t>
      </w:r>
      <w:r w:rsidR="007D0F0E">
        <w:t>Rudler, PSC</w:t>
      </w:r>
      <w:r w:rsidRPr="0004345E">
        <w:t>, we believe accounting is more than numbers—it’s about relationships, insight, and helping you move forward with confidence. We provide accounting</w:t>
      </w:r>
      <w:r w:rsidR="00B5396B">
        <w:t xml:space="preserve"> and assurance</w:t>
      </w:r>
      <w:r w:rsidRPr="0004345E">
        <w:t>, tax, and advisory services designed to support your success today and into the future.</w:t>
      </w:r>
    </w:p>
    <w:p w14:paraId="4EB84214" w14:textId="77777777" w:rsidR="0004345E" w:rsidRPr="0004345E" w:rsidRDefault="0004345E" w:rsidP="0004345E">
      <w:r w:rsidRPr="0004345E">
        <w:rPr>
          <w:rFonts w:ascii="Segoe UI Emoji" w:hAnsi="Segoe UI Emoji" w:cs="Segoe UI Emoji"/>
        </w:rPr>
        <w:t>👉</w:t>
      </w:r>
      <w:r w:rsidRPr="0004345E">
        <w:t xml:space="preserve"> </w:t>
      </w:r>
      <w:r w:rsidRPr="0004345E">
        <w:rPr>
          <w:b/>
          <w:bCs/>
        </w:rPr>
        <w:t>Explore Our Services</w:t>
      </w:r>
      <w:r w:rsidRPr="0004345E">
        <w:br/>
      </w:r>
      <w:r w:rsidRPr="0004345E">
        <w:rPr>
          <w:rFonts w:ascii="Segoe UI Emoji" w:hAnsi="Segoe UI Emoji" w:cs="Segoe UI Emoji"/>
        </w:rPr>
        <w:t>👉</w:t>
      </w:r>
      <w:r w:rsidRPr="0004345E">
        <w:t xml:space="preserve"> </w:t>
      </w:r>
      <w:r w:rsidRPr="0004345E">
        <w:rPr>
          <w:b/>
          <w:bCs/>
        </w:rPr>
        <w:t>Schedule a Consultation</w:t>
      </w:r>
    </w:p>
    <w:p w14:paraId="0DCBD1AF" w14:textId="77777777" w:rsidR="0004345E" w:rsidRPr="0004345E" w:rsidRDefault="00000000" w:rsidP="0004345E">
      <w:r>
        <w:pict w14:anchorId="269DF53F">
          <v:rect id="_x0000_i1027" style="width:0;height:1.5pt" o:hralign="center" o:hrstd="t" o:hr="t" fillcolor="#a0a0a0" stroked="f"/>
        </w:pict>
      </w:r>
    </w:p>
    <w:p w14:paraId="5F37E6F0" w14:textId="77777777" w:rsidR="0004345E" w:rsidRPr="00687EA0" w:rsidRDefault="0004345E" w:rsidP="0004345E">
      <w:pPr>
        <w:rPr>
          <w:b/>
          <w:bCs/>
          <w:sz w:val="28"/>
          <w:szCs w:val="28"/>
        </w:rPr>
      </w:pPr>
      <w:r w:rsidRPr="00687EA0">
        <w:rPr>
          <w:b/>
          <w:bCs/>
          <w:sz w:val="28"/>
          <w:szCs w:val="28"/>
        </w:rPr>
        <w:t>Accounting &amp; Advisory Services That Move You Forward</w:t>
      </w:r>
    </w:p>
    <w:p w14:paraId="7EA36026" w14:textId="77777777" w:rsidR="0004345E" w:rsidRPr="0004345E" w:rsidRDefault="0004345E" w:rsidP="0004345E">
      <w:r w:rsidRPr="0004345E">
        <w:t>We offer a full range of services to support your financial goals—whether you’re managing day-to-day operations, navigating complex decisions, or planning for growth.</w:t>
      </w:r>
    </w:p>
    <w:p w14:paraId="5CAC7F46" w14:textId="2696C6A3" w:rsidR="0004345E" w:rsidRPr="0004345E" w:rsidRDefault="0004345E" w:rsidP="0004345E"/>
    <w:p w14:paraId="609B88CE" w14:textId="469FAA36" w:rsidR="0004345E" w:rsidRPr="0004345E" w:rsidRDefault="0004345E" w:rsidP="0004345E">
      <w:pPr>
        <w:rPr>
          <w:b/>
          <w:bCs/>
        </w:rPr>
      </w:pPr>
      <w:r w:rsidRPr="0004345E">
        <w:rPr>
          <w:b/>
          <w:bCs/>
        </w:rPr>
        <w:t>Tax Services</w:t>
      </w:r>
    </w:p>
    <w:p w14:paraId="49DC21A6" w14:textId="77777777" w:rsidR="0004345E" w:rsidRPr="0004345E" w:rsidRDefault="0004345E" w:rsidP="0004345E">
      <w:r w:rsidRPr="0004345E">
        <w:t>Proactive tax planning and compliance designed to minimize risk and maximize opportunity.</w:t>
      </w:r>
      <w:r w:rsidRPr="0004345E">
        <w:br/>
      </w:r>
      <w:r w:rsidRPr="0004345E">
        <w:rPr>
          <w:rFonts w:ascii="Segoe UI Emoji" w:hAnsi="Segoe UI Emoji" w:cs="Segoe UI Emoji"/>
        </w:rPr>
        <w:t>👉</w:t>
      </w:r>
      <w:r w:rsidRPr="0004345E">
        <w:t xml:space="preserve"> </w:t>
      </w:r>
      <w:r w:rsidRPr="0004345E">
        <w:rPr>
          <w:b/>
          <w:bCs/>
        </w:rPr>
        <w:t>Learn More About Tax Services</w:t>
      </w:r>
    </w:p>
    <w:p w14:paraId="1D03BCD7" w14:textId="014F2F37" w:rsidR="0004345E" w:rsidRPr="0004345E" w:rsidRDefault="0004345E" w:rsidP="0004345E"/>
    <w:p w14:paraId="33704E49" w14:textId="7651A4FE" w:rsidR="0004345E" w:rsidRPr="0004345E" w:rsidRDefault="0004345E" w:rsidP="0004345E">
      <w:pPr>
        <w:rPr>
          <w:b/>
          <w:bCs/>
        </w:rPr>
      </w:pPr>
      <w:r w:rsidRPr="0004345E">
        <w:rPr>
          <w:b/>
          <w:bCs/>
        </w:rPr>
        <w:t xml:space="preserve"> Audit &amp; Assurance</w:t>
      </w:r>
    </w:p>
    <w:p w14:paraId="7678199D" w14:textId="77777777" w:rsidR="0004345E" w:rsidRPr="0004345E" w:rsidRDefault="0004345E" w:rsidP="0004345E">
      <w:r w:rsidRPr="0004345E">
        <w:t>Reliable, objective reporting that provides clarity and confidence in your financials.</w:t>
      </w:r>
      <w:r w:rsidRPr="0004345E">
        <w:br/>
      </w:r>
      <w:r w:rsidRPr="0004345E">
        <w:rPr>
          <w:rFonts w:ascii="Segoe UI Emoji" w:hAnsi="Segoe UI Emoji" w:cs="Segoe UI Emoji"/>
        </w:rPr>
        <w:t>👉</w:t>
      </w:r>
      <w:r w:rsidRPr="0004345E">
        <w:t xml:space="preserve"> </w:t>
      </w:r>
      <w:r w:rsidRPr="0004345E">
        <w:rPr>
          <w:b/>
          <w:bCs/>
        </w:rPr>
        <w:t>Learn More About Audit &amp; Assurance</w:t>
      </w:r>
    </w:p>
    <w:p w14:paraId="787B86BB" w14:textId="55D2F5D8" w:rsidR="0004345E" w:rsidRPr="0004345E" w:rsidRDefault="0004345E" w:rsidP="0004345E"/>
    <w:p w14:paraId="35ECA6F3" w14:textId="5303AB06" w:rsidR="0004345E" w:rsidRPr="0004345E" w:rsidRDefault="0004345E" w:rsidP="0004345E">
      <w:pPr>
        <w:rPr>
          <w:b/>
          <w:bCs/>
        </w:rPr>
      </w:pPr>
      <w:r w:rsidRPr="0004345E">
        <w:rPr>
          <w:b/>
          <w:bCs/>
        </w:rPr>
        <w:t>Advisory &amp; Consulting</w:t>
      </w:r>
    </w:p>
    <w:p w14:paraId="52CD8B39" w14:textId="77777777" w:rsidR="0004345E" w:rsidRPr="0004345E" w:rsidRDefault="0004345E" w:rsidP="0004345E">
      <w:r w:rsidRPr="0004345E">
        <w:t>Strategic insight to help your business grow, adapt, and plan for the future.</w:t>
      </w:r>
      <w:r w:rsidRPr="0004345E">
        <w:br/>
      </w:r>
      <w:r w:rsidRPr="0004345E">
        <w:rPr>
          <w:rFonts w:ascii="Segoe UI Emoji" w:hAnsi="Segoe UI Emoji" w:cs="Segoe UI Emoji"/>
        </w:rPr>
        <w:t>👉</w:t>
      </w:r>
      <w:r w:rsidRPr="0004345E">
        <w:t xml:space="preserve"> </w:t>
      </w:r>
      <w:r w:rsidRPr="0004345E">
        <w:rPr>
          <w:b/>
          <w:bCs/>
        </w:rPr>
        <w:t>Learn More About Advisory Services</w:t>
      </w:r>
    </w:p>
    <w:p w14:paraId="3262E678" w14:textId="192E4766" w:rsidR="0004345E" w:rsidRPr="0004345E" w:rsidRDefault="0004345E" w:rsidP="0004345E"/>
    <w:p w14:paraId="17305E7E" w14:textId="700EA71C" w:rsidR="0004345E" w:rsidRPr="0004345E" w:rsidRDefault="0004345E" w:rsidP="0004345E">
      <w:pPr>
        <w:rPr>
          <w:b/>
          <w:bCs/>
        </w:rPr>
      </w:pPr>
      <w:r w:rsidRPr="0004345E">
        <w:rPr>
          <w:b/>
          <w:bCs/>
        </w:rPr>
        <w:t>Efficient CFO Services</w:t>
      </w:r>
    </w:p>
    <w:p w14:paraId="35A5B388" w14:textId="77777777" w:rsidR="0004345E" w:rsidRPr="0004345E" w:rsidRDefault="0004345E" w:rsidP="0004345E">
      <w:r w:rsidRPr="0004345E">
        <w:lastRenderedPageBreak/>
        <w:t>Executive-level financial leadership—without the cost of a full-time CFO.</w:t>
      </w:r>
      <w:r w:rsidRPr="0004345E">
        <w:br/>
      </w:r>
      <w:r w:rsidRPr="0004345E">
        <w:rPr>
          <w:rFonts w:ascii="Segoe UI Emoji" w:hAnsi="Segoe UI Emoji" w:cs="Segoe UI Emoji"/>
        </w:rPr>
        <w:t>👉</w:t>
      </w:r>
      <w:r w:rsidRPr="0004345E">
        <w:t xml:space="preserve"> </w:t>
      </w:r>
      <w:r w:rsidRPr="0004345E">
        <w:rPr>
          <w:b/>
          <w:bCs/>
        </w:rPr>
        <w:t>Learn More About CFO Services</w:t>
      </w:r>
    </w:p>
    <w:p w14:paraId="30E5453E" w14:textId="1F75D086" w:rsidR="0004345E" w:rsidRPr="0004345E" w:rsidRDefault="0004345E" w:rsidP="0004345E"/>
    <w:p w14:paraId="669E3762" w14:textId="7D2DC88A" w:rsidR="0004345E" w:rsidRPr="0004345E" w:rsidRDefault="0004345E" w:rsidP="0004345E">
      <w:pPr>
        <w:rPr>
          <w:b/>
          <w:bCs/>
        </w:rPr>
      </w:pPr>
      <w:r w:rsidRPr="0004345E">
        <w:rPr>
          <w:b/>
          <w:bCs/>
        </w:rPr>
        <w:t xml:space="preserve"> Virtual Back Office</w:t>
      </w:r>
    </w:p>
    <w:p w14:paraId="5EBF9EF7" w14:textId="77777777" w:rsidR="0004345E" w:rsidRPr="0004345E" w:rsidRDefault="0004345E" w:rsidP="0004345E">
      <w:r w:rsidRPr="0004345E">
        <w:t>Accurate, real-time financial data to support your operations and decision-making.</w:t>
      </w:r>
      <w:r w:rsidRPr="0004345E">
        <w:br/>
      </w:r>
      <w:r w:rsidRPr="0004345E">
        <w:rPr>
          <w:rFonts w:ascii="Segoe UI Emoji" w:hAnsi="Segoe UI Emoji" w:cs="Segoe UI Emoji"/>
        </w:rPr>
        <w:t>👉</w:t>
      </w:r>
      <w:r w:rsidRPr="0004345E">
        <w:t xml:space="preserve"> </w:t>
      </w:r>
      <w:r w:rsidRPr="0004345E">
        <w:rPr>
          <w:b/>
          <w:bCs/>
        </w:rPr>
        <w:t>Learn More About Back Office Services</w:t>
      </w:r>
    </w:p>
    <w:p w14:paraId="784246F0" w14:textId="77777777" w:rsidR="0004345E" w:rsidRPr="0004345E" w:rsidRDefault="00000000" w:rsidP="0004345E">
      <w:r>
        <w:pict w14:anchorId="718EC33B">
          <v:rect id="_x0000_i1028" style="width:0;height:1.5pt" o:hralign="center" o:hrstd="t" o:hr="t" fillcolor="#a0a0a0" stroked="f"/>
        </w:pict>
      </w:r>
    </w:p>
    <w:p w14:paraId="21A863E5" w14:textId="77777777" w:rsidR="0004345E" w:rsidRPr="00687EA0" w:rsidRDefault="0004345E" w:rsidP="0004345E">
      <w:pPr>
        <w:rPr>
          <w:b/>
          <w:bCs/>
          <w:sz w:val="28"/>
          <w:szCs w:val="28"/>
        </w:rPr>
      </w:pPr>
      <w:r w:rsidRPr="00687EA0">
        <w:rPr>
          <w:b/>
          <w:bCs/>
          <w:sz w:val="28"/>
          <w:szCs w:val="28"/>
        </w:rPr>
        <w:t>Industry-Specific Expertise</w:t>
      </w:r>
    </w:p>
    <w:p w14:paraId="540D01A9" w14:textId="77777777" w:rsidR="0004345E" w:rsidRPr="0004345E" w:rsidRDefault="0004345E" w:rsidP="0004345E">
      <w:r w:rsidRPr="0004345E">
        <w:t>We understand that every industry has unique challenges and opportunities. Our team brings deep experience across a variety of industries—allowing us to deliver tailored solutions that align with your business.</w:t>
      </w:r>
    </w:p>
    <w:p w14:paraId="12059673" w14:textId="77777777" w:rsidR="0004345E" w:rsidRPr="0004345E" w:rsidRDefault="0004345E" w:rsidP="0004345E">
      <w:r w:rsidRPr="0004345E">
        <w:rPr>
          <w:rFonts w:ascii="Segoe UI Emoji" w:hAnsi="Segoe UI Emoji" w:cs="Segoe UI Emoji"/>
        </w:rPr>
        <w:t>👉</w:t>
      </w:r>
      <w:r w:rsidRPr="0004345E">
        <w:t xml:space="preserve"> </w:t>
      </w:r>
      <w:r w:rsidRPr="0004345E">
        <w:rPr>
          <w:b/>
          <w:bCs/>
        </w:rPr>
        <w:t>Explore the Industries We Serve</w:t>
      </w:r>
    </w:p>
    <w:p w14:paraId="7B697C63" w14:textId="77777777" w:rsidR="0004345E" w:rsidRDefault="00000000" w:rsidP="0004345E">
      <w:r>
        <w:pict w14:anchorId="0CE49BD5">
          <v:rect id="_x0000_i1029" style="width:0;height:1.5pt" o:hralign="center" o:bullet="t" o:hrstd="t" o:hr="t" fillcolor="#a0a0a0" stroked="f"/>
        </w:pict>
      </w:r>
    </w:p>
    <w:p w14:paraId="4349EDA7" w14:textId="6DFEB4F7" w:rsidR="0029384B" w:rsidRPr="00687EA0" w:rsidRDefault="0029384B" w:rsidP="0029384B">
      <w:pPr>
        <w:rPr>
          <w:b/>
          <w:bCs/>
          <w:sz w:val="28"/>
          <w:szCs w:val="28"/>
        </w:rPr>
      </w:pPr>
      <w:r w:rsidRPr="00687EA0">
        <w:rPr>
          <w:b/>
          <w:bCs/>
          <w:sz w:val="28"/>
          <w:szCs w:val="28"/>
        </w:rPr>
        <w:t xml:space="preserve">Who We </w:t>
      </w:r>
      <w:r w:rsidR="007E1A26">
        <w:rPr>
          <w:b/>
          <w:bCs/>
          <w:sz w:val="28"/>
          <w:szCs w:val="28"/>
        </w:rPr>
        <w:t>Work With</w:t>
      </w:r>
    </w:p>
    <w:p w14:paraId="51D950E6" w14:textId="14C26970" w:rsidR="0029384B" w:rsidRPr="0029384B" w:rsidRDefault="0029384B" w:rsidP="0029384B">
      <w:r w:rsidRPr="0029384B">
        <w:t>We work with a range of clients, but our approach is always the same—understand your goals, build strong relationships, and provide guidance that supports long-term success.</w:t>
      </w:r>
    </w:p>
    <w:p w14:paraId="190172A1" w14:textId="30E010A9" w:rsidR="0029384B" w:rsidRPr="0029384B" w:rsidRDefault="0029384B" w:rsidP="0029384B">
      <w:pPr>
        <w:rPr>
          <w:b/>
          <w:bCs/>
        </w:rPr>
      </w:pPr>
      <w:r w:rsidRPr="0029384B">
        <w:rPr>
          <w:b/>
          <w:bCs/>
        </w:rPr>
        <w:t>Closely Held Businesses</w:t>
      </w:r>
    </w:p>
    <w:p w14:paraId="336FB907" w14:textId="7BA957B1" w:rsidR="0029384B" w:rsidRPr="007E1A26" w:rsidRDefault="0029384B" w:rsidP="0029384B">
      <w:pPr>
        <w:rPr>
          <w:color w:val="EE0000"/>
        </w:rPr>
      </w:pPr>
      <w:r w:rsidRPr="0029384B">
        <w:t>Supporting business owners through growth, transition, and long-term planning.</w:t>
      </w:r>
      <w:r w:rsidRPr="0029384B">
        <w:br/>
      </w:r>
      <w:r w:rsidRPr="0029384B">
        <w:rPr>
          <w:rFonts w:ascii="Segoe UI Emoji" w:hAnsi="Segoe UI Emoji" w:cs="Segoe UI Emoji"/>
        </w:rPr>
        <w:t>👉</w:t>
      </w:r>
      <w:r w:rsidRPr="0029384B">
        <w:t xml:space="preserve"> Learn More</w:t>
      </w:r>
      <w:r>
        <w:t xml:space="preserve"> </w:t>
      </w:r>
      <w:r w:rsidRPr="00674854">
        <w:rPr>
          <w:color w:val="EE0000"/>
        </w:rPr>
        <w:t>(see below</w:t>
      </w:r>
      <w:r w:rsidR="00674854" w:rsidRPr="00674854">
        <w:rPr>
          <w:color w:val="EE0000"/>
        </w:rPr>
        <w:t xml:space="preserve"> for the content this should link to)</w:t>
      </w:r>
    </w:p>
    <w:p w14:paraId="601A1935" w14:textId="5A2BA8D6" w:rsidR="0029384B" w:rsidRPr="0029384B" w:rsidRDefault="0029384B" w:rsidP="0029384B">
      <w:pPr>
        <w:rPr>
          <w:b/>
          <w:bCs/>
        </w:rPr>
      </w:pPr>
      <w:r w:rsidRPr="0029384B">
        <w:rPr>
          <w:b/>
          <w:bCs/>
        </w:rPr>
        <w:t>Individuals &amp; Families</w:t>
      </w:r>
    </w:p>
    <w:p w14:paraId="6445F406" w14:textId="4D5D36F1" w:rsidR="0029384B" w:rsidRPr="0029384B" w:rsidRDefault="0029384B" w:rsidP="0029384B">
      <w:r w:rsidRPr="0029384B">
        <w:t>Helping individuals and families navigate complex financial decisions and build long-term wealth.</w:t>
      </w:r>
      <w:r w:rsidRPr="0029384B">
        <w:br/>
      </w:r>
      <w:r w:rsidRPr="0029384B">
        <w:rPr>
          <w:rFonts w:ascii="Segoe UI Emoji" w:hAnsi="Segoe UI Emoji" w:cs="Segoe UI Emoji"/>
        </w:rPr>
        <w:t>👉</w:t>
      </w:r>
      <w:r w:rsidRPr="0029384B">
        <w:t xml:space="preserve"> Learn More</w:t>
      </w:r>
      <w:r w:rsidR="00674854">
        <w:t xml:space="preserve"> </w:t>
      </w:r>
      <w:r w:rsidR="00674854" w:rsidRPr="00674854">
        <w:rPr>
          <w:color w:val="EE0000"/>
        </w:rPr>
        <w:t>(see below for the content this should link to)</w:t>
      </w:r>
    </w:p>
    <w:p w14:paraId="65864942" w14:textId="1A28FECD" w:rsidR="003543D2" w:rsidRPr="0004345E" w:rsidRDefault="00000000" w:rsidP="0004345E">
      <w:r>
        <w:pict w14:anchorId="31396EE8">
          <v:rect id="_x0000_i1030" style="width:0;height:1.5pt" o:hralign="center" o:bullet="t" o:hrstd="t" o:hr="t" fillcolor="#a0a0a0" stroked="f"/>
        </w:pict>
      </w:r>
    </w:p>
    <w:p w14:paraId="18D5CE2A" w14:textId="4F61F4CE" w:rsidR="0004345E" w:rsidRPr="007E1A26" w:rsidRDefault="0004345E" w:rsidP="0004345E">
      <w:pPr>
        <w:rPr>
          <w:b/>
          <w:bCs/>
          <w:sz w:val="28"/>
          <w:szCs w:val="28"/>
        </w:rPr>
      </w:pPr>
      <w:r w:rsidRPr="007E1A26">
        <w:rPr>
          <w:b/>
          <w:bCs/>
          <w:sz w:val="28"/>
          <w:szCs w:val="28"/>
        </w:rPr>
        <w:t xml:space="preserve">Why </w:t>
      </w:r>
      <w:r w:rsidR="007D0F0E" w:rsidRPr="007E1A26">
        <w:rPr>
          <w:b/>
          <w:bCs/>
          <w:sz w:val="28"/>
          <w:szCs w:val="28"/>
        </w:rPr>
        <w:t>Rudler, PSC</w:t>
      </w:r>
    </w:p>
    <w:p w14:paraId="5D52DFD2" w14:textId="77777777" w:rsidR="0004345E" w:rsidRPr="0004345E" w:rsidRDefault="0004345E" w:rsidP="0004345E">
      <w:pPr>
        <w:numPr>
          <w:ilvl w:val="0"/>
          <w:numId w:val="1"/>
        </w:numPr>
      </w:pPr>
      <w:r w:rsidRPr="0004345E">
        <w:rPr>
          <w:b/>
          <w:bCs/>
        </w:rPr>
        <w:t>A Partner You Can Trust</w:t>
      </w:r>
      <w:r w:rsidRPr="0004345E">
        <w:t xml:space="preserve"> – Built on long-term relationships and consistent guidance </w:t>
      </w:r>
    </w:p>
    <w:p w14:paraId="4F616ED4" w14:textId="77777777" w:rsidR="0004345E" w:rsidRPr="0004345E" w:rsidRDefault="0004345E" w:rsidP="0004345E">
      <w:pPr>
        <w:numPr>
          <w:ilvl w:val="0"/>
          <w:numId w:val="1"/>
        </w:numPr>
      </w:pPr>
      <w:r w:rsidRPr="0004345E">
        <w:rPr>
          <w:b/>
          <w:bCs/>
        </w:rPr>
        <w:t>Forward-Thinking Approach</w:t>
      </w:r>
      <w:r w:rsidRPr="0004345E">
        <w:t xml:space="preserve"> – Proactive solutions, not reactive responses </w:t>
      </w:r>
    </w:p>
    <w:p w14:paraId="67E5984D" w14:textId="77777777" w:rsidR="0004345E" w:rsidRPr="0004345E" w:rsidRDefault="0004345E" w:rsidP="0004345E">
      <w:pPr>
        <w:numPr>
          <w:ilvl w:val="0"/>
          <w:numId w:val="1"/>
        </w:numPr>
      </w:pPr>
      <w:r w:rsidRPr="0004345E">
        <w:rPr>
          <w:b/>
          <w:bCs/>
        </w:rPr>
        <w:t>Deep Expertise</w:t>
      </w:r>
      <w:r w:rsidRPr="0004345E">
        <w:t xml:space="preserve"> – Experience across industries and complex financial situations </w:t>
      </w:r>
    </w:p>
    <w:p w14:paraId="6E10A147" w14:textId="77777777" w:rsidR="0004345E" w:rsidRPr="0004345E" w:rsidRDefault="0004345E" w:rsidP="0004345E">
      <w:pPr>
        <w:numPr>
          <w:ilvl w:val="0"/>
          <w:numId w:val="1"/>
        </w:numPr>
      </w:pPr>
      <w:r w:rsidRPr="0004345E">
        <w:rPr>
          <w:b/>
          <w:bCs/>
        </w:rPr>
        <w:lastRenderedPageBreak/>
        <w:t>People-Focused Culture</w:t>
      </w:r>
      <w:r w:rsidRPr="0004345E">
        <w:t xml:space="preserve"> – Supporting both our clients and our team </w:t>
      </w:r>
    </w:p>
    <w:p w14:paraId="0F0822CC" w14:textId="77777777" w:rsidR="0004345E" w:rsidRPr="0004345E" w:rsidRDefault="00000000" w:rsidP="0004345E">
      <w:r>
        <w:pict w14:anchorId="393AF559">
          <v:rect id="_x0000_i1031" style="width:0;height:1.5pt" o:hralign="center" o:hrstd="t" o:hr="t" fillcolor="#a0a0a0" stroked="f"/>
        </w:pict>
      </w:r>
    </w:p>
    <w:p w14:paraId="6A16E774" w14:textId="77777777" w:rsidR="004342F0" w:rsidRPr="00540A50" w:rsidRDefault="004342F0" w:rsidP="004342F0">
      <w:pPr>
        <w:spacing w:before="240" w:after="240"/>
        <w:rPr>
          <w:rFonts w:ascii="Aptos" w:eastAsia="Aptos" w:hAnsi="Aptos" w:cs="Aptos"/>
          <w:b/>
          <w:bCs/>
          <w:sz w:val="28"/>
          <w:szCs w:val="28"/>
        </w:rPr>
      </w:pPr>
      <w:r w:rsidRPr="00540A50">
        <w:rPr>
          <w:rFonts w:ascii="Aptos" w:eastAsia="Aptos" w:hAnsi="Aptos" w:cs="Aptos"/>
          <w:b/>
          <w:bCs/>
          <w:sz w:val="28"/>
          <w:szCs w:val="28"/>
        </w:rPr>
        <w:t>How We Work</w:t>
      </w:r>
    </w:p>
    <w:p w14:paraId="7FFD56C6" w14:textId="17623FE4" w:rsidR="004342F0" w:rsidRPr="004342F0" w:rsidRDefault="007B530C" w:rsidP="004342F0">
      <w:pPr>
        <w:spacing w:before="240" w:after="240"/>
        <w:rPr>
          <w:rFonts w:ascii="Aptos" w:eastAsia="Aptos" w:hAnsi="Aptos" w:cs="Aptos"/>
        </w:rPr>
      </w:pPr>
      <w:r w:rsidRPr="007B530C">
        <w:rPr>
          <w:rFonts w:ascii="Aptos" w:eastAsia="Aptos" w:hAnsi="Aptos" w:cs="Aptos"/>
        </w:rPr>
        <w:t>Our approach is built on relationships, proactive guidance, and a commitment to helping you move forward with confidence.</w:t>
      </w:r>
    </w:p>
    <w:p w14:paraId="34F6E7CF" w14:textId="77777777" w:rsidR="004342F0" w:rsidRPr="004342F0" w:rsidRDefault="004342F0" w:rsidP="004342F0">
      <w:pPr>
        <w:spacing w:before="240" w:after="240"/>
        <w:rPr>
          <w:rFonts w:ascii="Aptos" w:eastAsia="Aptos" w:hAnsi="Aptos" w:cs="Aptos"/>
          <w:b/>
          <w:bCs/>
        </w:rPr>
      </w:pPr>
      <w:r w:rsidRPr="004342F0">
        <w:rPr>
          <w:rFonts w:ascii="Aptos" w:eastAsia="Aptos" w:hAnsi="Aptos" w:cs="Aptos"/>
          <w:b/>
          <w:bCs/>
        </w:rPr>
        <w:t>We Start by Understanding Your Goals</w:t>
      </w:r>
    </w:p>
    <w:p w14:paraId="3564A8F6" w14:textId="4462A69B" w:rsidR="004342F0" w:rsidRPr="004342F0" w:rsidRDefault="004342F0" w:rsidP="004342F0">
      <w:pPr>
        <w:spacing w:before="240" w:after="240"/>
        <w:rPr>
          <w:rFonts w:ascii="Aptos" w:eastAsia="Aptos" w:hAnsi="Aptos" w:cs="Aptos"/>
        </w:rPr>
      </w:pPr>
      <w:r w:rsidRPr="004342F0">
        <w:rPr>
          <w:rFonts w:ascii="Aptos" w:eastAsia="Aptos" w:hAnsi="Aptos" w:cs="Aptos"/>
        </w:rPr>
        <w:t>Every client is different. We take the time to understand your business, your challenges, and what you’re working toward—so we can provide solutions that truly fit your needs.</w:t>
      </w:r>
    </w:p>
    <w:p w14:paraId="71B2A820" w14:textId="77777777" w:rsidR="004342F0" w:rsidRPr="004342F0" w:rsidRDefault="004342F0" w:rsidP="004342F0">
      <w:pPr>
        <w:spacing w:before="240" w:after="240"/>
        <w:rPr>
          <w:rFonts w:ascii="Aptos" w:eastAsia="Aptos" w:hAnsi="Aptos" w:cs="Aptos"/>
          <w:b/>
          <w:bCs/>
        </w:rPr>
      </w:pPr>
      <w:r w:rsidRPr="004342F0">
        <w:rPr>
          <w:rFonts w:ascii="Aptos" w:eastAsia="Aptos" w:hAnsi="Aptos" w:cs="Aptos"/>
          <w:b/>
          <w:bCs/>
        </w:rPr>
        <w:t>We Provide Strategic, Forward-Thinking Insight</w:t>
      </w:r>
    </w:p>
    <w:p w14:paraId="172A6851" w14:textId="6691E495" w:rsidR="004342F0" w:rsidRPr="004342F0" w:rsidRDefault="00816E30" w:rsidP="004342F0">
      <w:pPr>
        <w:spacing w:before="240" w:after="240"/>
        <w:rPr>
          <w:rFonts w:ascii="Aptos" w:eastAsia="Aptos" w:hAnsi="Aptos" w:cs="Aptos"/>
        </w:rPr>
      </w:pPr>
      <w:r w:rsidRPr="00816E30">
        <w:rPr>
          <w:rFonts w:ascii="Aptos" w:eastAsia="Aptos" w:hAnsi="Aptos" w:cs="Aptos"/>
        </w:rPr>
        <w:t>We go beyond compliance to deliver proactive guidance that helps you make informed decisions and plan ahead.</w:t>
      </w:r>
    </w:p>
    <w:p w14:paraId="50F0A100" w14:textId="77777777" w:rsidR="004342F0" w:rsidRPr="004342F0" w:rsidRDefault="004342F0" w:rsidP="004342F0">
      <w:pPr>
        <w:spacing w:before="240" w:after="240"/>
        <w:rPr>
          <w:rFonts w:ascii="Aptos" w:eastAsia="Aptos" w:hAnsi="Aptos" w:cs="Aptos"/>
          <w:b/>
          <w:bCs/>
        </w:rPr>
      </w:pPr>
      <w:r w:rsidRPr="004342F0">
        <w:rPr>
          <w:rFonts w:ascii="Aptos" w:eastAsia="Aptos" w:hAnsi="Aptos" w:cs="Aptos"/>
          <w:b/>
          <w:bCs/>
        </w:rPr>
        <w:t>We Stay Engaged Year-Round</w:t>
      </w:r>
    </w:p>
    <w:p w14:paraId="291E702F" w14:textId="248782C4" w:rsidR="004342F0" w:rsidRPr="004342F0" w:rsidRDefault="00816E30" w:rsidP="004342F0">
      <w:pPr>
        <w:spacing w:before="240" w:after="240"/>
        <w:rPr>
          <w:rFonts w:ascii="Aptos" w:eastAsia="Aptos" w:hAnsi="Aptos" w:cs="Aptos"/>
        </w:rPr>
      </w:pPr>
      <w:r w:rsidRPr="00816E30">
        <w:rPr>
          <w:rFonts w:ascii="Aptos" w:eastAsia="Aptos" w:hAnsi="Aptos" w:cs="Aptos"/>
        </w:rPr>
        <w:t>Our relationship doesn’t begin and end with deadlines—we maintain ongoing communication to anticipate needs and keep you on track.</w:t>
      </w:r>
    </w:p>
    <w:p w14:paraId="0FC293CB" w14:textId="77777777" w:rsidR="004342F0" w:rsidRPr="004342F0" w:rsidRDefault="004342F0" w:rsidP="004342F0">
      <w:pPr>
        <w:spacing w:before="240" w:after="240"/>
        <w:rPr>
          <w:rFonts w:ascii="Aptos" w:eastAsia="Aptos" w:hAnsi="Aptos" w:cs="Aptos"/>
          <w:b/>
          <w:bCs/>
        </w:rPr>
      </w:pPr>
      <w:r w:rsidRPr="004342F0">
        <w:rPr>
          <w:rFonts w:ascii="Aptos" w:eastAsia="Aptos" w:hAnsi="Aptos" w:cs="Aptos"/>
          <w:b/>
          <w:bCs/>
        </w:rPr>
        <w:t>We Support You at Every Stage</w:t>
      </w:r>
    </w:p>
    <w:p w14:paraId="1402063E" w14:textId="48FD348D" w:rsidR="004342F0" w:rsidRPr="004342F0" w:rsidRDefault="00C00BB2" w:rsidP="004342F0">
      <w:pPr>
        <w:spacing w:before="240" w:after="240"/>
        <w:rPr>
          <w:rFonts w:ascii="Aptos" w:eastAsia="Aptos" w:hAnsi="Aptos" w:cs="Aptos"/>
        </w:rPr>
      </w:pPr>
      <w:r w:rsidRPr="00C00BB2">
        <w:rPr>
          <w:rFonts w:ascii="Aptos" w:eastAsia="Aptos" w:hAnsi="Aptos" w:cs="Aptos"/>
        </w:rPr>
        <w:t>From growth to transition, we provide the insight and structure needed to support your success.</w:t>
      </w:r>
    </w:p>
    <w:p w14:paraId="2CB64121" w14:textId="77777777" w:rsidR="004342F0" w:rsidRPr="004342F0" w:rsidRDefault="004342F0" w:rsidP="004342F0">
      <w:pPr>
        <w:spacing w:before="240" w:after="240"/>
        <w:rPr>
          <w:rFonts w:ascii="Aptos" w:eastAsia="Aptos" w:hAnsi="Aptos" w:cs="Aptos"/>
          <w:b/>
          <w:bCs/>
        </w:rPr>
      </w:pPr>
      <w:r w:rsidRPr="004342F0">
        <w:rPr>
          <w:rFonts w:ascii="Aptos" w:eastAsia="Aptos" w:hAnsi="Aptos" w:cs="Aptos"/>
          <w:b/>
          <w:bCs/>
        </w:rPr>
        <w:t>We Build Long-Term Relationships</w:t>
      </w:r>
    </w:p>
    <w:p w14:paraId="54FE58F0" w14:textId="6DE2779B" w:rsidR="0004345E" w:rsidRPr="0004345E" w:rsidRDefault="00C00BB2" w:rsidP="0004345E">
      <w:r w:rsidRPr="00C00BB2">
        <w:rPr>
          <w:rFonts w:ascii="Aptos" w:eastAsia="Aptos" w:hAnsi="Aptos" w:cs="Aptos"/>
        </w:rPr>
        <w:t>We strive to be more than a service provider—we aim to be a trusted partner you can rely on over time.</w:t>
      </w:r>
      <w:r w:rsidR="00000000">
        <w:pict w14:anchorId="25E32F4D">
          <v:rect id="_x0000_i1032" style="width:0;height:1.5pt" o:hralign="center" o:hrstd="t" o:hr="t" fillcolor="#a0a0a0" stroked="f"/>
        </w:pict>
      </w:r>
    </w:p>
    <w:p w14:paraId="3CA6E234" w14:textId="28F194B6" w:rsidR="0004345E" w:rsidRPr="00540A50" w:rsidRDefault="0004345E" w:rsidP="0004345E">
      <w:pPr>
        <w:rPr>
          <w:b/>
          <w:bCs/>
          <w:sz w:val="28"/>
          <w:szCs w:val="28"/>
        </w:rPr>
      </w:pPr>
      <w:r w:rsidRPr="00540A50">
        <w:rPr>
          <w:b/>
          <w:bCs/>
          <w:sz w:val="28"/>
          <w:szCs w:val="28"/>
        </w:rPr>
        <w:t xml:space="preserve">Build Your Career at </w:t>
      </w:r>
      <w:r w:rsidR="007D0F0E" w:rsidRPr="00540A50">
        <w:rPr>
          <w:b/>
          <w:bCs/>
          <w:sz w:val="28"/>
          <w:szCs w:val="28"/>
        </w:rPr>
        <w:t>Rudler, PSC</w:t>
      </w:r>
    </w:p>
    <w:p w14:paraId="6940B7C2" w14:textId="77777777" w:rsidR="0004345E" w:rsidRPr="0004345E" w:rsidRDefault="0004345E" w:rsidP="0004345E">
      <w:r w:rsidRPr="0004345E">
        <w:t>We’re always looking for motivated individuals who want to grow, contribute, and make an impact. Whether you’re just starting your career or taking the next step, we offer opportunities to succeed in a supportive and forward-thinking environment.</w:t>
      </w:r>
    </w:p>
    <w:p w14:paraId="72D689A1" w14:textId="77777777" w:rsidR="0004345E" w:rsidRPr="0004345E" w:rsidRDefault="0004345E" w:rsidP="0004345E">
      <w:r w:rsidRPr="0004345E">
        <w:rPr>
          <w:rFonts w:ascii="Segoe UI Emoji" w:hAnsi="Segoe UI Emoji" w:cs="Segoe UI Emoji"/>
        </w:rPr>
        <w:t>👉</w:t>
      </w:r>
      <w:r w:rsidRPr="0004345E">
        <w:t xml:space="preserve"> </w:t>
      </w:r>
      <w:r w:rsidRPr="0004345E">
        <w:rPr>
          <w:b/>
          <w:bCs/>
        </w:rPr>
        <w:t>Explore Careers</w:t>
      </w:r>
    </w:p>
    <w:p w14:paraId="2B6AE4DE" w14:textId="77777777" w:rsidR="0004345E" w:rsidRPr="0004345E" w:rsidRDefault="00000000" w:rsidP="0004345E">
      <w:r>
        <w:pict w14:anchorId="179A59E4">
          <v:rect id="_x0000_i1033" style="width:0;height:1.5pt" o:hralign="center" o:hrstd="t" o:hr="t" fillcolor="#a0a0a0" stroked="f"/>
        </w:pict>
      </w:r>
    </w:p>
    <w:p w14:paraId="17A8C581" w14:textId="77777777" w:rsidR="00674854" w:rsidRDefault="00674854" w:rsidP="0004345E">
      <w:pPr>
        <w:rPr>
          <w:b/>
          <w:bCs/>
        </w:rPr>
      </w:pPr>
    </w:p>
    <w:p w14:paraId="62C8C345" w14:textId="77777777" w:rsidR="00674854" w:rsidRDefault="00674854" w:rsidP="0004345E">
      <w:pPr>
        <w:rPr>
          <w:b/>
          <w:bCs/>
        </w:rPr>
      </w:pPr>
    </w:p>
    <w:p w14:paraId="2BCF38DD" w14:textId="77777777" w:rsidR="00674854" w:rsidRDefault="00674854" w:rsidP="0004345E">
      <w:pPr>
        <w:rPr>
          <w:b/>
          <w:bCs/>
        </w:rPr>
      </w:pPr>
    </w:p>
    <w:p w14:paraId="4C8F8CAB" w14:textId="77777777" w:rsidR="00540A50" w:rsidRDefault="00540A50" w:rsidP="0004345E">
      <w:pPr>
        <w:rPr>
          <w:b/>
          <w:bCs/>
        </w:rPr>
      </w:pPr>
    </w:p>
    <w:p w14:paraId="3AD91D07" w14:textId="77777777" w:rsidR="00540A50" w:rsidRDefault="00540A50" w:rsidP="0004345E">
      <w:pPr>
        <w:rPr>
          <w:b/>
          <w:bCs/>
        </w:rPr>
      </w:pPr>
    </w:p>
    <w:p w14:paraId="224F2737" w14:textId="77777777" w:rsidR="00540A50" w:rsidRDefault="00540A50" w:rsidP="0004345E">
      <w:pPr>
        <w:rPr>
          <w:b/>
          <w:bCs/>
        </w:rPr>
      </w:pPr>
    </w:p>
    <w:p w14:paraId="073C9CFF" w14:textId="77777777" w:rsidR="00540A50" w:rsidRDefault="00540A50" w:rsidP="0004345E">
      <w:pPr>
        <w:rPr>
          <w:b/>
          <w:bCs/>
        </w:rPr>
      </w:pPr>
    </w:p>
    <w:p w14:paraId="5F227048" w14:textId="77777777" w:rsidR="00540A50" w:rsidRDefault="00540A50" w:rsidP="0004345E">
      <w:pPr>
        <w:rPr>
          <w:b/>
          <w:bCs/>
        </w:rPr>
      </w:pPr>
    </w:p>
    <w:p w14:paraId="4FCFC7A7" w14:textId="77777777" w:rsidR="001141B5" w:rsidRDefault="001141B5" w:rsidP="0004345E">
      <w:pPr>
        <w:rPr>
          <w:b/>
          <w:bCs/>
        </w:rPr>
      </w:pPr>
    </w:p>
    <w:p w14:paraId="21E5D83E" w14:textId="77777777" w:rsidR="001141B5" w:rsidRDefault="001141B5" w:rsidP="0004345E">
      <w:pPr>
        <w:rPr>
          <w:b/>
          <w:bCs/>
        </w:rPr>
      </w:pPr>
    </w:p>
    <w:p w14:paraId="2F7E03B4" w14:textId="77777777" w:rsidR="001141B5" w:rsidRDefault="001141B5" w:rsidP="0004345E">
      <w:pPr>
        <w:rPr>
          <w:b/>
          <w:bCs/>
        </w:rPr>
      </w:pPr>
    </w:p>
    <w:p w14:paraId="6DF30E8A" w14:textId="77777777" w:rsidR="001141B5" w:rsidRDefault="001141B5" w:rsidP="0004345E">
      <w:pPr>
        <w:rPr>
          <w:b/>
          <w:bCs/>
        </w:rPr>
      </w:pPr>
    </w:p>
    <w:p w14:paraId="2A030F45" w14:textId="77777777" w:rsidR="001141B5" w:rsidRDefault="001141B5" w:rsidP="0004345E">
      <w:pPr>
        <w:rPr>
          <w:b/>
          <w:bCs/>
        </w:rPr>
      </w:pPr>
    </w:p>
    <w:p w14:paraId="5304EF27" w14:textId="77777777" w:rsidR="001141B5" w:rsidRDefault="001141B5" w:rsidP="0004345E">
      <w:pPr>
        <w:rPr>
          <w:b/>
          <w:bCs/>
        </w:rPr>
      </w:pPr>
    </w:p>
    <w:p w14:paraId="5A855BAF" w14:textId="77777777" w:rsidR="001141B5" w:rsidRDefault="001141B5" w:rsidP="0004345E">
      <w:pPr>
        <w:rPr>
          <w:b/>
          <w:bCs/>
        </w:rPr>
      </w:pPr>
    </w:p>
    <w:p w14:paraId="32238140" w14:textId="77777777" w:rsidR="001141B5" w:rsidRDefault="001141B5" w:rsidP="0004345E">
      <w:pPr>
        <w:rPr>
          <w:b/>
          <w:bCs/>
        </w:rPr>
      </w:pPr>
    </w:p>
    <w:p w14:paraId="245EC7AE" w14:textId="77777777" w:rsidR="00540A50" w:rsidRDefault="00540A50" w:rsidP="0004345E">
      <w:pPr>
        <w:rPr>
          <w:b/>
          <w:bCs/>
        </w:rPr>
      </w:pPr>
    </w:p>
    <w:p w14:paraId="3DB3938B" w14:textId="77777777" w:rsidR="00540A50" w:rsidRDefault="00540A50" w:rsidP="0004345E">
      <w:pPr>
        <w:rPr>
          <w:b/>
          <w:bCs/>
        </w:rPr>
      </w:pPr>
    </w:p>
    <w:p w14:paraId="29EE678F" w14:textId="77777777" w:rsidR="00540A50" w:rsidRDefault="00540A50" w:rsidP="0004345E">
      <w:pPr>
        <w:rPr>
          <w:b/>
          <w:bCs/>
        </w:rPr>
      </w:pPr>
    </w:p>
    <w:p w14:paraId="1CE05DAF" w14:textId="0CC8D9F0" w:rsidR="00674854" w:rsidRDefault="00674854" w:rsidP="0004345E">
      <w:pPr>
        <w:rPr>
          <w:b/>
          <w:bCs/>
        </w:rPr>
      </w:pPr>
    </w:p>
    <w:p w14:paraId="3C8A5A1E" w14:textId="6CEA3ACA" w:rsidR="001A5094" w:rsidRPr="001A5094" w:rsidRDefault="001A5094" w:rsidP="001A5094">
      <w:pPr>
        <w:rPr>
          <w:b/>
          <w:bCs/>
        </w:rPr>
      </w:pPr>
      <w:r w:rsidRPr="001A5094">
        <w:rPr>
          <w:b/>
          <w:bCs/>
          <w:highlight w:val="yellow"/>
        </w:rPr>
        <w:t>Closely Held Businesses</w:t>
      </w:r>
      <w:r>
        <w:rPr>
          <w:b/>
          <w:bCs/>
        </w:rPr>
        <w:t xml:space="preserve"> </w:t>
      </w:r>
      <w:r w:rsidRPr="001A5094">
        <w:rPr>
          <w:b/>
          <w:bCs/>
          <w:highlight w:val="yellow"/>
        </w:rPr>
        <w:t>Page</w:t>
      </w:r>
      <w:r>
        <w:rPr>
          <w:b/>
          <w:bCs/>
        </w:rPr>
        <w:t xml:space="preserve"> </w:t>
      </w:r>
      <w:r w:rsidRPr="001A5094">
        <w:rPr>
          <w:color w:val="EE0000"/>
        </w:rPr>
        <w:t>(linked to from the homemade section above)</w:t>
      </w:r>
    </w:p>
    <w:p w14:paraId="22B01634" w14:textId="77777777" w:rsidR="001A5094" w:rsidRPr="001A5094" w:rsidRDefault="001A5094" w:rsidP="001A5094">
      <w:pPr>
        <w:rPr>
          <w:b/>
          <w:bCs/>
          <w:sz w:val="32"/>
          <w:szCs w:val="32"/>
        </w:rPr>
      </w:pPr>
      <w:r w:rsidRPr="001A5094">
        <w:rPr>
          <w:b/>
          <w:bCs/>
          <w:sz w:val="32"/>
          <w:szCs w:val="32"/>
        </w:rPr>
        <w:t>Closely Held Business Advisory &amp; Accounting Services</w:t>
      </w:r>
    </w:p>
    <w:p w14:paraId="5850928B" w14:textId="5955BF6A" w:rsidR="001A5094" w:rsidRPr="001A5094" w:rsidRDefault="001A5094" w:rsidP="001A5094">
      <w:r w:rsidRPr="001A5094">
        <w:t xml:space="preserve">At </w:t>
      </w:r>
      <w:r w:rsidR="007D0F0E">
        <w:t>Rudler, PSC</w:t>
      </w:r>
      <w:r w:rsidRPr="001A5094">
        <w:t>, we work closely with business owners to support the full lifecycle of their business—from growth and optimization to transition and exit planning.</w:t>
      </w:r>
    </w:p>
    <w:p w14:paraId="2612CD8B" w14:textId="77777777" w:rsidR="001A5094" w:rsidRPr="001A5094" w:rsidRDefault="001A5094" w:rsidP="001A5094">
      <w:r w:rsidRPr="001A5094">
        <w:t>Financial statement preparation is only part of the equation. We consider every aspect of your business—including employees, customer relationships, processes, and intellectual property—to help preserve and grow long-term value.</w:t>
      </w:r>
    </w:p>
    <w:p w14:paraId="3A640851" w14:textId="77777777" w:rsidR="001A5094" w:rsidRPr="001A5094" w:rsidRDefault="00000000" w:rsidP="001A5094">
      <w:r>
        <w:lastRenderedPageBreak/>
        <w:pict w14:anchorId="165C1E71">
          <v:rect id="_x0000_i1034" style="width:0;height:1.5pt" o:hralign="center" o:hrstd="t" o:hr="t" fillcolor="#a0a0a0" stroked="f"/>
        </w:pict>
      </w:r>
    </w:p>
    <w:p w14:paraId="2A9FD575" w14:textId="77777777" w:rsidR="001A5094" w:rsidRPr="001A5094" w:rsidRDefault="001A5094" w:rsidP="001A5094">
      <w:pPr>
        <w:rPr>
          <w:b/>
          <w:bCs/>
        </w:rPr>
      </w:pPr>
      <w:r w:rsidRPr="001A5094">
        <w:rPr>
          <w:b/>
          <w:bCs/>
        </w:rPr>
        <w:t>Supporting Your Business at Every Stage</w:t>
      </w:r>
    </w:p>
    <w:p w14:paraId="50CCAEA9" w14:textId="77777777" w:rsidR="001A5094" w:rsidRPr="001A5094" w:rsidRDefault="001A5094" w:rsidP="001A5094">
      <w:r w:rsidRPr="001A5094">
        <w:t>Whether your business is years away from transition or actively preparing for sale, we help implement best practices that strengthen value over time.</w:t>
      </w:r>
    </w:p>
    <w:p w14:paraId="57557C55" w14:textId="77777777" w:rsidR="001A5094" w:rsidRPr="001A5094" w:rsidRDefault="001A5094" w:rsidP="001A5094">
      <w:r w:rsidRPr="001A5094">
        <w:t>Our team provides guidance on:</w:t>
      </w:r>
    </w:p>
    <w:p w14:paraId="058FBB26" w14:textId="77777777" w:rsidR="001A5094" w:rsidRPr="001A5094" w:rsidRDefault="001A5094" w:rsidP="001A5094">
      <w:pPr>
        <w:numPr>
          <w:ilvl w:val="0"/>
          <w:numId w:val="2"/>
        </w:numPr>
      </w:pPr>
      <w:r w:rsidRPr="001A5094">
        <w:t xml:space="preserve">Entity structure and tax strategy </w:t>
      </w:r>
    </w:p>
    <w:p w14:paraId="760B545A" w14:textId="77777777" w:rsidR="001A5094" w:rsidRPr="001A5094" w:rsidRDefault="001A5094" w:rsidP="001A5094">
      <w:pPr>
        <w:numPr>
          <w:ilvl w:val="0"/>
          <w:numId w:val="2"/>
        </w:numPr>
      </w:pPr>
      <w:r w:rsidRPr="001A5094">
        <w:t xml:space="preserve">Operational and accounting processes </w:t>
      </w:r>
    </w:p>
    <w:p w14:paraId="2BAFFFB3" w14:textId="77777777" w:rsidR="001A5094" w:rsidRPr="001A5094" w:rsidRDefault="001A5094" w:rsidP="001A5094">
      <w:pPr>
        <w:numPr>
          <w:ilvl w:val="0"/>
          <w:numId w:val="2"/>
        </w:numPr>
      </w:pPr>
      <w:r w:rsidRPr="001A5094">
        <w:t xml:space="preserve">Risk management, including employee benefits </w:t>
      </w:r>
    </w:p>
    <w:p w14:paraId="19F14B60" w14:textId="77777777" w:rsidR="001A5094" w:rsidRPr="001A5094" w:rsidRDefault="001A5094" w:rsidP="001A5094">
      <w:pPr>
        <w:numPr>
          <w:ilvl w:val="0"/>
          <w:numId w:val="2"/>
        </w:numPr>
      </w:pPr>
      <w:r w:rsidRPr="001A5094">
        <w:t xml:space="preserve">Succession and exit planning </w:t>
      </w:r>
    </w:p>
    <w:p w14:paraId="58E55114" w14:textId="77777777" w:rsidR="001A5094" w:rsidRPr="001A5094" w:rsidRDefault="00000000" w:rsidP="001A5094">
      <w:r>
        <w:pict w14:anchorId="67088873">
          <v:rect id="_x0000_i1035" style="width:0;height:1.5pt" o:hralign="center" o:hrstd="t" o:hr="t" fillcolor="#a0a0a0" stroked="f"/>
        </w:pict>
      </w:r>
    </w:p>
    <w:p w14:paraId="706456BC" w14:textId="77777777" w:rsidR="001A5094" w:rsidRPr="001A5094" w:rsidRDefault="001A5094" w:rsidP="001A5094">
      <w:pPr>
        <w:rPr>
          <w:b/>
          <w:bCs/>
        </w:rPr>
      </w:pPr>
      <w:r w:rsidRPr="001A5094">
        <w:rPr>
          <w:b/>
          <w:bCs/>
        </w:rPr>
        <w:t>Strategic Support Beyond Day-to-Day Operations</w:t>
      </w:r>
    </w:p>
    <w:p w14:paraId="54606EC5" w14:textId="77777777" w:rsidR="001A5094" w:rsidRPr="001A5094" w:rsidRDefault="001A5094" w:rsidP="001A5094">
      <w:r w:rsidRPr="001A5094">
        <w:t>We don’t just support your business—we help guide it.</w:t>
      </w:r>
    </w:p>
    <w:p w14:paraId="12865ACE" w14:textId="303AB7CB" w:rsidR="001A5094" w:rsidRPr="001A5094" w:rsidRDefault="007D0F0E" w:rsidP="001A5094">
      <w:r>
        <w:t>Rudler, PSC</w:t>
      </w:r>
      <w:r w:rsidR="001A5094" w:rsidRPr="001A5094">
        <w:t xml:space="preserve"> has extensive experience assisting with:</w:t>
      </w:r>
    </w:p>
    <w:p w14:paraId="47563F24" w14:textId="77777777" w:rsidR="001A5094" w:rsidRPr="001A5094" w:rsidRDefault="001A5094" w:rsidP="001A5094">
      <w:pPr>
        <w:numPr>
          <w:ilvl w:val="0"/>
          <w:numId w:val="3"/>
        </w:numPr>
      </w:pPr>
      <w:r w:rsidRPr="001A5094">
        <w:t xml:space="preserve">Mergers and acquisitions </w:t>
      </w:r>
    </w:p>
    <w:p w14:paraId="52C12BA8" w14:textId="77777777" w:rsidR="001A5094" w:rsidRPr="001A5094" w:rsidRDefault="001A5094" w:rsidP="001A5094">
      <w:pPr>
        <w:numPr>
          <w:ilvl w:val="0"/>
          <w:numId w:val="3"/>
        </w:numPr>
      </w:pPr>
      <w:r w:rsidRPr="001A5094">
        <w:t xml:space="preserve">Ownership transitions </w:t>
      </w:r>
    </w:p>
    <w:p w14:paraId="57B4B53B" w14:textId="77777777" w:rsidR="001A5094" w:rsidRPr="001A5094" w:rsidRDefault="001A5094" w:rsidP="001A5094">
      <w:pPr>
        <w:numPr>
          <w:ilvl w:val="0"/>
          <w:numId w:val="3"/>
        </w:numPr>
      </w:pPr>
      <w:r w:rsidRPr="001A5094">
        <w:t xml:space="preserve">Business valuation and deal support </w:t>
      </w:r>
    </w:p>
    <w:p w14:paraId="4A99732C" w14:textId="77777777" w:rsidR="001A5094" w:rsidRPr="001A5094" w:rsidRDefault="001A5094" w:rsidP="001A5094">
      <w:r w:rsidRPr="001A5094">
        <w:t>Many of our clients continue working with us after major transitions—including acquisitions and relocations—because of the long-term relationships we build.</w:t>
      </w:r>
    </w:p>
    <w:p w14:paraId="7BE4378C" w14:textId="77777777" w:rsidR="001A5094" w:rsidRPr="001A5094" w:rsidRDefault="00000000" w:rsidP="001A5094">
      <w:r>
        <w:pict w14:anchorId="4D6794D8">
          <v:rect id="_x0000_i1036" style="width:0;height:1.5pt" o:hralign="center" o:hrstd="t" o:hr="t" fillcolor="#a0a0a0" stroked="f"/>
        </w:pict>
      </w:r>
    </w:p>
    <w:p w14:paraId="7D33EA85" w14:textId="77777777" w:rsidR="001A5094" w:rsidRPr="001A5094" w:rsidRDefault="001A5094" w:rsidP="001A5094">
      <w:pPr>
        <w:rPr>
          <w:b/>
          <w:bCs/>
        </w:rPr>
      </w:pPr>
      <w:r w:rsidRPr="001A5094">
        <w:rPr>
          <w:b/>
          <w:bCs/>
        </w:rPr>
        <w:t>Global Resources, Local Expertise</w:t>
      </w:r>
    </w:p>
    <w:p w14:paraId="4BB8E97A" w14:textId="77777777" w:rsidR="001A5094" w:rsidRPr="001A5094" w:rsidRDefault="001A5094" w:rsidP="001A5094">
      <w:r w:rsidRPr="001A5094">
        <w:t>Through our affiliation with BKR International, we provide access to global resources and expertise—supporting areas such as international tax, inventory audits, and expansion planning.</w:t>
      </w:r>
    </w:p>
    <w:p w14:paraId="0FE1BC39" w14:textId="77777777" w:rsidR="001A5094" w:rsidRPr="001A5094" w:rsidRDefault="00000000" w:rsidP="001A5094">
      <w:r>
        <w:pict w14:anchorId="19C5FFFB">
          <v:rect id="_x0000_i1037" style="width:0;height:1.5pt" o:hralign="center" o:hrstd="t" o:hr="t" fillcolor="#a0a0a0" stroked="f"/>
        </w:pict>
      </w:r>
    </w:p>
    <w:p w14:paraId="61FE9472" w14:textId="77777777" w:rsidR="001A5094" w:rsidRPr="001A5094" w:rsidRDefault="001A5094" w:rsidP="001A5094">
      <w:r w:rsidRPr="001A5094">
        <w:rPr>
          <w:rFonts w:ascii="Segoe UI Emoji" w:hAnsi="Segoe UI Emoji" w:cs="Segoe UI Emoji"/>
        </w:rPr>
        <w:t>👉</w:t>
      </w:r>
      <w:r w:rsidRPr="001A5094">
        <w:t xml:space="preserve"> </w:t>
      </w:r>
      <w:r w:rsidRPr="001A5094">
        <w:rPr>
          <w:b/>
          <w:bCs/>
        </w:rPr>
        <w:t>Learn More About Business Valuation Services</w:t>
      </w:r>
    </w:p>
    <w:p w14:paraId="7E91CD06" w14:textId="77777777" w:rsidR="001A5094" w:rsidRPr="001A5094" w:rsidRDefault="001A5094" w:rsidP="001A5094">
      <w:r w:rsidRPr="001A5094">
        <w:rPr>
          <w:rFonts w:ascii="Segoe UI Emoji" w:hAnsi="Segoe UI Emoji" w:cs="Segoe UI Emoji"/>
        </w:rPr>
        <w:t>👉</w:t>
      </w:r>
      <w:r w:rsidRPr="001A5094">
        <w:t xml:space="preserve"> </w:t>
      </w:r>
      <w:r w:rsidRPr="001A5094">
        <w:rPr>
          <w:b/>
          <w:bCs/>
        </w:rPr>
        <w:t>Schedule a Consultation</w:t>
      </w:r>
    </w:p>
    <w:p w14:paraId="3A7369CC" w14:textId="77777777" w:rsidR="001A5094" w:rsidRPr="001A5094" w:rsidRDefault="00000000" w:rsidP="001A5094">
      <w:r>
        <w:pict w14:anchorId="5BFA0E08">
          <v:rect id="_x0000_i1038" style="width:0;height:1.5pt" o:hralign="center" o:hrstd="t" o:hr="t" fillcolor="#a0a0a0" stroked="f"/>
        </w:pict>
      </w:r>
    </w:p>
    <w:p w14:paraId="3EC3FE10" w14:textId="77777777" w:rsidR="00C01264" w:rsidRDefault="00C01264" w:rsidP="001A5094">
      <w:pPr>
        <w:rPr>
          <w:rFonts w:ascii="Segoe UI Emoji" w:hAnsi="Segoe UI Emoji" w:cs="Segoe UI Emoji"/>
          <w:b/>
          <w:bCs/>
        </w:rPr>
      </w:pPr>
    </w:p>
    <w:p w14:paraId="2E1C18BB" w14:textId="77777777" w:rsidR="00C01264" w:rsidRDefault="00C01264" w:rsidP="001A5094">
      <w:pPr>
        <w:rPr>
          <w:rFonts w:ascii="Segoe UI Emoji" w:hAnsi="Segoe UI Emoji" w:cs="Segoe UI Emoji"/>
          <w:b/>
          <w:bCs/>
        </w:rPr>
      </w:pPr>
    </w:p>
    <w:p w14:paraId="6296E79A" w14:textId="77777777" w:rsidR="00C01264" w:rsidRDefault="00C01264" w:rsidP="001A5094">
      <w:pPr>
        <w:rPr>
          <w:rFonts w:ascii="Segoe UI Emoji" w:hAnsi="Segoe UI Emoji" w:cs="Segoe UI Emoji"/>
          <w:b/>
          <w:bCs/>
        </w:rPr>
      </w:pPr>
    </w:p>
    <w:p w14:paraId="4C4235E6" w14:textId="77777777" w:rsidR="00C01264" w:rsidRDefault="00C01264" w:rsidP="001A5094">
      <w:pPr>
        <w:rPr>
          <w:rFonts w:ascii="Segoe UI Emoji" w:hAnsi="Segoe UI Emoji" w:cs="Segoe UI Emoji"/>
          <w:b/>
          <w:bCs/>
        </w:rPr>
      </w:pPr>
    </w:p>
    <w:p w14:paraId="4F1B4B18" w14:textId="77777777" w:rsidR="00C01264" w:rsidRDefault="00C01264" w:rsidP="001A5094">
      <w:pPr>
        <w:rPr>
          <w:rFonts w:ascii="Segoe UI Emoji" w:hAnsi="Segoe UI Emoji" w:cs="Segoe UI Emoji"/>
          <w:b/>
          <w:bCs/>
        </w:rPr>
      </w:pPr>
    </w:p>
    <w:p w14:paraId="18BAADCA" w14:textId="77777777" w:rsidR="00C01264" w:rsidRDefault="00C01264" w:rsidP="001A5094">
      <w:pPr>
        <w:rPr>
          <w:rFonts w:ascii="Segoe UI Emoji" w:hAnsi="Segoe UI Emoji" w:cs="Segoe UI Emoji"/>
          <w:b/>
          <w:bCs/>
        </w:rPr>
      </w:pPr>
    </w:p>
    <w:p w14:paraId="29A29992" w14:textId="77777777" w:rsidR="00C01264" w:rsidRDefault="00C01264" w:rsidP="001A5094">
      <w:pPr>
        <w:rPr>
          <w:rFonts w:ascii="Segoe UI Emoji" w:hAnsi="Segoe UI Emoji" w:cs="Segoe UI Emoji"/>
          <w:b/>
          <w:bCs/>
        </w:rPr>
      </w:pPr>
    </w:p>
    <w:p w14:paraId="7DEB003B" w14:textId="77777777" w:rsidR="00C01264" w:rsidRDefault="00C01264" w:rsidP="001A5094">
      <w:pPr>
        <w:rPr>
          <w:rFonts w:ascii="Segoe UI Emoji" w:hAnsi="Segoe UI Emoji" w:cs="Segoe UI Emoji"/>
          <w:b/>
          <w:bCs/>
        </w:rPr>
      </w:pPr>
    </w:p>
    <w:p w14:paraId="0B08CAD5" w14:textId="77777777" w:rsidR="00C01264" w:rsidRDefault="00C01264" w:rsidP="001A5094">
      <w:pPr>
        <w:rPr>
          <w:rFonts w:ascii="Segoe UI Emoji" w:hAnsi="Segoe UI Emoji" w:cs="Segoe UI Emoji"/>
          <w:b/>
          <w:bCs/>
        </w:rPr>
      </w:pPr>
    </w:p>
    <w:p w14:paraId="7738BF38" w14:textId="77777777" w:rsidR="00C01264" w:rsidRDefault="00C01264" w:rsidP="001A5094">
      <w:pPr>
        <w:rPr>
          <w:rFonts w:ascii="Segoe UI Emoji" w:hAnsi="Segoe UI Emoji" w:cs="Segoe UI Emoji"/>
          <w:b/>
          <w:bCs/>
        </w:rPr>
      </w:pPr>
    </w:p>
    <w:p w14:paraId="1E5BEE1C" w14:textId="77777777" w:rsidR="00C01264" w:rsidRDefault="00C01264" w:rsidP="001A5094">
      <w:pPr>
        <w:rPr>
          <w:rFonts w:ascii="Segoe UI Emoji" w:hAnsi="Segoe UI Emoji" w:cs="Segoe UI Emoji"/>
          <w:b/>
          <w:bCs/>
        </w:rPr>
      </w:pPr>
    </w:p>
    <w:p w14:paraId="3E1E67F2" w14:textId="77777777" w:rsidR="00C01264" w:rsidRDefault="00C01264" w:rsidP="001A5094">
      <w:pPr>
        <w:rPr>
          <w:rFonts w:ascii="Segoe UI Emoji" w:hAnsi="Segoe UI Emoji" w:cs="Segoe UI Emoji"/>
          <w:b/>
          <w:bCs/>
        </w:rPr>
      </w:pPr>
    </w:p>
    <w:p w14:paraId="5502DF43" w14:textId="77777777" w:rsidR="00C01264" w:rsidRDefault="00C01264" w:rsidP="001A5094">
      <w:pPr>
        <w:rPr>
          <w:rFonts w:ascii="Segoe UI Emoji" w:hAnsi="Segoe UI Emoji" w:cs="Segoe UI Emoji"/>
          <w:b/>
          <w:bCs/>
        </w:rPr>
      </w:pPr>
    </w:p>
    <w:p w14:paraId="17FDF76D" w14:textId="77777777" w:rsidR="00C01264" w:rsidRDefault="00C01264" w:rsidP="001A5094">
      <w:pPr>
        <w:rPr>
          <w:rFonts w:ascii="Segoe UI Emoji" w:hAnsi="Segoe UI Emoji" w:cs="Segoe UI Emoji"/>
          <w:b/>
          <w:bCs/>
        </w:rPr>
      </w:pPr>
    </w:p>
    <w:p w14:paraId="66D2CF1C" w14:textId="77777777" w:rsidR="00C01264" w:rsidRDefault="00C01264" w:rsidP="001A5094">
      <w:pPr>
        <w:rPr>
          <w:rFonts w:ascii="Segoe UI Emoji" w:hAnsi="Segoe UI Emoji" w:cs="Segoe UI Emoji"/>
          <w:b/>
          <w:bCs/>
        </w:rPr>
      </w:pPr>
    </w:p>
    <w:p w14:paraId="4A9CE263" w14:textId="77777777" w:rsidR="00C01264" w:rsidRDefault="00C01264" w:rsidP="001A5094">
      <w:pPr>
        <w:rPr>
          <w:rFonts w:ascii="Segoe UI Emoji" w:hAnsi="Segoe UI Emoji" w:cs="Segoe UI Emoji"/>
          <w:b/>
          <w:bCs/>
        </w:rPr>
      </w:pPr>
    </w:p>
    <w:p w14:paraId="15E85943" w14:textId="77777777" w:rsidR="00C01264" w:rsidRDefault="00C01264" w:rsidP="001A5094">
      <w:pPr>
        <w:rPr>
          <w:rFonts w:ascii="Segoe UI Emoji" w:hAnsi="Segoe UI Emoji" w:cs="Segoe UI Emoji"/>
          <w:b/>
          <w:bCs/>
        </w:rPr>
      </w:pPr>
    </w:p>
    <w:p w14:paraId="79018AF1" w14:textId="77777777" w:rsidR="00C01264" w:rsidRDefault="00C01264" w:rsidP="001A5094">
      <w:pPr>
        <w:rPr>
          <w:rFonts w:ascii="Segoe UI Emoji" w:hAnsi="Segoe UI Emoji" w:cs="Segoe UI Emoji"/>
          <w:b/>
          <w:bCs/>
        </w:rPr>
      </w:pPr>
    </w:p>
    <w:p w14:paraId="78AE9272" w14:textId="312E79A8" w:rsidR="001A5094" w:rsidRPr="001A5094" w:rsidRDefault="001A5094" w:rsidP="001A5094">
      <w:pPr>
        <w:rPr>
          <w:b/>
          <w:bCs/>
        </w:rPr>
      </w:pPr>
      <w:r w:rsidRPr="00C01264">
        <w:rPr>
          <w:b/>
          <w:bCs/>
          <w:highlight w:val="yellow"/>
        </w:rPr>
        <w:t>Individuals &amp; Families</w:t>
      </w:r>
      <w:r w:rsidR="00C01264">
        <w:rPr>
          <w:b/>
          <w:bCs/>
        </w:rPr>
        <w:t xml:space="preserve"> </w:t>
      </w:r>
      <w:r w:rsidR="00C01264" w:rsidRPr="00C01264">
        <w:rPr>
          <w:b/>
          <w:bCs/>
          <w:highlight w:val="yellow"/>
        </w:rPr>
        <w:t>Page</w:t>
      </w:r>
      <w:r w:rsidR="00C01264">
        <w:rPr>
          <w:b/>
          <w:bCs/>
        </w:rPr>
        <w:t xml:space="preserve"> </w:t>
      </w:r>
      <w:r w:rsidR="00C01264" w:rsidRPr="00C01264">
        <w:rPr>
          <w:color w:val="EE0000"/>
        </w:rPr>
        <w:t>(linked to from our homepage)</w:t>
      </w:r>
    </w:p>
    <w:p w14:paraId="5C35095C" w14:textId="77777777" w:rsidR="001A5094" w:rsidRPr="00C01264" w:rsidRDefault="001A5094" w:rsidP="001A5094">
      <w:pPr>
        <w:rPr>
          <w:b/>
          <w:bCs/>
          <w:sz w:val="32"/>
          <w:szCs w:val="32"/>
        </w:rPr>
      </w:pPr>
      <w:r w:rsidRPr="00C01264">
        <w:rPr>
          <w:b/>
          <w:bCs/>
          <w:sz w:val="32"/>
          <w:szCs w:val="32"/>
        </w:rPr>
        <w:t>Accounting &amp; Advisory Services for Individuals &amp; Families</w:t>
      </w:r>
    </w:p>
    <w:p w14:paraId="79B508A0" w14:textId="77777777" w:rsidR="001A5094" w:rsidRPr="001A5094" w:rsidRDefault="001A5094" w:rsidP="001A5094">
      <w:r w:rsidRPr="001A5094">
        <w:t>When your finances span multiple businesses, generations, or locations, you need more than tax preparation—you need a trusted advisor.</w:t>
      </w:r>
    </w:p>
    <w:p w14:paraId="3118EC25" w14:textId="232370A3" w:rsidR="001A5094" w:rsidRPr="001A5094" w:rsidRDefault="001A5094" w:rsidP="001A5094">
      <w:r w:rsidRPr="001A5094">
        <w:t xml:space="preserve">At </w:t>
      </w:r>
      <w:r w:rsidR="007D0F0E">
        <w:t>Rudler, PSC</w:t>
      </w:r>
      <w:r w:rsidRPr="001A5094">
        <w:t>, we work with entrepreneurs, business owners, and families to help them grow and protect their wealth while planning for the future.</w:t>
      </w:r>
    </w:p>
    <w:p w14:paraId="24281166" w14:textId="77777777" w:rsidR="001A5094" w:rsidRPr="001A5094" w:rsidRDefault="00000000" w:rsidP="001A5094">
      <w:r>
        <w:pict w14:anchorId="22F93E8C">
          <v:rect id="_x0000_i1039" style="width:0;height:1.5pt" o:hralign="center" o:hrstd="t" o:hr="t" fillcolor="#a0a0a0" stroked="f"/>
        </w:pict>
      </w:r>
    </w:p>
    <w:p w14:paraId="3030343F" w14:textId="77777777" w:rsidR="001A5094" w:rsidRPr="001A5094" w:rsidRDefault="001A5094" w:rsidP="001A5094">
      <w:pPr>
        <w:rPr>
          <w:b/>
          <w:bCs/>
        </w:rPr>
      </w:pPr>
      <w:r w:rsidRPr="001A5094">
        <w:rPr>
          <w:b/>
          <w:bCs/>
        </w:rPr>
        <w:lastRenderedPageBreak/>
        <w:t>A Relationship-Driven Approach</w:t>
      </w:r>
    </w:p>
    <w:p w14:paraId="44512596" w14:textId="77777777" w:rsidR="001A5094" w:rsidRPr="001A5094" w:rsidRDefault="001A5094" w:rsidP="001A5094">
      <w:r w:rsidRPr="001A5094">
        <w:t>We invest time in understanding your goals and maintaining ongoing communication throughout the year—not just during tax season.</w:t>
      </w:r>
    </w:p>
    <w:p w14:paraId="781BB704" w14:textId="77777777" w:rsidR="001A5094" w:rsidRPr="001A5094" w:rsidRDefault="001A5094" w:rsidP="001A5094">
      <w:r w:rsidRPr="001A5094">
        <w:t>We support clients through:</w:t>
      </w:r>
    </w:p>
    <w:p w14:paraId="5A491840" w14:textId="77777777" w:rsidR="001A5094" w:rsidRPr="001A5094" w:rsidRDefault="001A5094" w:rsidP="001A5094">
      <w:pPr>
        <w:numPr>
          <w:ilvl w:val="0"/>
          <w:numId w:val="4"/>
        </w:numPr>
      </w:pPr>
      <w:r w:rsidRPr="001A5094">
        <w:t xml:space="preserve">Business expansion and investment decisions </w:t>
      </w:r>
    </w:p>
    <w:p w14:paraId="41343C92" w14:textId="77777777" w:rsidR="001A5094" w:rsidRPr="001A5094" w:rsidRDefault="001A5094" w:rsidP="001A5094">
      <w:pPr>
        <w:numPr>
          <w:ilvl w:val="0"/>
          <w:numId w:val="4"/>
        </w:numPr>
      </w:pPr>
      <w:r w:rsidRPr="001A5094">
        <w:t xml:space="preserve">Ownership transitions and succession planning </w:t>
      </w:r>
    </w:p>
    <w:p w14:paraId="0C048768" w14:textId="77777777" w:rsidR="001A5094" w:rsidRPr="001A5094" w:rsidRDefault="001A5094" w:rsidP="001A5094">
      <w:pPr>
        <w:numPr>
          <w:ilvl w:val="0"/>
          <w:numId w:val="4"/>
        </w:numPr>
      </w:pPr>
      <w:r w:rsidRPr="001A5094">
        <w:t xml:space="preserve">Multi-entity and multi-state tax complexity </w:t>
      </w:r>
    </w:p>
    <w:p w14:paraId="24CB5682" w14:textId="77777777" w:rsidR="001A5094" w:rsidRPr="001A5094" w:rsidRDefault="001A5094" w:rsidP="001A5094">
      <w:pPr>
        <w:numPr>
          <w:ilvl w:val="0"/>
          <w:numId w:val="4"/>
        </w:numPr>
      </w:pPr>
      <w:r w:rsidRPr="001A5094">
        <w:t xml:space="preserve">Wealth transfer and estate planning </w:t>
      </w:r>
    </w:p>
    <w:p w14:paraId="27C275C5" w14:textId="77777777" w:rsidR="001A5094" w:rsidRPr="001A5094" w:rsidRDefault="00000000" w:rsidP="001A5094">
      <w:r>
        <w:pict w14:anchorId="4EE13B14">
          <v:rect id="_x0000_i1040" style="width:0;height:1.5pt" o:hralign="center" o:hrstd="t" o:hr="t" fillcolor="#a0a0a0" stroked="f"/>
        </w:pict>
      </w:r>
    </w:p>
    <w:p w14:paraId="6A2CD769" w14:textId="77777777" w:rsidR="001A5094" w:rsidRPr="001A5094" w:rsidRDefault="001A5094" w:rsidP="001A5094">
      <w:pPr>
        <w:rPr>
          <w:b/>
          <w:bCs/>
        </w:rPr>
      </w:pPr>
      <w:r w:rsidRPr="001A5094">
        <w:rPr>
          <w:b/>
          <w:bCs/>
        </w:rPr>
        <w:t>Guidance for Complex Financial Decisions</w:t>
      </w:r>
    </w:p>
    <w:p w14:paraId="5550D6F9" w14:textId="77777777" w:rsidR="001A5094" w:rsidRPr="001A5094" w:rsidRDefault="001A5094" w:rsidP="001A5094">
      <w:r w:rsidRPr="001A5094">
        <w:t>Our clients rely on us to help answer critical questions:</w:t>
      </w:r>
    </w:p>
    <w:p w14:paraId="1953E3A7" w14:textId="77777777" w:rsidR="001A5094" w:rsidRPr="001A5094" w:rsidRDefault="001A5094" w:rsidP="001A5094">
      <w:pPr>
        <w:numPr>
          <w:ilvl w:val="0"/>
          <w:numId w:val="5"/>
        </w:numPr>
      </w:pPr>
      <w:r w:rsidRPr="001A5094">
        <w:t xml:space="preserve">Is this a viable investment or expansion? </w:t>
      </w:r>
    </w:p>
    <w:p w14:paraId="4251454D" w14:textId="77777777" w:rsidR="001A5094" w:rsidRPr="001A5094" w:rsidRDefault="001A5094" w:rsidP="001A5094">
      <w:pPr>
        <w:numPr>
          <w:ilvl w:val="0"/>
          <w:numId w:val="5"/>
        </w:numPr>
      </w:pPr>
      <w:r w:rsidRPr="001A5094">
        <w:t xml:space="preserve">What is the value of a business I’m buying or selling? </w:t>
      </w:r>
    </w:p>
    <w:p w14:paraId="42DC6753" w14:textId="77777777" w:rsidR="001A5094" w:rsidRPr="001A5094" w:rsidRDefault="001A5094" w:rsidP="001A5094">
      <w:pPr>
        <w:numPr>
          <w:ilvl w:val="0"/>
          <w:numId w:val="5"/>
        </w:numPr>
      </w:pPr>
      <w:r w:rsidRPr="001A5094">
        <w:t xml:space="preserve">How can I structure a transaction for optimal tax outcomes? </w:t>
      </w:r>
    </w:p>
    <w:p w14:paraId="1C74B884" w14:textId="77777777" w:rsidR="001A5094" w:rsidRPr="001A5094" w:rsidRDefault="00000000" w:rsidP="001A5094">
      <w:r>
        <w:pict w14:anchorId="31A44D47">
          <v:rect id="_x0000_i1041" style="width:0;height:1.5pt" o:hralign="center" o:hrstd="t" o:hr="t" fillcolor="#a0a0a0" stroked="f"/>
        </w:pict>
      </w:r>
    </w:p>
    <w:p w14:paraId="44D75FDE" w14:textId="77777777" w:rsidR="001A5094" w:rsidRPr="001A5094" w:rsidRDefault="001A5094" w:rsidP="001A5094">
      <w:pPr>
        <w:rPr>
          <w:b/>
          <w:bCs/>
        </w:rPr>
      </w:pPr>
      <w:r w:rsidRPr="001A5094">
        <w:rPr>
          <w:b/>
          <w:bCs/>
        </w:rPr>
        <w:t>Coordinated Financial Support</w:t>
      </w:r>
    </w:p>
    <w:p w14:paraId="15859F2B" w14:textId="77777777" w:rsidR="001A5094" w:rsidRPr="001A5094" w:rsidRDefault="001A5094" w:rsidP="001A5094">
      <w:r w:rsidRPr="001A5094">
        <w:t>We work directly with your attorneys, bankers, and other advisors—saving you time and ensuring a coordinated approach to your financial strategy.</w:t>
      </w:r>
    </w:p>
    <w:p w14:paraId="4237EE17" w14:textId="77777777" w:rsidR="001A5094" w:rsidRPr="001A5094" w:rsidRDefault="001A5094" w:rsidP="001A5094">
      <w:r w:rsidRPr="001A5094">
        <w:t>Through our valuation team (including Certified Valuation Analysts) and global network via BKR International, we provide deeper insight and broader resources.</w:t>
      </w:r>
    </w:p>
    <w:p w14:paraId="76B5CE68" w14:textId="77777777" w:rsidR="001A5094" w:rsidRPr="001A5094" w:rsidRDefault="00000000" w:rsidP="001A5094">
      <w:r>
        <w:pict w14:anchorId="07355C90">
          <v:rect id="_x0000_i1042" style="width:0;height:1.5pt" o:hralign="center" o:hrstd="t" o:hr="t" fillcolor="#a0a0a0" stroked="f"/>
        </w:pict>
      </w:r>
    </w:p>
    <w:p w14:paraId="37BC54C2" w14:textId="77777777" w:rsidR="001A5094" w:rsidRPr="001A5094" w:rsidRDefault="001A5094" w:rsidP="001A5094">
      <w:pPr>
        <w:rPr>
          <w:b/>
          <w:bCs/>
        </w:rPr>
      </w:pPr>
      <w:r w:rsidRPr="001A5094">
        <w:rPr>
          <w:b/>
          <w:bCs/>
        </w:rPr>
        <w:t>Helping You Plan for the Future</w:t>
      </w:r>
    </w:p>
    <w:p w14:paraId="4F0C5C62" w14:textId="77777777" w:rsidR="001A5094" w:rsidRPr="001A5094" w:rsidRDefault="001A5094" w:rsidP="001A5094">
      <w:r w:rsidRPr="001A5094">
        <w:t>From wealth accumulation to multi-generational planning, we provide the structure and insight needed to help you move forward with confidence.</w:t>
      </w:r>
    </w:p>
    <w:p w14:paraId="28410780" w14:textId="77777777" w:rsidR="001A5094" w:rsidRPr="001A5094" w:rsidRDefault="00000000" w:rsidP="001A5094">
      <w:r>
        <w:pict w14:anchorId="252CA388">
          <v:rect id="_x0000_i1043" style="width:0;height:1.5pt" o:hralign="center" o:hrstd="t" o:hr="t" fillcolor="#a0a0a0" stroked="f"/>
        </w:pict>
      </w:r>
    </w:p>
    <w:p w14:paraId="61C9828E" w14:textId="77777777" w:rsidR="001A5094" w:rsidRPr="001A5094" w:rsidRDefault="001A5094" w:rsidP="001A5094">
      <w:r w:rsidRPr="001A5094">
        <w:rPr>
          <w:rFonts w:ascii="Segoe UI Emoji" w:hAnsi="Segoe UI Emoji" w:cs="Segoe UI Emoji"/>
        </w:rPr>
        <w:t>👉</w:t>
      </w:r>
      <w:r w:rsidRPr="001A5094">
        <w:t xml:space="preserve"> </w:t>
      </w:r>
      <w:r w:rsidRPr="001A5094">
        <w:rPr>
          <w:b/>
          <w:bCs/>
        </w:rPr>
        <w:t>Schedule a Consultation</w:t>
      </w:r>
    </w:p>
    <w:p w14:paraId="032A93BB" w14:textId="77777777" w:rsidR="00674854" w:rsidRPr="0004345E" w:rsidRDefault="00674854" w:rsidP="0004345E"/>
    <w:p w14:paraId="24483408" w14:textId="77777777" w:rsidR="00FC5746" w:rsidRDefault="00FC5746"/>
    <w:sectPr w:rsidR="00FC5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14D43841"/>
    <w:multiLevelType w:val="multilevel"/>
    <w:tmpl w:val="ADF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21F9E"/>
    <w:multiLevelType w:val="multilevel"/>
    <w:tmpl w:val="4AB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02392"/>
    <w:multiLevelType w:val="multilevel"/>
    <w:tmpl w:val="866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B6639"/>
    <w:multiLevelType w:val="multilevel"/>
    <w:tmpl w:val="C5F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F750E"/>
    <w:multiLevelType w:val="multilevel"/>
    <w:tmpl w:val="F724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478218">
    <w:abstractNumId w:val="1"/>
  </w:num>
  <w:num w:numId="2" w16cid:durableId="173224392">
    <w:abstractNumId w:val="4"/>
  </w:num>
  <w:num w:numId="3" w16cid:durableId="1624341314">
    <w:abstractNumId w:val="0"/>
  </w:num>
  <w:num w:numId="4" w16cid:durableId="612781917">
    <w:abstractNumId w:val="2"/>
  </w:num>
  <w:num w:numId="5" w16cid:durableId="210772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5E"/>
    <w:rsid w:val="0004345E"/>
    <w:rsid w:val="001141B5"/>
    <w:rsid w:val="001A5094"/>
    <w:rsid w:val="0029384B"/>
    <w:rsid w:val="003543D2"/>
    <w:rsid w:val="003A76BA"/>
    <w:rsid w:val="003F1D5B"/>
    <w:rsid w:val="004342F0"/>
    <w:rsid w:val="00540A50"/>
    <w:rsid w:val="005A7BC3"/>
    <w:rsid w:val="00674854"/>
    <w:rsid w:val="00687EA0"/>
    <w:rsid w:val="006A2676"/>
    <w:rsid w:val="007906BF"/>
    <w:rsid w:val="007B530C"/>
    <w:rsid w:val="007D0F0E"/>
    <w:rsid w:val="007D1D03"/>
    <w:rsid w:val="007E1A26"/>
    <w:rsid w:val="00816E30"/>
    <w:rsid w:val="00817F08"/>
    <w:rsid w:val="00860F76"/>
    <w:rsid w:val="00B408CF"/>
    <w:rsid w:val="00B5396B"/>
    <w:rsid w:val="00BF1987"/>
    <w:rsid w:val="00C00BB2"/>
    <w:rsid w:val="00C01264"/>
    <w:rsid w:val="00CE2F59"/>
    <w:rsid w:val="00ED34BC"/>
    <w:rsid w:val="00FC5746"/>
    <w:rsid w:val="0516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CCAE"/>
  <w15:chartTrackingRefBased/>
  <w15:docId w15:val="{AB3E5E03-9F5B-47EB-90F3-82865E43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45E"/>
    <w:rPr>
      <w:rFonts w:eastAsiaTheme="majorEastAsia" w:cstheme="majorBidi"/>
      <w:color w:val="272727" w:themeColor="text1" w:themeTint="D8"/>
    </w:rPr>
  </w:style>
  <w:style w:type="paragraph" w:styleId="Title">
    <w:name w:val="Title"/>
    <w:basedOn w:val="Normal"/>
    <w:next w:val="Normal"/>
    <w:link w:val="TitleChar"/>
    <w:uiPriority w:val="10"/>
    <w:qFormat/>
    <w:rsid w:val="00043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45E"/>
    <w:pPr>
      <w:spacing w:before="160"/>
      <w:jc w:val="center"/>
    </w:pPr>
    <w:rPr>
      <w:i/>
      <w:iCs/>
      <w:color w:val="404040" w:themeColor="text1" w:themeTint="BF"/>
    </w:rPr>
  </w:style>
  <w:style w:type="character" w:customStyle="1" w:styleId="QuoteChar">
    <w:name w:val="Quote Char"/>
    <w:basedOn w:val="DefaultParagraphFont"/>
    <w:link w:val="Quote"/>
    <w:uiPriority w:val="29"/>
    <w:rsid w:val="0004345E"/>
    <w:rPr>
      <w:i/>
      <w:iCs/>
      <w:color w:val="404040" w:themeColor="text1" w:themeTint="BF"/>
    </w:rPr>
  </w:style>
  <w:style w:type="paragraph" w:styleId="ListParagraph">
    <w:name w:val="List Paragraph"/>
    <w:basedOn w:val="Normal"/>
    <w:uiPriority w:val="34"/>
    <w:qFormat/>
    <w:rsid w:val="0004345E"/>
    <w:pPr>
      <w:ind w:left="720"/>
      <w:contextualSpacing/>
    </w:pPr>
  </w:style>
  <w:style w:type="character" w:styleId="IntenseEmphasis">
    <w:name w:val="Intense Emphasis"/>
    <w:basedOn w:val="DefaultParagraphFont"/>
    <w:uiPriority w:val="21"/>
    <w:qFormat/>
    <w:rsid w:val="0004345E"/>
    <w:rPr>
      <w:i/>
      <w:iCs/>
      <w:color w:val="0F4761" w:themeColor="accent1" w:themeShade="BF"/>
    </w:rPr>
  </w:style>
  <w:style w:type="paragraph" w:styleId="IntenseQuote">
    <w:name w:val="Intense Quote"/>
    <w:basedOn w:val="Normal"/>
    <w:next w:val="Normal"/>
    <w:link w:val="IntenseQuoteChar"/>
    <w:uiPriority w:val="30"/>
    <w:qFormat/>
    <w:rsid w:val="00043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45E"/>
    <w:rPr>
      <w:i/>
      <w:iCs/>
      <w:color w:val="0F4761" w:themeColor="accent1" w:themeShade="BF"/>
    </w:rPr>
  </w:style>
  <w:style w:type="character" w:styleId="IntenseReference">
    <w:name w:val="Intense Reference"/>
    <w:basedOn w:val="DefaultParagraphFont"/>
    <w:uiPriority w:val="32"/>
    <w:qFormat/>
    <w:rsid w:val="000434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Anderson</dc:creator>
  <cp:keywords/>
  <dc:description/>
  <cp:lastModifiedBy>Matthew Weil</cp:lastModifiedBy>
  <cp:revision>21</cp:revision>
  <dcterms:created xsi:type="dcterms:W3CDTF">2026-04-03T19:10:00Z</dcterms:created>
  <dcterms:modified xsi:type="dcterms:W3CDTF">2026-04-06T18:31:00Z</dcterms:modified>
</cp:coreProperties>
</file>