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AE90" w14:textId="77777777" w:rsidR="0079324A" w:rsidRPr="00EB3D6A" w:rsidRDefault="0079324A" w:rsidP="0079324A">
      <w:r w:rsidRPr="00EB3D6A">
        <w:t>Transportation businesses operate in a fast-moving, complex environment. At Rudler CPA, we provide accounting, tax, and advisory services to help you manage costs, navigate regulations, and grow your business.</w:t>
      </w:r>
    </w:p>
    <w:p w14:paraId="515BA13B" w14:textId="77777777" w:rsidR="0079324A" w:rsidRPr="00EB3D6A" w:rsidRDefault="0079324A" w:rsidP="0079324A">
      <w:r>
        <w:pict w14:anchorId="5022E82F">
          <v:rect id="_x0000_i1094" style="width:0;height:1.5pt" o:hralign="center" o:hrstd="t" o:hr="t" fillcolor="#a0a0a0" stroked="f"/>
        </w:pict>
      </w:r>
    </w:p>
    <w:p w14:paraId="43452E59" w14:textId="77777777" w:rsidR="0079324A" w:rsidRPr="00EB3D6A" w:rsidRDefault="0079324A" w:rsidP="0079324A">
      <w:pPr>
        <w:rPr>
          <w:b/>
          <w:bCs/>
        </w:rPr>
      </w:pPr>
      <w:r w:rsidRPr="00EB3D6A">
        <w:rPr>
          <w:b/>
          <w:bCs/>
        </w:rPr>
        <w:t>Industry Challenges</w:t>
      </w:r>
    </w:p>
    <w:p w14:paraId="500FE4F9" w14:textId="77777777" w:rsidR="0079324A" w:rsidRPr="00EB3D6A" w:rsidRDefault="0079324A" w:rsidP="0079324A">
      <w:pPr>
        <w:numPr>
          <w:ilvl w:val="0"/>
          <w:numId w:val="19"/>
        </w:numPr>
      </w:pPr>
      <w:r w:rsidRPr="00EB3D6A">
        <w:t xml:space="preserve">Multi-state tax compliance </w:t>
      </w:r>
    </w:p>
    <w:p w14:paraId="0CCFF9BB" w14:textId="77777777" w:rsidR="0079324A" w:rsidRPr="00EB3D6A" w:rsidRDefault="0079324A" w:rsidP="0079324A">
      <w:pPr>
        <w:numPr>
          <w:ilvl w:val="0"/>
          <w:numId w:val="19"/>
        </w:numPr>
      </w:pPr>
      <w:r w:rsidRPr="00EB3D6A">
        <w:t xml:space="preserve">Fluctuating margins and fuel costs </w:t>
      </w:r>
    </w:p>
    <w:p w14:paraId="21AC232C" w14:textId="77777777" w:rsidR="0079324A" w:rsidRPr="00EB3D6A" w:rsidRDefault="0079324A" w:rsidP="0079324A">
      <w:pPr>
        <w:numPr>
          <w:ilvl w:val="0"/>
          <w:numId w:val="19"/>
        </w:numPr>
      </w:pPr>
      <w:r w:rsidRPr="00EB3D6A">
        <w:t xml:space="preserve">Fleet management and capital planning </w:t>
      </w:r>
    </w:p>
    <w:p w14:paraId="63CE1737" w14:textId="77777777" w:rsidR="0079324A" w:rsidRPr="00EB3D6A" w:rsidRDefault="0079324A" w:rsidP="0079324A">
      <w:pPr>
        <w:numPr>
          <w:ilvl w:val="0"/>
          <w:numId w:val="19"/>
        </w:numPr>
      </w:pPr>
      <w:r w:rsidRPr="00EB3D6A">
        <w:t xml:space="preserve">Entity structuring and liability protection </w:t>
      </w:r>
    </w:p>
    <w:p w14:paraId="745D76B7" w14:textId="77777777" w:rsidR="0079324A" w:rsidRPr="00EB3D6A" w:rsidRDefault="0079324A" w:rsidP="0079324A">
      <w:r>
        <w:pict w14:anchorId="66323873">
          <v:rect id="_x0000_i1095" style="width:0;height:1.5pt" o:hralign="center" o:hrstd="t" o:hr="t" fillcolor="#a0a0a0" stroked="f"/>
        </w:pict>
      </w:r>
    </w:p>
    <w:p w14:paraId="40A02D3C" w14:textId="77777777" w:rsidR="0079324A" w:rsidRPr="00EB3D6A" w:rsidRDefault="0079324A" w:rsidP="0079324A">
      <w:pPr>
        <w:rPr>
          <w:b/>
          <w:bCs/>
        </w:rPr>
      </w:pPr>
      <w:r w:rsidRPr="00EB3D6A">
        <w:rPr>
          <w:b/>
          <w:bCs/>
        </w:rPr>
        <w:t>How We Help</w:t>
      </w:r>
    </w:p>
    <w:p w14:paraId="5BF44038" w14:textId="77777777" w:rsidR="0079324A" w:rsidRPr="00EB3D6A" w:rsidRDefault="0079324A" w:rsidP="0079324A">
      <w:r w:rsidRPr="00EB3D6A">
        <w:t>We provide practical solutions tailored to transportation businesses of all sizes.</w:t>
      </w:r>
    </w:p>
    <w:p w14:paraId="445093FD" w14:textId="77777777" w:rsidR="0079324A" w:rsidRPr="00EB3D6A" w:rsidRDefault="0079324A" w:rsidP="0079324A">
      <w:pPr>
        <w:numPr>
          <w:ilvl w:val="0"/>
          <w:numId w:val="20"/>
        </w:numPr>
      </w:pPr>
      <w:r w:rsidRPr="00EB3D6A">
        <w:t xml:space="preserve">Multi-state tax planning and compliance </w:t>
      </w:r>
    </w:p>
    <w:p w14:paraId="624A1D1C" w14:textId="77777777" w:rsidR="0079324A" w:rsidRPr="00EB3D6A" w:rsidRDefault="0079324A" w:rsidP="0079324A">
      <w:pPr>
        <w:numPr>
          <w:ilvl w:val="0"/>
          <w:numId w:val="20"/>
        </w:numPr>
      </w:pPr>
      <w:r w:rsidRPr="00EB3D6A">
        <w:t xml:space="preserve">Lease vs. buy analysis </w:t>
      </w:r>
    </w:p>
    <w:p w14:paraId="504BB0F5" w14:textId="77777777" w:rsidR="0079324A" w:rsidRPr="00EB3D6A" w:rsidRDefault="0079324A" w:rsidP="0079324A">
      <w:pPr>
        <w:numPr>
          <w:ilvl w:val="0"/>
          <w:numId w:val="20"/>
        </w:numPr>
      </w:pPr>
      <w:r w:rsidRPr="00EB3D6A">
        <w:t xml:space="preserve">Entity structuring and optimization </w:t>
      </w:r>
    </w:p>
    <w:p w14:paraId="02D09587" w14:textId="77777777" w:rsidR="0079324A" w:rsidRPr="00EB3D6A" w:rsidRDefault="0079324A" w:rsidP="0079324A">
      <w:pPr>
        <w:numPr>
          <w:ilvl w:val="0"/>
          <w:numId w:val="20"/>
        </w:numPr>
      </w:pPr>
      <w:r w:rsidRPr="00EB3D6A">
        <w:t xml:space="preserve">Cash flow and profitability management </w:t>
      </w:r>
    </w:p>
    <w:p w14:paraId="17050C73" w14:textId="77777777" w:rsidR="0079324A" w:rsidRPr="00EB3D6A" w:rsidRDefault="0079324A" w:rsidP="0079324A">
      <w:pPr>
        <w:numPr>
          <w:ilvl w:val="0"/>
          <w:numId w:val="20"/>
        </w:numPr>
      </w:pPr>
      <w:r w:rsidRPr="00EB3D6A">
        <w:t xml:space="preserve">Operational and maintenance strategy insights </w:t>
      </w:r>
    </w:p>
    <w:p w14:paraId="37BB584B" w14:textId="77777777" w:rsidR="0079324A" w:rsidRPr="00EB3D6A" w:rsidRDefault="0079324A" w:rsidP="0079324A">
      <w:r>
        <w:pict w14:anchorId="2FAC8AC4">
          <v:rect id="_x0000_i1096" style="width:0;height:1.5pt" o:hralign="center" o:hrstd="t" o:hr="t" fillcolor="#a0a0a0" stroked="f"/>
        </w:pict>
      </w:r>
    </w:p>
    <w:p w14:paraId="29370ECA" w14:textId="77777777" w:rsidR="0079324A" w:rsidRPr="00EB3D6A" w:rsidRDefault="0079324A" w:rsidP="0079324A">
      <w:pPr>
        <w:rPr>
          <w:b/>
          <w:bCs/>
        </w:rPr>
      </w:pPr>
      <w:r w:rsidRPr="00EB3D6A">
        <w:rPr>
          <w:b/>
          <w:bCs/>
        </w:rPr>
        <w:t>Driving Growth and Efficiency</w:t>
      </w:r>
    </w:p>
    <w:p w14:paraId="403F112F" w14:textId="77777777" w:rsidR="0079324A" w:rsidRPr="00EB3D6A" w:rsidRDefault="0079324A" w:rsidP="0079324A">
      <w:r w:rsidRPr="00EB3D6A">
        <w:t>From startups to national operations, we help businesses improve efficiency, identify new revenue opportunities, and plan for long-term success.</w:t>
      </w:r>
    </w:p>
    <w:p w14:paraId="4E82FB96" w14:textId="77777777" w:rsidR="0079324A" w:rsidRPr="00EB3D6A" w:rsidRDefault="0079324A" w:rsidP="0079324A">
      <w:r>
        <w:pict w14:anchorId="095445C4">
          <v:rect id="_x0000_i1097" style="width:0;height:1.5pt" o:hralign="center" o:hrstd="t" o:hr="t" fillcolor="#a0a0a0" stroked="f"/>
        </w:pict>
      </w:r>
    </w:p>
    <w:p w14:paraId="11FA7639" w14:textId="77777777" w:rsidR="0079324A" w:rsidRPr="00EB3D6A" w:rsidRDefault="0079324A" w:rsidP="0079324A">
      <w:pPr>
        <w:rPr>
          <w:b/>
          <w:bCs/>
        </w:rPr>
      </w:pPr>
      <w:r w:rsidRPr="00EB3D6A">
        <w:rPr>
          <w:b/>
          <w:bCs/>
        </w:rPr>
        <w:t>Services for Transportation Companies</w:t>
      </w:r>
    </w:p>
    <w:p w14:paraId="50961C2F" w14:textId="77777777" w:rsidR="0079324A" w:rsidRPr="00EB3D6A" w:rsidRDefault="0079324A" w:rsidP="0079324A">
      <w:pPr>
        <w:rPr>
          <w:b/>
          <w:bCs/>
        </w:rPr>
      </w:pPr>
      <w:r w:rsidRPr="00EB3D6A">
        <w:rPr>
          <w:b/>
          <w:bCs/>
        </w:rPr>
        <w:t>Tax</w:t>
      </w:r>
    </w:p>
    <w:p w14:paraId="29C408BF" w14:textId="77777777" w:rsidR="0079324A" w:rsidRPr="00EB3D6A" w:rsidRDefault="0079324A" w:rsidP="0079324A">
      <w:pPr>
        <w:numPr>
          <w:ilvl w:val="0"/>
          <w:numId w:val="21"/>
        </w:numPr>
      </w:pPr>
      <w:r w:rsidRPr="00EB3D6A">
        <w:t xml:space="preserve">Multi-state tax compliance </w:t>
      </w:r>
    </w:p>
    <w:p w14:paraId="609060C6" w14:textId="77777777" w:rsidR="0079324A" w:rsidRPr="00EB3D6A" w:rsidRDefault="0079324A" w:rsidP="0079324A">
      <w:pPr>
        <w:numPr>
          <w:ilvl w:val="0"/>
          <w:numId w:val="21"/>
        </w:numPr>
      </w:pPr>
      <w:r w:rsidRPr="00EB3D6A">
        <w:t xml:space="preserve">Tax planning and entity structuring </w:t>
      </w:r>
    </w:p>
    <w:p w14:paraId="1DDD8085" w14:textId="77777777" w:rsidR="0079324A" w:rsidRPr="00EB3D6A" w:rsidRDefault="0079324A" w:rsidP="0079324A">
      <w:pPr>
        <w:numPr>
          <w:ilvl w:val="0"/>
          <w:numId w:val="21"/>
        </w:numPr>
      </w:pPr>
      <w:r w:rsidRPr="00EB3D6A">
        <w:t xml:space="preserve">Owner and partnership tax returns </w:t>
      </w:r>
    </w:p>
    <w:p w14:paraId="55983A11" w14:textId="77777777" w:rsidR="0079324A" w:rsidRPr="00EB3D6A" w:rsidRDefault="0079324A" w:rsidP="0079324A">
      <w:pPr>
        <w:rPr>
          <w:b/>
          <w:bCs/>
        </w:rPr>
      </w:pPr>
      <w:r w:rsidRPr="00EB3D6A">
        <w:rPr>
          <w:b/>
          <w:bCs/>
        </w:rPr>
        <w:lastRenderedPageBreak/>
        <w:t>Accounting &amp; Assurance</w:t>
      </w:r>
    </w:p>
    <w:p w14:paraId="4BF89084" w14:textId="77777777" w:rsidR="0079324A" w:rsidRPr="00EB3D6A" w:rsidRDefault="0079324A" w:rsidP="0079324A">
      <w:pPr>
        <w:numPr>
          <w:ilvl w:val="0"/>
          <w:numId w:val="22"/>
        </w:numPr>
      </w:pPr>
      <w:r w:rsidRPr="00EB3D6A">
        <w:t xml:space="preserve">Audits, reviews, and compilations </w:t>
      </w:r>
    </w:p>
    <w:p w14:paraId="19CCF8D7" w14:textId="77777777" w:rsidR="0079324A" w:rsidRPr="00EB3D6A" w:rsidRDefault="0079324A" w:rsidP="0079324A">
      <w:pPr>
        <w:numPr>
          <w:ilvl w:val="0"/>
          <w:numId w:val="22"/>
        </w:numPr>
      </w:pPr>
      <w:r w:rsidRPr="00EB3D6A">
        <w:t xml:space="preserve">Employee benefit plan audits </w:t>
      </w:r>
    </w:p>
    <w:p w14:paraId="6772FE42" w14:textId="77777777" w:rsidR="0079324A" w:rsidRPr="00EB3D6A" w:rsidRDefault="0079324A" w:rsidP="0079324A">
      <w:pPr>
        <w:numPr>
          <w:ilvl w:val="0"/>
          <w:numId w:val="22"/>
        </w:numPr>
      </w:pPr>
      <w:proofErr w:type="gramStart"/>
      <w:r w:rsidRPr="00EB3D6A">
        <w:t>Back office</w:t>
      </w:r>
      <w:proofErr w:type="gramEnd"/>
      <w:r w:rsidRPr="00EB3D6A">
        <w:t xml:space="preserve"> accounting and payroll </w:t>
      </w:r>
    </w:p>
    <w:p w14:paraId="419125FC" w14:textId="77777777" w:rsidR="0079324A" w:rsidRPr="00EB3D6A" w:rsidRDefault="0079324A" w:rsidP="0079324A">
      <w:pPr>
        <w:rPr>
          <w:b/>
          <w:bCs/>
        </w:rPr>
      </w:pPr>
      <w:r w:rsidRPr="00EB3D6A">
        <w:rPr>
          <w:b/>
          <w:bCs/>
        </w:rPr>
        <w:t>Advisory</w:t>
      </w:r>
    </w:p>
    <w:p w14:paraId="786AFF9F" w14:textId="77777777" w:rsidR="0079324A" w:rsidRPr="00EB3D6A" w:rsidRDefault="0079324A" w:rsidP="0079324A">
      <w:pPr>
        <w:numPr>
          <w:ilvl w:val="0"/>
          <w:numId w:val="23"/>
        </w:numPr>
      </w:pPr>
      <w:r w:rsidRPr="00EB3D6A">
        <w:t xml:space="preserve">Cash flow management </w:t>
      </w:r>
    </w:p>
    <w:p w14:paraId="3BDD771D" w14:textId="77777777" w:rsidR="0079324A" w:rsidRPr="00EB3D6A" w:rsidRDefault="0079324A" w:rsidP="0079324A">
      <w:pPr>
        <w:numPr>
          <w:ilvl w:val="0"/>
          <w:numId w:val="23"/>
        </w:numPr>
      </w:pPr>
      <w:r w:rsidRPr="00EB3D6A">
        <w:t xml:space="preserve">Strategic planning </w:t>
      </w:r>
    </w:p>
    <w:p w14:paraId="3A2F7338" w14:textId="77777777" w:rsidR="0079324A" w:rsidRPr="00EB3D6A" w:rsidRDefault="0079324A" w:rsidP="0079324A">
      <w:pPr>
        <w:numPr>
          <w:ilvl w:val="0"/>
          <w:numId w:val="23"/>
        </w:numPr>
      </w:pPr>
      <w:r w:rsidRPr="00EB3D6A">
        <w:t xml:space="preserve">Business valuation and succession planning </w:t>
      </w:r>
    </w:p>
    <w:p w14:paraId="49640376" w14:textId="77777777" w:rsidR="0079324A" w:rsidRPr="00EB3D6A" w:rsidRDefault="0079324A" w:rsidP="0079324A">
      <w:r>
        <w:pict w14:anchorId="01052B67">
          <v:rect id="_x0000_i1098" style="width:0;height:1.5pt" o:hralign="center" o:hrstd="t" o:hr="t" fillcolor="#a0a0a0" stroked="f"/>
        </w:pict>
      </w:r>
    </w:p>
    <w:p w14:paraId="1CE590B9" w14:textId="77777777" w:rsidR="0079324A" w:rsidRPr="00EB3D6A" w:rsidRDefault="0079324A" w:rsidP="0079324A">
      <w:r w:rsidRPr="00EB3D6A">
        <w:rPr>
          <w:rFonts w:ascii="Segoe UI Emoji" w:hAnsi="Segoe UI Emoji" w:cs="Segoe UI Emoji"/>
        </w:rPr>
        <w:t>👉</w:t>
      </w:r>
      <w:r w:rsidRPr="00EB3D6A">
        <w:t xml:space="preserve"> </w:t>
      </w:r>
      <w:r w:rsidRPr="00EB3D6A">
        <w:rPr>
          <w:b/>
          <w:bCs/>
        </w:rPr>
        <w:t>Schedule a Consultation</w:t>
      </w:r>
    </w:p>
    <w:p w14:paraId="2DEDCE4B" w14:textId="77777777" w:rsidR="0079324A" w:rsidRDefault="0079324A" w:rsidP="0079324A"/>
    <w:p w14:paraId="6CE0F016" w14:textId="6CDDBC19" w:rsidR="00504E4E" w:rsidRDefault="00504E4E" w:rsidP="003D2F4B"/>
    <w:sectPr w:rsidR="00504E4E" w:rsidSect="00793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B37"/>
    <w:multiLevelType w:val="multilevel"/>
    <w:tmpl w:val="C00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0F6"/>
    <w:multiLevelType w:val="multilevel"/>
    <w:tmpl w:val="A00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C2FFD"/>
    <w:multiLevelType w:val="multilevel"/>
    <w:tmpl w:val="70B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5234"/>
    <w:multiLevelType w:val="multilevel"/>
    <w:tmpl w:val="B00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7C1A"/>
    <w:multiLevelType w:val="multilevel"/>
    <w:tmpl w:val="8CD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87CA5"/>
    <w:multiLevelType w:val="multilevel"/>
    <w:tmpl w:val="251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51BC"/>
    <w:multiLevelType w:val="multilevel"/>
    <w:tmpl w:val="BF9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92ED1"/>
    <w:multiLevelType w:val="multilevel"/>
    <w:tmpl w:val="9B2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0427"/>
    <w:multiLevelType w:val="multilevel"/>
    <w:tmpl w:val="0BC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322C4"/>
    <w:multiLevelType w:val="multilevel"/>
    <w:tmpl w:val="C9E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61347"/>
    <w:multiLevelType w:val="multilevel"/>
    <w:tmpl w:val="9FB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F5B4E"/>
    <w:multiLevelType w:val="multilevel"/>
    <w:tmpl w:val="ED94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12E2E"/>
    <w:multiLevelType w:val="multilevel"/>
    <w:tmpl w:val="C08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F44C9"/>
    <w:multiLevelType w:val="multilevel"/>
    <w:tmpl w:val="259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9341E"/>
    <w:multiLevelType w:val="multilevel"/>
    <w:tmpl w:val="42C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85794"/>
    <w:multiLevelType w:val="multilevel"/>
    <w:tmpl w:val="1C8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E3764"/>
    <w:multiLevelType w:val="multilevel"/>
    <w:tmpl w:val="4D0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44B3D"/>
    <w:multiLevelType w:val="multilevel"/>
    <w:tmpl w:val="2DD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27191"/>
    <w:multiLevelType w:val="multilevel"/>
    <w:tmpl w:val="539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608FA"/>
    <w:multiLevelType w:val="multilevel"/>
    <w:tmpl w:val="44A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835DF"/>
    <w:multiLevelType w:val="multilevel"/>
    <w:tmpl w:val="B36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31C31"/>
    <w:multiLevelType w:val="multilevel"/>
    <w:tmpl w:val="85B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30FC9"/>
    <w:multiLevelType w:val="multilevel"/>
    <w:tmpl w:val="A60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05014">
    <w:abstractNumId w:val="17"/>
  </w:num>
  <w:num w:numId="2" w16cid:durableId="1363285279">
    <w:abstractNumId w:val="15"/>
  </w:num>
  <w:num w:numId="3" w16cid:durableId="543907266">
    <w:abstractNumId w:val="0"/>
  </w:num>
  <w:num w:numId="4" w16cid:durableId="1696616409">
    <w:abstractNumId w:val="9"/>
  </w:num>
  <w:num w:numId="5" w16cid:durableId="670909588">
    <w:abstractNumId w:val="2"/>
  </w:num>
  <w:num w:numId="6" w16cid:durableId="747924142">
    <w:abstractNumId w:val="4"/>
  </w:num>
  <w:num w:numId="7" w16cid:durableId="1906449195">
    <w:abstractNumId w:val="16"/>
  </w:num>
  <w:num w:numId="8" w16cid:durableId="1147435971">
    <w:abstractNumId w:val="20"/>
  </w:num>
  <w:num w:numId="9" w16cid:durableId="924263505">
    <w:abstractNumId w:val="8"/>
  </w:num>
  <w:num w:numId="10" w16cid:durableId="1654136961">
    <w:abstractNumId w:val="22"/>
  </w:num>
  <w:num w:numId="11" w16cid:durableId="1133719126">
    <w:abstractNumId w:val="5"/>
  </w:num>
  <w:num w:numId="12" w16cid:durableId="1745175440">
    <w:abstractNumId w:val="14"/>
  </w:num>
  <w:num w:numId="13" w16cid:durableId="662200839">
    <w:abstractNumId w:val="6"/>
  </w:num>
  <w:num w:numId="14" w16cid:durableId="895697475">
    <w:abstractNumId w:val="19"/>
  </w:num>
  <w:num w:numId="15" w16cid:durableId="2055108536">
    <w:abstractNumId w:val="12"/>
  </w:num>
  <w:num w:numId="16" w16cid:durableId="1956908344">
    <w:abstractNumId w:val="3"/>
  </w:num>
  <w:num w:numId="17" w16cid:durableId="1400593602">
    <w:abstractNumId w:val="11"/>
  </w:num>
  <w:num w:numId="18" w16cid:durableId="1026522475">
    <w:abstractNumId w:val="13"/>
  </w:num>
  <w:num w:numId="19" w16cid:durableId="414671003">
    <w:abstractNumId w:val="10"/>
  </w:num>
  <w:num w:numId="20" w16cid:durableId="1435128683">
    <w:abstractNumId w:val="21"/>
  </w:num>
  <w:num w:numId="21" w16cid:durableId="1866558979">
    <w:abstractNumId w:val="18"/>
  </w:num>
  <w:num w:numId="22" w16cid:durableId="37824941">
    <w:abstractNumId w:val="7"/>
  </w:num>
  <w:num w:numId="23" w16cid:durableId="1247767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40"/>
    <w:rsid w:val="000B72F2"/>
    <w:rsid w:val="001A3CFD"/>
    <w:rsid w:val="003D2F4B"/>
    <w:rsid w:val="00504E4E"/>
    <w:rsid w:val="00673438"/>
    <w:rsid w:val="0079324A"/>
    <w:rsid w:val="00844A39"/>
    <w:rsid w:val="00C7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6E99"/>
  <w15:chartTrackingRefBased/>
  <w15:docId w15:val="{ED05D756-4E47-4B14-8641-A5A2E34E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4A"/>
  </w:style>
  <w:style w:type="paragraph" w:styleId="Heading1">
    <w:name w:val="heading 1"/>
    <w:basedOn w:val="Normal"/>
    <w:next w:val="Normal"/>
    <w:link w:val="Heading1Char"/>
    <w:uiPriority w:val="9"/>
    <w:qFormat/>
    <w:rsid w:val="00C7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Weil</dc:creator>
  <cp:keywords/>
  <dc:description/>
  <cp:lastModifiedBy>Matthew Weil</cp:lastModifiedBy>
  <cp:revision>2</cp:revision>
  <dcterms:created xsi:type="dcterms:W3CDTF">2026-04-15T20:39:00Z</dcterms:created>
  <dcterms:modified xsi:type="dcterms:W3CDTF">2026-04-15T20:39:00Z</dcterms:modified>
</cp:coreProperties>
</file>