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CD84" w14:textId="77777777" w:rsidR="00E6019F" w:rsidRPr="00844B13" w:rsidRDefault="00E6019F" w:rsidP="00E6019F">
      <w:pPr>
        <w:rPr>
          <w:b/>
          <w:bCs/>
          <w:sz w:val="32"/>
          <w:szCs w:val="32"/>
        </w:rPr>
      </w:pPr>
      <w:r w:rsidRPr="00844B13">
        <w:rPr>
          <w:b/>
          <w:bCs/>
          <w:sz w:val="32"/>
          <w:szCs w:val="32"/>
        </w:rPr>
        <w:t>Audit &amp; Assurance Services</w:t>
      </w:r>
    </w:p>
    <w:p w14:paraId="1B970C42" w14:textId="77777777" w:rsidR="00E6019F" w:rsidRPr="00E12E44" w:rsidRDefault="00E6019F" w:rsidP="00E6019F">
      <w:r w:rsidRPr="00E12E44">
        <w:t xml:space="preserve">At </w:t>
      </w:r>
      <w:r>
        <w:t>Rudler, PSC</w:t>
      </w:r>
      <w:r w:rsidRPr="00E12E44">
        <w:t>, our audit and assurance services provide more than compliance—they deliver clarity, confidence, and insight into your financial operations. We help organizations strengthen internal controls, improve reporting accuracy, and meet regulatory requirements with confidence.</w:t>
      </w:r>
    </w:p>
    <w:p w14:paraId="0CBE0883" w14:textId="77777777" w:rsidR="00E6019F" w:rsidRPr="00E12E44" w:rsidRDefault="00E6019F" w:rsidP="00E6019F">
      <w:pPr>
        <w:rPr>
          <w:b/>
          <w:bCs/>
        </w:rPr>
      </w:pPr>
      <w:r w:rsidRPr="00E12E44">
        <w:rPr>
          <w:b/>
          <w:bCs/>
        </w:rPr>
        <w:t>Our Assurance Services Include</w:t>
      </w:r>
    </w:p>
    <w:p w14:paraId="71593678" w14:textId="77777777" w:rsidR="00E6019F" w:rsidRPr="00E12E44" w:rsidRDefault="00E6019F" w:rsidP="00E6019F">
      <w:pPr>
        <w:numPr>
          <w:ilvl w:val="0"/>
          <w:numId w:val="4"/>
        </w:numPr>
      </w:pPr>
      <w:r w:rsidRPr="00E12E44">
        <w:t xml:space="preserve">Financial statement audits </w:t>
      </w:r>
    </w:p>
    <w:p w14:paraId="068B923B" w14:textId="77777777" w:rsidR="00E6019F" w:rsidRPr="00E12E44" w:rsidRDefault="00E6019F" w:rsidP="00E6019F">
      <w:pPr>
        <w:numPr>
          <w:ilvl w:val="0"/>
          <w:numId w:val="4"/>
        </w:numPr>
      </w:pPr>
      <w:r w:rsidRPr="00E12E44">
        <w:t xml:space="preserve">Reviews and compilations </w:t>
      </w:r>
    </w:p>
    <w:p w14:paraId="3375A5FE" w14:textId="77777777" w:rsidR="00E6019F" w:rsidRPr="00E12E44" w:rsidRDefault="00E6019F" w:rsidP="00E6019F">
      <w:pPr>
        <w:numPr>
          <w:ilvl w:val="0"/>
          <w:numId w:val="4"/>
        </w:numPr>
      </w:pPr>
      <w:r w:rsidRPr="00E12E44">
        <w:t xml:space="preserve">Internal control evaluations </w:t>
      </w:r>
    </w:p>
    <w:p w14:paraId="436DE2D5" w14:textId="77777777" w:rsidR="00E6019F" w:rsidRPr="00E12E44" w:rsidRDefault="00E6019F" w:rsidP="00E6019F">
      <w:pPr>
        <w:numPr>
          <w:ilvl w:val="0"/>
          <w:numId w:val="4"/>
        </w:numPr>
      </w:pPr>
      <w:r w:rsidRPr="00E12E44">
        <w:t xml:space="preserve">Risk assessment and compliance support </w:t>
      </w:r>
    </w:p>
    <w:p w14:paraId="69A3CBE2" w14:textId="77777777" w:rsidR="00E6019F" w:rsidRDefault="00E6019F" w:rsidP="00E6019F">
      <w:pPr>
        <w:numPr>
          <w:ilvl w:val="0"/>
          <w:numId w:val="4"/>
        </w:numPr>
      </w:pPr>
      <w:r w:rsidRPr="00E12E44">
        <w:t xml:space="preserve">Agreed-upon procedures </w:t>
      </w:r>
    </w:p>
    <w:p w14:paraId="4BD19A62" w14:textId="77777777" w:rsidR="00E6019F" w:rsidRPr="00E12E44" w:rsidRDefault="00E6019F" w:rsidP="00E6019F">
      <w:r>
        <w:t xml:space="preserve">Link to </w:t>
      </w:r>
      <w:proofErr w:type="gramStart"/>
      <w:r>
        <w:t>our  Audit</w:t>
      </w:r>
      <w:proofErr w:type="gramEnd"/>
      <w:r>
        <w:t xml:space="preserve"> vs review vs compilation comparison guide</w:t>
      </w:r>
    </w:p>
    <w:p w14:paraId="431C700D" w14:textId="77777777" w:rsidR="00E6019F" w:rsidRPr="00E12E44" w:rsidRDefault="00E6019F" w:rsidP="00E6019F"/>
    <w:p w14:paraId="35038362" w14:textId="77777777" w:rsidR="00E6019F" w:rsidRPr="00E12E44" w:rsidRDefault="00E6019F" w:rsidP="00E6019F">
      <w:pPr>
        <w:rPr>
          <w:b/>
          <w:bCs/>
        </w:rPr>
      </w:pPr>
      <w:r w:rsidRPr="00E12E44">
        <w:rPr>
          <w:b/>
          <w:bCs/>
        </w:rPr>
        <w:t>A Proactive, Value-Driven Approach</w:t>
      </w:r>
    </w:p>
    <w:p w14:paraId="62D40637" w14:textId="77777777" w:rsidR="00E6019F" w:rsidRPr="00E12E44" w:rsidRDefault="00E6019F" w:rsidP="00E6019F">
      <w:r w:rsidRPr="00E12E44">
        <w:t>We take a collaborative approach to every engagement, working closely with your team to understand your operations and identify opportunities for improvement. Beyond the audit, we provide insights that help strengthen processes, reduce risk, and support better decision-making.</w:t>
      </w:r>
    </w:p>
    <w:p w14:paraId="7AFF4DFC" w14:textId="77777777" w:rsidR="00E6019F" w:rsidRPr="00844B13" w:rsidRDefault="00E6019F" w:rsidP="00E6019F">
      <w:r>
        <w:pict w14:anchorId="26C28E38">
          <v:rect id="_x0000_i1031" style="width:0;height:1.5pt" o:hralign="center" o:hrstd="t" o:hr="t" fillcolor="#a0a0a0" stroked="f"/>
        </w:pict>
      </w:r>
    </w:p>
    <w:p w14:paraId="2F5FACDE" w14:textId="77777777" w:rsidR="00E6019F" w:rsidRDefault="00E6019F" w:rsidP="00E6019F">
      <w:pPr>
        <w:rPr>
          <w:b/>
          <w:bCs/>
          <w:sz w:val="32"/>
          <w:szCs w:val="32"/>
        </w:rPr>
      </w:pPr>
      <w:r w:rsidRPr="00844B13">
        <w:rPr>
          <w:b/>
          <w:bCs/>
          <w:sz w:val="32"/>
          <w:szCs w:val="32"/>
        </w:rPr>
        <w:t>Employee Benefit Plan Audits</w:t>
      </w:r>
    </w:p>
    <w:p w14:paraId="04777EEB" w14:textId="77777777" w:rsidR="00E6019F" w:rsidRPr="00E12E44" w:rsidRDefault="00E6019F" w:rsidP="00E6019F">
      <w:pPr>
        <w:rPr>
          <w:b/>
          <w:bCs/>
        </w:rPr>
      </w:pPr>
      <w:r w:rsidRPr="00E12E44">
        <w:rPr>
          <w:b/>
          <w:bCs/>
        </w:rPr>
        <w:t>Specialized Expertise You Can Rely On</w:t>
      </w:r>
    </w:p>
    <w:p w14:paraId="774CAEAC" w14:textId="77777777" w:rsidR="00E6019F" w:rsidRPr="00E12E44" w:rsidRDefault="00E6019F" w:rsidP="00E6019F">
      <w:r>
        <w:t xml:space="preserve">Rudler, </w:t>
      </w:r>
      <w:proofErr w:type="gramStart"/>
      <w:r>
        <w:t>PSC</w:t>
      </w:r>
      <w:proofErr w:type="gramEnd"/>
      <w:r w:rsidRPr="00E12E44">
        <w:t xml:space="preserve"> performs numerous employee benefit plan audits each year, giving you the experience, efficiency, and attention of a mid-sized independent firm—with the expertise typically found at larger firms.</w:t>
      </w:r>
    </w:p>
    <w:p w14:paraId="53D5EA41" w14:textId="77777777" w:rsidR="00E6019F" w:rsidRPr="00E12E44" w:rsidRDefault="00E6019F" w:rsidP="00E6019F">
      <w:r w:rsidRPr="00E12E44">
        <w:t>Because of our size and structure:</w:t>
      </w:r>
    </w:p>
    <w:p w14:paraId="50889D7F" w14:textId="77777777" w:rsidR="00E6019F" w:rsidRPr="00E12E44" w:rsidRDefault="00E6019F" w:rsidP="00E6019F">
      <w:pPr>
        <w:numPr>
          <w:ilvl w:val="0"/>
          <w:numId w:val="5"/>
        </w:numPr>
      </w:pPr>
      <w:r w:rsidRPr="00E12E44">
        <w:t xml:space="preserve">You work with a </w:t>
      </w:r>
      <w:r w:rsidRPr="00E12E44">
        <w:rPr>
          <w:b/>
          <w:bCs/>
        </w:rPr>
        <w:t>consistent, experienced audit team each year</w:t>
      </w:r>
      <w:r w:rsidRPr="00E12E44">
        <w:t xml:space="preserve"> </w:t>
      </w:r>
    </w:p>
    <w:p w14:paraId="240F01D5" w14:textId="77777777" w:rsidR="00E6019F" w:rsidRPr="00E12E44" w:rsidRDefault="00E6019F" w:rsidP="00E6019F">
      <w:pPr>
        <w:numPr>
          <w:ilvl w:val="0"/>
          <w:numId w:val="5"/>
        </w:numPr>
      </w:pPr>
      <w:r w:rsidRPr="00E12E44">
        <w:t xml:space="preserve">We deliver </w:t>
      </w:r>
      <w:r w:rsidRPr="00E12E44">
        <w:rPr>
          <w:b/>
          <w:bCs/>
        </w:rPr>
        <w:t>high-quality audits with competitive fees</w:t>
      </w:r>
      <w:r w:rsidRPr="00E12E44">
        <w:t xml:space="preserve"> </w:t>
      </w:r>
    </w:p>
    <w:p w14:paraId="6EC6030C" w14:textId="77777777" w:rsidR="00E6019F" w:rsidRPr="00E12E44" w:rsidRDefault="00E6019F" w:rsidP="00E6019F">
      <w:pPr>
        <w:numPr>
          <w:ilvl w:val="0"/>
          <w:numId w:val="5"/>
        </w:numPr>
      </w:pPr>
      <w:r w:rsidRPr="00E12E44">
        <w:t xml:space="preserve">We minimize disruption to your team and operations </w:t>
      </w:r>
    </w:p>
    <w:p w14:paraId="3D6FC5D1" w14:textId="77777777" w:rsidR="00E6019F" w:rsidRPr="00E12E44" w:rsidRDefault="00E6019F" w:rsidP="00E6019F"/>
    <w:p w14:paraId="0404B07B" w14:textId="77777777" w:rsidR="00E6019F" w:rsidRPr="00E12E44" w:rsidRDefault="00E6019F" w:rsidP="00E6019F">
      <w:pPr>
        <w:rPr>
          <w:b/>
          <w:bCs/>
        </w:rPr>
      </w:pPr>
      <w:r w:rsidRPr="00E12E44">
        <w:rPr>
          <w:b/>
          <w:bCs/>
        </w:rPr>
        <w:t>A Partner in Compliance and Planning</w:t>
      </w:r>
    </w:p>
    <w:p w14:paraId="42F31216" w14:textId="77777777" w:rsidR="00E6019F" w:rsidRPr="00E12E44" w:rsidRDefault="00E6019F" w:rsidP="00E6019F">
      <w:r w:rsidRPr="00E12E44">
        <w:t>We go beyond the audit to provide meaningful value to plan sponsors and administrators.</w:t>
      </w:r>
    </w:p>
    <w:p w14:paraId="0209A0B3" w14:textId="77777777" w:rsidR="00E6019F" w:rsidRPr="00E12E44" w:rsidRDefault="00E6019F" w:rsidP="00E6019F">
      <w:pPr>
        <w:numPr>
          <w:ilvl w:val="0"/>
          <w:numId w:val="6"/>
        </w:numPr>
      </w:pPr>
      <w:r w:rsidRPr="00E12E44">
        <w:t xml:space="preserve">Guidance on regulatory and compliance requirements </w:t>
      </w:r>
    </w:p>
    <w:p w14:paraId="4666AA2D" w14:textId="77777777" w:rsidR="00E6019F" w:rsidRPr="00E12E44" w:rsidRDefault="00E6019F" w:rsidP="00E6019F">
      <w:pPr>
        <w:numPr>
          <w:ilvl w:val="0"/>
          <w:numId w:val="6"/>
        </w:numPr>
      </w:pPr>
      <w:r w:rsidRPr="00E12E44">
        <w:t xml:space="preserve">Insight into legislative changes and filing deadlines </w:t>
      </w:r>
    </w:p>
    <w:p w14:paraId="6B9B4E33" w14:textId="77777777" w:rsidR="00E6019F" w:rsidRPr="00E12E44" w:rsidRDefault="00E6019F" w:rsidP="00E6019F">
      <w:pPr>
        <w:numPr>
          <w:ilvl w:val="0"/>
          <w:numId w:val="6"/>
        </w:numPr>
      </w:pPr>
      <w:r w:rsidRPr="00E12E44">
        <w:t xml:space="preserve">Recommendations to improve internal controls </w:t>
      </w:r>
    </w:p>
    <w:p w14:paraId="4013E0CE" w14:textId="77777777" w:rsidR="00E6019F" w:rsidRPr="00E12E44" w:rsidRDefault="00E6019F" w:rsidP="00E6019F">
      <w:pPr>
        <w:numPr>
          <w:ilvl w:val="0"/>
          <w:numId w:val="6"/>
        </w:numPr>
      </w:pPr>
      <w:r w:rsidRPr="00E12E44">
        <w:t xml:space="preserve">Support in evaluating plan structure and effectiveness </w:t>
      </w:r>
    </w:p>
    <w:p w14:paraId="55A4166D" w14:textId="77777777" w:rsidR="00E6019F" w:rsidRPr="00E12E44" w:rsidRDefault="00E6019F" w:rsidP="00E6019F">
      <w:r w:rsidRPr="00E12E44">
        <w:t xml:space="preserve">As members of the </w:t>
      </w:r>
      <w:r w:rsidRPr="00E12E44">
        <w:rPr>
          <w:b/>
          <w:bCs/>
        </w:rPr>
        <w:t>AICPA Employee Benefit Plan Audit Quality Center</w:t>
      </w:r>
      <w:r w:rsidRPr="00E12E44">
        <w:t>, we stay at the forefront of industry standards and best practices.</w:t>
      </w:r>
    </w:p>
    <w:p w14:paraId="12FD3A67" w14:textId="77777777" w:rsidR="00E6019F" w:rsidRPr="00E12E44" w:rsidRDefault="00E6019F" w:rsidP="00E6019F"/>
    <w:p w14:paraId="17B63CFD" w14:textId="77777777" w:rsidR="00E6019F" w:rsidRPr="00E12E44" w:rsidRDefault="00E6019F" w:rsidP="00E6019F">
      <w:pPr>
        <w:rPr>
          <w:b/>
          <w:bCs/>
        </w:rPr>
      </w:pPr>
      <w:r w:rsidRPr="00E12E44">
        <w:rPr>
          <w:b/>
          <w:bCs/>
        </w:rPr>
        <w:t>Efficient, Technology-Driven Audits</w:t>
      </w:r>
    </w:p>
    <w:p w14:paraId="454E78E5" w14:textId="77777777" w:rsidR="00E6019F" w:rsidRPr="00E12E44" w:rsidRDefault="00E6019F" w:rsidP="00E6019F">
      <w:r w:rsidRPr="00E12E44">
        <w:t xml:space="preserve">We leverage modern technology and </w:t>
      </w:r>
      <w:proofErr w:type="gramStart"/>
      <w:r w:rsidRPr="00E12E44">
        <w:t>streamlined</w:t>
      </w:r>
      <w:proofErr w:type="gramEnd"/>
      <w:r w:rsidRPr="00E12E44">
        <w:t xml:space="preserve"> processes to make the audit experience as efficient and unobtrusive as possible.</w:t>
      </w:r>
    </w:p>
    <w:p w14:paraId="6E80D1DD" w14:textId="77777777" w:rsidR="00E6019F" w:rsidRPr="00E12E44" w:rsidRDefault="00E6019F" w:rsidP="00E6019F">
      <w:pPr>
        <w:numPr>
          <w:ilvl w:val="0"/>
          <w:numId w:val="7"/>
        </w:numPr>
      </w:pPr>
      <w:r w:rsidRPr="00E12E44">
        <w:t xml:space="preserve">Minimized disruption to your team </w:t>
      </w:r>
    </w:p>
    <w:p w14:paraId="5F0001F8" w14:textId="77777777" w:rsidR="00E6019F" w:rsidRPr="00E12E44" w:rsidRDefault="00E6019F" w:rsidP="00E6019F">
      <w:pPr>
        <w:numPr>
          <w:ilvl w:val="0"/>
          <w:numId w:val="7"/>
        </w:numPr>
      </w:pPr>
      <w:r w:rsidRPr="00E12E44">
        <w:t xml:space="preserve">Use of existing systems and data </w:t>
      </w:r>
    </w:p>
    <w:p w14:paraId="1E587C82" w14:textId="77777777" w:rsidR="00E6019F" w:rsidRPr="00E12E44" w:rsidRDefault="00E6019F" w:rsidP="00E6019F">
      <w:pPr>
        <w:numPr>
          <w:ilvl w:val="0"/>
          <w:numId w:val="7"/>
        </w:numPr>
      </w:pPr>
      <w:r w:rsidRPr="00E12E44">
        <w:t xml:space="preserve">Secure, electronic information sharing </w:t>
      </w:r>
    </w:p>
    <w:p w14:paraId="43AD52E7" w14:textId="77777777" w:rsidR="00E6019F" w:rsidRPr="00E12E44" w:rsidRDefault="00E6019F" w:rsidP="00E6019F">
      <w:pPr>
        <w:numPr>
          <w:ilvl w:val="0"/>
          <w:numId w:val="7"/>
        </w:numPr>
      </w:pPr>
      <w:r w:rsidRPr="00E12E44">
        <w:t xml:space="preserve">Ongoing communication throughout the process </w:t>
      </w:r>
    </w:p>
    <w:p w14:paraId="6B52534A" w14:textId="77777777" w:rsidR="00E6019F" w:rsidRPr="00E12E44" w:rsidRDefault="00E6019F" w:rsidP="00E6019F"/>
    <w:p w14:paraId="505222E3" w14:textId="77777777" w:rsidR="00E6019F" w:rsidRPr="00E12E44" w:rsidRDefault="00E6019F" w:rsidP="00E6019F">
      <w:pPr>
        <w:rPr>
          <w:b/>
          <w:bCs/>
        </w:rPr>
      </w:pPr>
      <w:r w:rsidRPr="00E12E44">
        <w:rPr>
          <w:b/>
          <w:bCs/>
        </w:rPr>
        <w:t>Experience That Matters</w:t>
      </w:r>
    </w:p>
    <w:p w14:paraId="7A11329B" w14:textId="77777777" w:rsidR="00E6019F" w:rsidRPr="00E12E44" w:rsidRDefault="00E6019F" w:rsidP="00E6019F">
      <w:r w:rsidRPr="00E12E44">
        <w:t>Our dedicated Employee Benefit Plan Audit Group specializes in retirement plan audits and brings deep experience across a wide range of benefit plans.</w:t>
      </w:r>
    </w:p>
    <w:p w14:paraId="00CF63D7" w14:textId="77777777" w:rsidR="00E6019F" w:rsidRPr="00E12E44" w:rsidRDefault="00E6019F" w:rsidP="00E6019F">
      <w:r w:rsidRPr="00E12E44">
        <w:t>We operate with a commitment to efficiency, accuracy, and continuous improvement—ensuring your audit is handled with care and expertise.</w:t>
      </w:r>
    </w:p>
    <w:p w14:paraId="2F35E894" w14:textId="77777777" w:rsidR="00E6019F" w:rsidRPr="00E12E44" w:rsidRDefault="00E6019F" w:rsidP="00E6019F"/>
    <w:p w14:paraId="42283575" w14:textId="77777777" w:rsidR="00E6019F" w:rsidRPr="00E12E44" w:rsidRDefault="00E6019F" w:rsidP="00E6019F">
      <w:pPr>
        <w:rPr>
          <w:b/>
          <w:bCs/>
        </w:rPr>
      </w:pPr>
      <w:r w:rsidRPr="00E12E44">
        <w:rPr>
          <w:b/>
          <w:bCs/>
        </w:rPr>
        <w:t>Confidence You Can Trust</w:t>
      </w:r>
    </w:p>
    <w:p w14:paraId="1B97979F" w14:textId="77777777" w:rsidR="00E6019F" w:rsidRDefault="00E6019F" w:rsidP="00E6019F">
      <w:r w:rsidRPr="00E12E44">
        <w:t xml:space="preserve">At </w:t>
      </w:r>
      <w:r>
        <w:t>Rudler, PSC</w:t>
      </w:r>
      <w:r w:rsidRPr="00E12E44">
        <w:t>, we don’t just complete audits—we build relationships. Our goal is to provide confidence in your financial reporting while helping your organization operate more effectively.</w:t>
      </w:r>
    </w:p>
    <w:p w14:paraId="21A05CEB" w14:textId="77777777" w:rsidR="00E6019F" w:rsidRDefault="00E6019F" w:rsidP="00E6019F">
      <w:pPr>
        <w:rPr>
          <w:color w:val="EE0000"/>
        </w:rPr>
      </w:pPr>
      <w:r w:rsidRPr="00720AE1">
        <w:rPr>
          <w:color w:val="EE0000"/>
        </w:rPr>
        <w:lastRenderedPageBreak/>
        <w:t xml:space="preserve">Theres links to </w:t>
      </w:r>
      <w:proofErr w:type="gramStart"/>
      <w:r w:rsidRPr="00720AE1">
        <w:rPr>
          <w:color w:val="EE0000"/>
        </w:rPr>
        <w:t xml:space="preserve">a </w:t>
      </w:r>
      <w:r>
        <w:rPr>
          <w:color w:val="EE0000"/>
        </w:rPr>
        <w:t>4</w:t>
      </w:r>
      <w:r w:rsidRPr="00720AE1">
        <w:rPr>
          <w:color w:val="EE0000"/>
        </w:rPr>
        <w:t xml:space="preserve"> videos</w:t>
      </w:r>
      <w:proofErr w:type="gramEnd"/>
      <w:r w:rsidRPr="00720AE1">
        <w:rPr>
          <w:color w:val="EE0000"/>
        </w:rPr>
        <w:t xml:space="preserve"> on our current employee benefit plan tab</w:t>
      </w:r>
      <w:r>
        <w:rPr>
          <w:color w:val="EE0000"/>
        </w:rPr>
        <w:t xml:space="preserve"> (click button called Employee Benefit Plan Audit Miniseries)</w:t>
      </w:r>
      <w:r w:rsidRPr="00720AE1">
        <w:rPr>
          <w:color w:val="EE0000"/>
        </w:rPr>
        <w:t xml:space="preserve">. </w:t>
      </w:r>
      <w:r>
        <w:rPr>
          <w:color w:val="EE0000"/>
        </w:rPr>
        <w:t>2 of them</w:t>
      </w:r>
      <w:r w:rsidRPr="00720AE1">
        <w:rPr>
          <w:color w:val="EE0000"/>
        </w:rPr>
        <w:t xml:space="preserve"> we should probably not use cause Chris is the one speaking in them. </w:t>
      </w:r>
    </w:p>
    <w:p w14:paraId="20197904" w14:textId="77777777" w:rsidR="00E6019F" w:rsidRDefault="00E6019F" w:rsidP="00E6019F">
      <w:pPr>
        <w:rPr>
          <w:color w:val="EE0000"/>
        </w:rPr>
      </w:pPr>
      <w:r>
        <w:rPr>
          <w:color w:val="EE0000"/>
        </w:rPr>
        <w:t xml:space="preserve">The other button (Benefits of a quality audit) – the guide needs taken down or update. Chris’s pic is at the end of the document. </w:t>
      </w:r>
    </w:p>
    <w:p w14:paraId="0C445989" w14:textId="77777777" w:rsidR="00E6019F" w:rsidRDefault="00E6019F" w:rsidP="00E6019F">
      <w:pPr>
        <w:rPr>
          <w:color w:val="EE0000"/>
        </w:rPr>
      </w:pPr>
    </w:p>
    <w:p w14:paraId="352B9065" w14:textId="77777777" w:rsidR="00E6019F" w:rsidRPr="0004345E" w:rsidRDefault="00E6019F" w:rsidP="00E6019F">
      <w:pPr>
        <w:rPr>
          <w:b/>
          <w:bCs/>
        </w:rPr>
      </w:pPr>
      <w:r w:rsidRPr="0004345E">
        <w:rPr>
          <w:b/>
          <w:bCs/>
        </w:rPr>
        <w:t>Let’s Get Started</w:t>
      </w:r>
    </w:p>
    <w:p w14:paraId="634F524C" w14:textId="77777777" w:rsidR="00E6019F" w:rsidRPr="0004345E" w:rsidRDefault="00E6019F" w:rsidP="00E6019F">
      <w:r>
        <w:t>If you’re looking for</w:t>
      </w:r>
      <w:r w:rsidRPr="0004345E">
        <w:t xml:space="preserve"> </w:t>
      </w:r>
      <w:r>
        <w:t xml:space="preserve">assurance services, </w:t>
      </w:r>
      <w:r w:rsidRPr="0004345E">
        <w:t>our team is ready to help.</w:t>
      </w:r>
    </w:p>
    <w:p w14:paraId="7515251E" w14:textId="77777777" w:rsidR="00E6019F" w:rsidRPr="0004345E" w:rsidRDefault="00E6019F" w:rsidP="00E6019F">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14:paraId="55F3B4D6" w14:textId="77777777" w:rsidR="00504E4E" w:rsidRDefault="00504E4E"/>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16E"/>
    <w:multiLevelType w:val="multilevel"/>
    <w:tmpl w:val="FED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42753"/>
    <w:multiLevelType w:val="multilevel"/>
    <w:tmpl w:val="B84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E3E0A"/>
    <w:multiLevelType w:val="multilevel"/>
    <w:tmpl w:val="7A7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711B0"/>
    <w:multiLevelType w:val="multilevel"/>
    <w:tmpl w:val="A1C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A50A2"/>
    <w:multiLevelType w:val="multilevel"/>
    <w:tmpl w:val="22F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A4111"/>
    <w:multiLevelType w:val="multilevel"/>
    <w:tmpl w:val="C65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1626E"/>
    <w:multiLevelType w:val="multilevel"/>
    <w:tmpl w:val="C7F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26061">
    <w:abstractNumId w:val="0"/>
  </w:num>
  <w:num w:numId="2" w16cid:durableId="1953781317">
    <w:abstractNumId w:val="2"/>
  </w:num>
  <w:num w:numId="3" w16cid:durableId="1465660753">
    <w:abstractNumId w:val="5"/>
  </w:num>
  <w:num w:numId="4" w16cid:durableId="594633906">
    <w:abstractNumId w:val="3"/>
  </w:num>
  <w:num w:numId="5" w16cid:durableId="1386179848">
    <w:abstractNumId w:val="4"/>
  </w:num>
  <w:num w:numId="6" w16cid:durableId="108134995">
    <w:abstractNumId w:val="1"/>
  </w:num>
  <w:num w:numId="7" w16cid:durableId="659427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EF"/>
    <w:rsid w:val="00504E4E"/>
    <w:rsid w:val="007B22D4"/>
    <w:rsid w:val="00844A39"/>
    <w:rsid w:val="00CB28EF"/>
    <w:rsid w:val="00E6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0DF8"/>
  <w15:chartTrackingRefBased/>
  <w15:docId w15:val="{5AE4A300-9364-4361-A64A-06298FA0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19F"/>
  </w:style>
  <w:style w:type="paragraph" w:styleId="Heading1">
    <w:name w:val="heading 1"/>
    <w:basedOn w:val="Normal"/>
    <w:next w:val="Normal"/>
    <w:link w:val="Heading1Char"/>
    <w:uiPriority w:val="9"/>
    <w:qFormat/>
    <w:rsid w:val="00CB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8EF"/>
    <w:rPr>
      <w:rFonts w:eastAsiaTheme="majorEastAsia" w:cstheme="majorBidi"/>
      <w:color w:val="272727" w:themeColor="text1" w:themeTint="D8"/>
    </w:rPr>
  </w:style>
  <w:style w:type="paragraph" w:styleId="Title">
    <w:name w:val="Title"/>
    <w:basedOn w:val="Normal"/>
    <w:next w:val="Normal"/>
    <w:link w:val="TitleChar"/>
    <w:uiPriority w:val="10"/>
    <w:qFormat/>
    <w:rsid w:val="00CB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8EF"/>
    <w:pPr>
      <w:spacing w:before="160"/>
      <w:jc w:val="center"/>
    </w:pPr>
    <w:rPr>
      <w:i/>
      <w:iCs/>
      <w:color w:val="404040" w:themeColor="text1" w:themeTint="BF"/>
    </w:rPr>
  </w:style>
  <w:style w:type="character" w:customStyle="1" w:styleId="QuoteChar">
    <w:name w:val="Quote Char"/>
    <w:basedOn w:val="DefaultParagraphFont"/>
    <w:link w:val="Quote"/>
    <w:uiPriority w:val="29"/>
    <w:rsid w:val="00CB28EF"/>
    <w:rPr>
      <w:i/>
      <w:iCs/>
      <w:color w:val="404040" w:themeColor="text1" w:themeTint="BF"/>
    </w:rPr>
  </w:style>
  <w:style w:type="paragraph" w:styleId="ListParagraph">
    <w:name w:val="List Paragraph"/>
    <w:basedOn w:val="Normal"/>
    <w:uiPriority w:val="34"/>
    <w:qFormat/>
    <w:rsid w:val="00CB28EF"/>
    <w:pPr>
      <w:ind w:left="720"/>
      <w:contextualSpacing/>
    </w:pPr>
  </w:style>
  <w:style w:type="character" w:styleId="IntenseEmphasis">
    <w:name w:val="Intense Emphasis"/>
    <w:basedOn w:val="DefaultParagraphFont"/>
    <w:uiPriority w:val="21"/>
    <w:qFormat/>
    <w:rsid w:val="00CB28EF"/>
    <w:rPr>
      <w:i/>
      <w:iCs/>
      <w:color w:val="0F4761" w:themeColor="accent1" w:themeShade="BF"/>
    </w:rPr>
  </w:style>
  <w:style w:type="paragraph" w:styleId="IntenseQuote">
    <w:name w:val="Intense Quote"/>
    <w:basedOn w:val="Normal"/>
    <w:next w:val="Normal"/>
    <w:link w:val="IntenseQuoteChar"/>
    <w:uiPriority w:val="30"/>
    <w:qFormat/>
    <w:rsid w:val="00CB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8EF"/>
    <w:rPr>
      <w:i/>
      <w:iCs/>
      <w:color w:val="0F4761" w:themeColor="accent1" w:themeShade="BF"/>
    </w:rPr>
  </w:style>
  <w:style w:type="character" w:styleId="IntenseReference">
    <w:name w:val="Intense Reference"/>
    <w:basedOn w:val="DefaultParagraphFont"/>
    <w:uiPriority w:val="32"/>
    <w:qFormat/>
    <w:rsid w:val="00CB2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2</cp:revision>
  <dcterms:created xsi:type="dcterms:W3CDTF">2026-04-15T20:33:00Z</dcterms:created>
  <dcterms:modified xsi:type="dcterms:W3CDTF">2026-04-15T20:33:00Z</dcterms:modified>
</cp:coreProperties>
</file>