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Elijah Miller,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SPIR-640: Sustainability (2/17 - 3/23, 6/30 - 8/3)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