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Sarah Osborn Hil,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FRAN 610: Navigating Franchise Law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