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Phil Sanders,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621 Global Business (05/05/25 - 05/29/25)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