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Michael Wells</w:t>
      </w:r>
    </w:p>
    <w:p>
      <w:pPr>
        <w:pStyle w:val="Normal"/>
        <w:jc w:val="right"/>
        <w:rPr/>
      </w:pPr>
      <w:r>
        <w:rPr/>
        <w:t>06/09/19</w:t>
      </w:r>
    </w:p>
    <w:p>
      <w:pPr>
        <w:pStyle w:val="Normal"/>
        <w:jc w:val="right"/>
        <w:rPr/>
      </w:pPr>
      <w:r>
        <w:rPr/>
        <w:t>Assignment 2 Design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To change the ‘Original.java’ program I first had to declare the other variables I will need to get the desired output.  I figured out I would need 6 and I labeled them with the letter a because these are the results of additions </w:t>
      </w:r>
      <w:r>
        <w:rPr>
          <w:b w:val="false"/>
          <w:bCs w:val="false"/>
        </w:rPr>
        <w:t>(a1, a2, a3, a4, a5, a6)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I then calculated the values for the addition result variables and outputted the results according to the aesthetics requested. I used integers for all of my new variables, this is because any other more precise value would not be needed. I could have done a6 = a1+a2+a3 but a6 = a4 +a5 was shorter.  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2)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 xml:space="preserve">I broke up my BMI calculator program design into 4 parts: Declare variables, user input, calculations, and output. First, I declare all the variables I will need for my program. Then prompt the user to input weight in pounds and height in inches and change the values of the input variables. Next, I converted the input variables to meters and kilograms </w:t>
      </w:r>
      <w:r>
        <w:rPr>
          <w:b w:val="false"/>
          <w:bCs w:val="false"/>
        </w:rPr>
        <w:t>to then calculate BMI using the equation below. Finally I output the bmi calculation along with the information for the user to evaluate their BMI.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 w:val="false"/>
          <w:bCs w:val="false"/>
        </w:rPr>
        <w:t>BMI = weight / (height * height)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 xml:space="preserve">I made the input variables for weight and height integers because no one should really input decimals for pounds and inches. I made the  </w:t>
      </w:r>
      <w:r>
        <w:rPr>
          <w:b w:val="false"/>
          <w:bCs w:val="false"/>
        </w:rPr>
        <w:t>converted variables and the ‘actual’ variable double point integers because the multiple decimals in the converting and division of the BMI equation. I change the BMI to a flow variable to simplify the result for the user.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265</Words>
  <Characters>1233</Characters>
  <CharactersWithSpaces>1497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2019-06-09T20:40:34Z</dcterms:created>
  <dc:creator/>
  <dc:description/>
  <dc:language>en-US</dc:language>
  <cp:lastModifiedBy/>
  <dcterms:modified xsi:type="dcterms:W3CDTF">2019-06-09T21:08:23Z</dcterms:modified>
  <cp:revision>1</cp:revision>
  <dc:subject/>
  <dc:title/>
</cp:coreProperties>
</file>