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43F5" w14:textId="721340E7" w:rsidR="003E740F" w:rsidRPr="00313ACB" w:rsidRDefault="003E740F" w:rsidP="003E740F">
      <w:pPr>
        <w:rPr>
          <w:sz w:val="20"/>
          <w:szCs w:val="20"/>
        </w:rPr>
      </w:pPr>
      <w:r w:rsidRPr="00313ACB">
        <w:rPr>
          <w:sz w:val="20"/>
          <w:szCs w:val="20"/>
        </w:rPr>
        <w:t>The five terms describe related but distinct concepts</w:t>
      </w:r>
      <w:r w:rsidR="00313ACB" w:rsidRPr="00313ACB">
        <w:rPr>
          <w:sz w:val="20"/>
          <w:szCs w:val="20"/>
        </w:rPr>
        <w:t>:</w:t>
      </w:r>
      <w:r w:rsidRPr="00313ACB">
        <w:rPr>
          <w:sz w:val="20"/>
          <w:szCs w:val="20"/>
        </w:rPr>
        <w:t xml:space="preserve"> Person is the broad category for individuals recognized as persons, whether human or non-human. Human identifies a biological person. Digital Agent describes an entity by its capacity to act; Digital Person describes a persistent digital person or identity. Persona describes the contextual representation through which a person or agent is presented.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752"/>
        <w:gridCol w:w="1582"/>
        <w:gridCol w:w="1501"/>
        <w:gridCol w:w="1336"/>
        <w:gridCol w:w="1923"/>
      </w:tblGrid>
      <w:tr w:rsidR="00BB35D8" w:rsidRPr="00313ACB" w14:paraId="2AAA0613" w14:textId="77777777" w:rsidTr="00BB35D8">
        <w:trPr>
          <w:tblHeader/>
          <w:tblCellSpacing w:w="15" w:type="dxa"/>
        </w:trPr>
        <w:tc>
          <w:tcPr>
            <w:tcW w:w="0" w:type="auto"/>
            <w:hideMark/>
          </w:tcPr>
          <w:p w14:paraId="02E3B146" w14:textId="77777777" w:rsidR="00BB35D8" w:rsidRPr="00313ACB" w:rsidRDefault="00BB35D8" w:rsidP="00BB35D8">
            <w:pPr>
              <w:rPr>
                <w:b/>
                <w:bCs/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0" w:type="auto"/>
            <w:hideMark/>
          </w:tcPr>
          <w:p w14:paraId="74148219" w14:textId="77777777" w:rsidR="00BB35D8" w:rsidRPr="00313ACB" w:rsidRDefault="00BB35D8" w:rsidP="00BB35D8">
            <w:pPr>
              <w:rPr>
                <w:b/>
                <w:bCs/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Person</w:t>
            </w:r>
          </w:p>
        </w:tc>
        <w:tc>
          <w:tcPr>
            <w:tcW w:w="0" w:type="auto"/>
            <w:hideMark/>
          </w:tcPr>
          <w:p w14:paraId="51CFF7B6" w14:textId="77777777" w:rsidR="00BB35D8" w:rsidRPr="00313ACB" w:rsidRDefault="00BB35D8" w:rsidP="00BB35D8">
            <w:pPr>
              <w:rPr>
                <w:b/>
                <w:bCs/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Human</w:t>
            </w:r>
          </w:p>
        </w:tc>
        <w:tc>
          <w:tcPr>
            <w:tcW w:w="0" w:type="auto"/>
            <w:hideMark/>
          </w:tcPr>
          <w:p w14:paraId="325EF0FC" w14:textId="77777777" w:rsidR="00BB35D8" w:rsidRPr="00313ACB" w:rsidRDefault="00BB35D8" w:rsidP="00BB35D8">
            <w:pPr>
              <w:rPr>
                <w:b/>
                <w:bCs/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Digital Agent</w:t>
            </w:r>
          </w:p>
        </w:tc>
        <w:tc>
          <w:tcPr>
            <w:tcW w:w="0" w:type="auto"/>
            <w:hideMark/>
          </w:tcPr>
          <w:p w14:paraId="7F4FD4A7" w14:textId="77777777" w:rsidR="00BB35D8" w:rsidRPr="00313ACB" w:rsidRDefault="00BB35D8" w:rsidP="00BB35D8">
            <w:pPr>
              <w:rPr>
                <w:b/>
                <w:bCs/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Digital Person</w:t>
            </w:r>
          </w:p>
        </w:tc>
        <w:tc>
          <w:tcPr>
            <w:tcW w:w="0" w:type="auto"/>
            <w:hideMark/>
          </w:tcPr>
          <w:p w14:paraId="349DF418" w14:textId="77777777" w:rsidR="00BB35D8" w:rsidRPr="00313ACB" w:rsidRDefault="00BB35D8" w:rsidP="00BB35D8">
            <w:pPr>
              <w:rPr>
                <w:b/>
                <w:bCs/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Persona</w:t>
            </w:r>
          </w:p>
        </w:tc>
      </w:tr>
      <w:tr w:rsidR="00BB35D8" w:rsidRPr="00313ACB" w14:paraId="03E18D0F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57B7DA12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Fundamental nature</w:t>
            </w:r>
          </w:p>
        </w:tc>
        <w:tc>
          <w:tcPr>
            <w:tcW w:w="0" w:type="auto"/>
            <w:hideMark/>
          </w:tcPr>
          <w:p w14:paraId="4335D635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An individual regarded as a person, whether human or non-human</w:t>
            </w:r>
          </w:p>
        </w:tc>
        <w:tc>
          <w:tcPr>
            <w:tcW w:w="0" w:type="auto"/>
            <w:hideMark/>
          </w:tcPr>
          <w:p w14:paraId="036777CA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Biological person</w:t>
            </w:r>
          </w:p>
        </w:tc>
        <w:tc>
          <w:tcPr>
            <w:tcW w:w="0" w:type="auto"/>
            <w:hideMark/>
          </w:tcPr>
          <w:p w14:paraId="336B2D44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Software entity capable of acting</w:t>
            </w:r>
          </w:p>
        </w:tc>
        <w:tc>
          <w:tcPr>
            <w:tcW w:w="0" w:type="auto"/>
            <w:hideMark/>
          </w:tcPr>
          <w:p w14:paraId="31B45BFA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Digitally instantiated person/identity</w:t>
            </w:r>
          </w:p>
        </w:tc>
        <w:tc>
          <w:tcPr>
            <w:tcW w:w="0" w:type="auto"/>
            <w:hideMark/>
          </w:tcPr>
          <w:p w14:paraId="6F394A3A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Representational identity or character</w:t>
            </w:r>
          </w:p>
        </w:tc>
      </w:tr>
      <w:tr w:rsidR="00BB35D8" w:rsidRPr="00313ACB" w14:paraId="58107A44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7EED20D5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What it answers</w:t>
            </w:r>
          </w:p>
        </w:tc>
        <w:tc>
          <w:tcPr>
            <w:tcW w:w="0" w:type="auto"/>
            <w:hideMark/>
          </w:tcPr>
          <w:p w14:paraId="6A1187E8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Cs/>
                <w:sz w:val="20"/>
                <w:szCs w:val="20"/>
              </w:rPr>
              <w:t>Who is someone/something?</w:t>
            </w:r>
          </w:p>
        </w:tc>
        <w:tc>
          <w:tcPr>
            <w:tcW w:w="0" w:type="auto"/>
            <w:hideMark/>
          </w:tcPr>
          <w:p w14:paraId="3D97CB4A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Cs/>
                <w:sz w:val="20"/>
                <w:szCs w:val="20"/>
              </w:rPr>
              <w:t>Who is the human?</w:t>
            </w:r>
          </w:p>
        </w:tc>
        <w:tc>
          <w:tcPr>
            <w:tcW w:w="0" w:type="auto"/>
            <w:hideMark/>
          </w:tcPr>
          <w:p w14:paraId="035EA0F7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Cs/>
                <w:sz w:val="20"/>
                <w:szCs w:val="20"/>
              </w:rPr>
              <w:t>What can act?</w:t>
            </w:r>
          </w:p>
        </w:tc>
        <w:tc>
          <w:tcPr>
            <w:tcW w:w="0" w:type="auto"/>
            <w:hideMark/>
          </w:tcPr>
          <w:p w14:paraId="6051D75B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Cs/>
                <w:sz w:val="20"/>
                <w:szCs w:val="20"/>
              </w:rPr>
              <w:t>Who is this digitally?</w:t>
            </w:r>
          </w:p>
        </w:tc>
        <w:tc>
          <w:tcPr>
            <w:tcW w:w="0" w:type="auto"/>
            <w:hideMark/>
          </w:tcPr>
          <w:p w14:paraId="3EBF9DAB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Cs/>
                <w:sz w:val="20"/>
                <w:szCs w:val="20"/>
              </w:rPr>
              <w:t>How is someone/something represented?</w:t>
            </w:r>
          </w:p>
        </w:tc>
      </w:tr>
      <w:tr w:rsidR="00BB35D8" w:rsidRPr="00313ACB" w14:paraId="77E0E465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0B2F780B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Embodiment</w:t>
            </w:r>
          </w:p>
        </w:tc>
        <w:tc>
          <w:tcPr>
            <w:tcW w:w="0" w:type="auto"/>
            <w:hideMark/>
          </w:tcPr>
          <w:p w14:paraId="371D02B5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Not necessarily specified</w:t>
            </w:r>
          </w:p>
        </w:tc>
        <w:tc>
          <w:tcPr>
            <w:tcW w:w="0" w:type="auto"/>
            <w:hideMark/>
          </w:tcPr>
          <w:p w14:paraId="6EFDA2E2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Biological body</w:t>
            </w:r>
          </w:p>
        </w:tc>
        <w:tc>
          <w:tcPr>
            <w:tcW w:w="0" w:type="auto"/>
            <w:hideMark/>
          </w:tcPr>
          <w:p w14:paraId="135E9CBC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None inherently</w:t>
            </w:r>
          </w:p>
        </w:tc>
        <w:tc>
          <w:tcPr>
            <w:tcW w:w="0" w:type="auto"/>
            <w:hideMark/>
          </w:tcPr>
          <w:p w14:paraId="2FAF89AD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Digital</w:t>
            </w:r>
          </w:p>
        </w:tc>
        <w:tc>
          <w:tcPr>
            <w:tcW w:w="0" w:type="auto"/>
            <w:hideMark/>
          </w:tcPr>
          <w:p w14:paraId="7C418038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None inherently</w:t>
            </w:r>
          </w:p>
        </w:tc>
      </w:tr>
      <w:tr w:rsidR="00BB35D8" w:rsidRPr="00313ACB" w14:paraId="7545CA1A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09A6E0DE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Identity</w:t>
            </w:r>
          </w:p>
        </w:tc>
        <w:tc>
          <w:tcPr>
            <w:tcW w:w="0" w:type="auto"/>
            <w:hideMark/>
          </w:tcPr>
          <w:p w14:paraId="620D66F5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Persistent individual identity</w:t>
            </w:r>
          </w:p>
        </w:tc>
        <w:tc>
          <w:tcPr>
            <w:tcW w:w="0" w:type="auto"/>
            <w:hideMark/>
          </w:tcPr>
          <w:p w14:paraId="3733BBB1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Singular human identity</w:t>
            </w:r>
          </w:p>
        </w:tc>
        <w:tc>
          <w:tcPr>
            <w:tcW w:w="0" w:type="auto"/>
            <w:hideMark/>
          </w:tcPr>
          <w:p w14:paraId="56B44459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Agent identity</w:t>
            </w:r>
          </w:p>
        </w:tc>
        <w:tc>
          <w:tcPr>
            <w:tcW w:w="0" w:type="auto"/>
            <w:hideMark/>
          </w:tcPr>
          <w:p w14:paraId="5CAEFC5F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Persistent digital identity</w:t>
            </w:r>
          </w:p>
        </w:tc>
        <w:tc>
          <w:tcPr>
            <w:tcW w:w="0" w:type="auto"/>
            <w:hideMark/>
          </w:tcPr>
          <w:p w14:paraId="4014B3E2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Contextual/constructed identity</w:t>
            </w:r>
          </w:p>
        </w:tc>
      </w:tr>
      <w:tr w:rsidR="00BB35D8" w:rsidRPr="00313ACB" w14:paraId="089B1EA1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116741F5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Agency</w:t>
            </w:r>
          </w:p>
        </w:tc>
        <w:tc>
          <w:tcPr>
            <w:tcW w:w="0" w:type="auto"/>
            <w:hideMark/>
          </w:tcPr>
          <w:p w14:paraId="415A06E1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May possess agency</w:t>
            </w:r>
          </w:p>
        </w:tc>
        <w:tc>
          <w:tcPr>
            <w:tcW w:w="0" w:type="auto"/>
            <w:hideMark/>
          </w:tcPr>
          <w:p w14:paraId="35C6CC64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Intrinsic human agency</w:t>
            </w:r>
          </w:p>
        </w:tc>
        <w:tc>
          <w:tcPr>
            <w:tcW w:w="0" w:type="auto"/>
            <w:hideMark/>
          </w:tcPr>
          <w:p w14:paraId="269BEC53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Operational agency</w:t>
            </w:r>
          </w:p>
        </w:tc>
        <w:tc>
          <w:tcPr>
            <w:tcW w:w="0" w:type="auto"/>
            <w:hideMark/>
          </w:tcPr>
          <w:p w14:paraId="46C5F761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Personal/digital agency</w:t>
            </w:r>
          </w:p>
        </w:tc>
        <w:tc>
          <w:tcPr>
            <w:tcW w:w="0" w:type="auto"/>
            <w:hideMark/>
          </w:tcPr>
          <w:p w14:paraId="33B02C2A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Usually derivative or simulated</w:t>
            </w:r>
          </w:p>
        </w:tc>
      </w:tr>
      <w:tr w:rsidR="00BB35D8" w:rsidRPr="00313ACB" w14:paraId="4E5B50FE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41F2B206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Autonomy</w:t>
            </w:r>
          </w:p>
        </w:tc>
        <w:tc>
          <w:tcPr>
            <w:tcW w:w="0" w:type="auto"/>
            <w:hideMark/>
          </w:tcPr>
          <w:p w14:paraId="16A4581D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Potentially autonomous</w:t>
            </w:r>
          </w:p>
        </w:tc>
        <w:tc>
          <w:tcPr>
            <w:tcW w:w="0" w:type="auto"/>
            <w:hideMark/>
          </w:tcPr>
          <w:p w14:paraId="39D51266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Self-directed</w:t>
            </w:r>
          </w:p>
        </w:tc>
        <w:tc>
          <w:tcPr>
            <w:tcW w:w="0" w:type="auto"/>
            <w:hideMark/>
          </w:tcPr>
          <w:p w14:paraId="3E2F9FEE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Autonomous within authority</w:t>
            </w:r>
          </w:p>
        </w:tc>
        <w:tc>
          <w:tcPr>
            <w:tcW w:w="0" w:type="auto"/>
            <w:hideMark/>
          </w:tcPr>
          <w:p w14:paraId="4417553D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Autonomous within delegated authority</w:t>
            </w:r>
          </w:p>
        </w:tc>
        <w:tc>
          <w:tcPr>
            <w:tcW w:w="0" w:type="auto"/>
            <w:hideMark/>
          </w:tcPr>
          <w:p w14:paraId="4E2DCE97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Usually controlled by another entity</w:t>
            </w:r>
          </w:p>
        </w:tc>
      </w:tr>
      <w:tr w:rsidR="00BB35D8" w:rsidRPr="00313ACB" w14:paraId="7C936DB2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203F0DD2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Relationship to a human</w:t>
            </w:r>
          </w:p>
        </w:tc>
        <w:tc>
          <w:tcPr>
            <w:tcW w:w="0" w:type="auto"/>
            <w:hideMark/>
          </w:tcPr>
          <w:p w14:paraId="2E01FA32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sz w:val="20"/>
                <w:szCs w:val="20"/>
              </w:rPr>
              <w:t>May be human or non-human</w:t>
            </w:r>
          </w:p>
        </w:tc>
        <w:tc>
          <w:tcPr>
            <w:tcW w:w="0" w:type="auto"/>
            <w:hideMark/>
          </w:tcPr>
          <w:p w14:paraId="1CE81FE4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Is the human</w:t>
            </w:r>
          </w:p>
        </w:tc>
        <w:tc>
          <w:tcPr>
            <w:tcW w:w="0" w:type="auto"/>
            <w:hideMark/>
          </w:tcPr>
          <w:p w14:paraId="101C2B7F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Acts for a human or other principal</w:t>
            </w:r>
          </w:p>
        </w:tc>
        <w:tc>
          <w:tcPr>
            <w:tcW w:w="0" w:type="auto"/>
            <w:hideMark/>
          </w:tcPr>
          <w:p w14:paraId="23BD6D6C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Digital counterpart of a human/person</w:t>
            </w:r>
          </w:p>
        </w:tc>
        <w:tc>
          <w:tcPr>
            <w:tcW w:w="0" w:type="auto"/>
            <w:hideMark/>
          </w:tcPr>
          <w:p w14:paraId="351B8A3F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Represents a person, agent, role, or character</w:t>
            </w:r>
          </w:p>
        </w:tc>
      </w:tr>
      <w:tr w:rsidR="00BB35D8" w:rsidRPr="00313ACB" w14:paraId="3E0DF376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3EE44B90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Persistence</w:t>
            </w:r>
          </w:p>
        </w:tc>
        <w:tc>
          <w:tcPr>
            <w:tcW w:w="0" w:type="auto"/>
            <w:hideMark/>
          </w:tcPr>
          <w:p w14:paraId="57339D91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Generally persistent</w:t>
            </w:r>
          </w:p>
        </w:tc>
        <w:tc>
          <w:tcPr>
            <w:tcW w:w="0" w:type="auto"/>
            <w:hideMark/>
          </w:tcPr>
          <w:p w14:paraId="72309DBD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Biological lifetime</w:t>
            </w:r>
          </w:p>
        </w:tc>
        <w:tc>
          <w:tcPr>
            <w:tcW w:w="0" w:type="auto"/>
            <w:hideMark/>
          </w:tcPr>
          <w:p w14:paraId="4E20423D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Temporary or persistent</w:t>
            </w:r>
          </w:p>
        </w:tc>
        <w:tc>
          <w:tcPr>
            <w:tcW w:w="0" w:type="auto"/>
            <w:hideMark/>
          </w:tcPr>
          <w:p w14:paraId="4699EB43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Intended to be persistent</w:t>
            </w:r>
          </w:p>
        </w:tc>
        <w:tc>
          <w:tcPr>
            <w:tcW w:w="0" w:type="auto"/>
            <w:hideMark/>
          </w:tcPr>
          <w:p w14:paraId="19E33FA9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May be temporary/contextual</w:t>
            </w:r>
          </w:p>
        </w:tc>
      </w:tr>
      <w:tr w:rsidR="00BB35D8" w:rsidRPr="00313ACB" w14:paraId="6A96A3DB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3841D121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Memory</w:t>
            </w:r>
          </w:p>
        </w:tc>
        <w:tc>
          <w:tcPr>
            <w:tcW w:w="0" w:type="auto"/>
            <w:hideMark/>
          </w:tcPr>
          <w:p w14:paraId="5000C1F8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May have memory</w:t>
            </w:r>
          </w:p>
        </w:tc>
        <w:tc>
          <w:tcPr>
            <w:tcW w:w="0" w:type="auto"/>
            <w:hideMark/>
          </w:tcPr>
          <w:p w14:paraId="481E1EE9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Biological memory</w:t>
            </w:r>
          </w:p>
        </w:tc>
        <w:tc>
          <w:tcPr>
            <w:tcW w:w="0" w:type="auto"/>
            <w:hideMark/>
          </w:tcPr>
          <w:p w14:paraId="4694A5FD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Machine-accessible memory</w:t>
            </w:r>
          </w:p>
        </w:tc>
        <w:tc>
          <w:tcPr>
            <w:tcW w:w="0" w:type="auto"/>
            <w:hideMark/>
          </w:tcPr>
          <w:p w14:paraId="4FB0B07A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Persistent personal memory/context</w:t>
            </w:r>
          </w:p>
        </w:tc>
        <w:tc>
          <w:tcPr>
            <w:tcW w:w="0" w:type="auto"/>
            <w:hideMark/>
          </w:tcPr>
          <w:p w14:paraId="486F22CB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Curated/role-specific memory</w:t>
            </w:r>
          </w:p>
        </w:tc>
      </w:tr>
      <w:tr w:rsidR="00BB35D8" w:rsidRPr="00313ACB" w14:paraId="1B080F54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3018E7CB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Knowledge</w:t>
            </w:r>
          </w:p>
        </w:tc>
        <w:tc>
          <w:tcPr>
            <w:tcW w:w="0" w:type="auto"/>
            <w:hideMark/>
          </w:tcPr>
          <w:p w14:paraId="46812B6A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Acquired/possessed by the person</w:t>
            </w:r>
          </w:p>
        </w:tc>
        <w:tc>
          <w:tcPr>
            <w:tcW w:w="0" w:type="auto"/>
            <w:hideMark/>
          </w:tcPr>
          <w:p w14:paraId="646B6516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Human knowledge</w:t>
            </w:r>
          </w:p>
        </w:tc>
        <w:tc>
          <w:tcPr>
            <w:tcW w:w="0" w:type="auto"/>
            <w:hideMark/>
          </w:tcPr>
          <w:p w14:paraId="0711E632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Acquired/retrieved machine knowledge</w:t>
            </w:r>
          </w:p>
        </w:tc>
        <w:tc>
          <w:tcPr>
            <w:tcW w:w="0" w:type="auto"/>
            <w:hideMark/>
          </w:tcPr>
          <w:p w14:paraId="54B8C08A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Personal + delegated digital knowledge</w:t>
            </w:r>
          </w:p>
        </w:tc>
        <w:tc>
          <w:tcPr>
            <w:tcW w:w="0" w:type="auto"/>
            <w:hideMark/>
          </w:tcPr>
          <w:p w14:paraId="4EBF46B3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Knowledge appropriate to its role</w:t>
            </w:r>
          </w:p>
        </w:tc>
      </w:tr>
      <w:tr w:rsidR="00BB35D8" w:rsidRPr="00313ACB" w14:paraId="6776DD88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1F40DC3D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lastRenderedPageBreak/>
              <w:t>Behavior</w:t>
            </w:r>
          </w:p>
        </w:tc>
        <w:tc>
          <w:tcPr>
            <w:tcW w:w="0" w:type="auto"/>
            <w:hideMark/>
          </w:tcPr>
          <w:p w14:paraId="164DD805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Personal behavior</w:t>
            </w:r>
          </w:p>
        </w:tc>
        <w:tc>
          <w:tcPr>
            <w:tcW w:w="0" w:type="auto"/>
            <w:hideMark/>
          </w:tcPr>
          <w:p w14:paraId="4364F2B6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Human behavior</w:t>
            </w:r>
          </w:p>
        </w:tc>
        <w:tc>
          <w:tcPr>
            <w:tcW w:w="0" w:type="auto"/>
            <w:hideMark/>
          </w:tcPr>
          <w:p w14:paraId="12C0011E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Agent behavior</w:t>
            </w:r>
          </w:p>
        </w:tc>
        <w:tc>
          <w:tcPr>
            <w:tcW w:w="0" w:type="auto"/>
            <w:hideMark/>
          </w:tcPr>
          <w:p w14:paraId="6AF79CEF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Digital expression of personal behavior</w:t>
            </w:r>
          </w:p>
        </w:tc>
        <w:tc>
          <w:tcPr>
            <w:tcW w:w="0" w:type="auto"/>
            <w:hideMark/>
          </w:tcPr>
          <w:p w14:paraId="384C7024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Persona-specific behavior</w:t>
            </w:r>
          </w:p>
        </w:tc>
      </w:tr>
      <w:tr w:rsidR="00BB35D8" w:rsidRPr="00313ACB" w14:paraId="1CB7959A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561D9D0C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Authority</w:t>
            </w:r>
          </w:p>
        </w:tc>
        <w:tc>
          <w:tcPr>
            <w:tcW w:w="0" w:type="auto"/>
            <w:hideMark/>
          </w:tcPr>
          <w:p w14:paraId="491EABC0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May possess inherent/delegated authority</w:t>
            </w:r>
          </w:p>
        </w:tc>
        <w:tc>
          <w:tcPr>
            <w:tcW w:w="0" w:type="auto"/>
            <w:hideMark/>
          </w:tcPr>
          <w:p w14:paraId="38AFCF26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Human/social/legal authority</w:t>
            </w:r>
          </w:p>
        </w:tc>
        <w:tc>
          <w:tcPr>
            <w:tcW w:w="0" w:type="auto"/>
            <w:hideMark/>
          </w:tcPr>
          <w:p w14:paraId="4BAABBF2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Delegated authority</w:t>
            </w:r>
          </w:p>
        </w:tc>
        <w:tc>
          <w:tcPr>
            <w:tcW w:w="0" w:type="auto"/>
            <w:hideMark/>
          </w:tcPr>
          <w:p w14:paraId="6FF91644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Delegated personal authority</w:t>
            </w:r>
          </w:p>
        </w:tc>
        <w:tc>
          <w:tcPr>
            <w:tcW w:w="0" w:type="auto"/>
            <w:hideMark/>
          </w:tcPr>
          <w:p w14:paraId="41D8295C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Role-specific delegated authority</w:t>
            </w:r>
          </w:p>
        </w:tc>
      </w:tr>
      <w:tr w:rsidR="00BB35D8" w:rsidRPr="00313ACB" w14:paraId="65714436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49F2ECFE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Accountability</w:t>
            </w:r>
          </w:p>
        </w:tc>
        <w:tc>
          <w:tcPr>
            <w:tcW w:w="0" w:type="auto"/>
            <w:hideMark/>
          </w:tcPr>
          <w:p w14:paraId="077AA105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May be legally/morally accountable</w:t>
            </w:r>
          </w:p>
        </w:tc>
        <w:tc>
          <w:tcPr>
            <w:tcW w:w="0" w:type="auto"/>
            <w:hideMark/>
          </w:tcPr>
          <w:p w14:paraId="06800101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Human accountability</w:t>
            </w:r>
          </w:p>
        </w:tc>
        <w:tc>
          <w:tcPr>
            <w:tcW w:w="0" w:type="auto"/>
            <w:hideMark/>
          </w:tcPr>
          <w:p w14:paraId="77B34213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Usually operator/system-dependent</w:t>
            </w:r>
          </w:p>
        </w:tc>
        <w:tc>
          <w:tcPr>
            <w:tcW w:w="0" w:type="auto"/>
            <w:hideMark/>
          </w:tcPr>
          <w:p w14:paraId="32FAD461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Potentially attributable to its principal</w:t>
            </w:r>
          </w:p>
        </w:tc>
        <w:tc>
          <w:tcPr>
            <w:tcW w:w="0" w:type="auto"/>
            <w:hideMark/>
          </w:tcPr>
          <w:p w14:paraId="5BB26248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Owner/operator-dependent</w:t>
            </w:r>
          </w:p>
        </w:tc>
      </w:tr>
      <w:tr w:rsidR="00BB35D8" w:rsidRPr="00313ACB" w14:paraId="4AF104F1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4552C693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Multiplicity</w:t>
            </w:r>
          </w:p>
        </w:tc>
        <w:tc>
          <w:tcPr>
            <w:tcW w:w="0" w:type="auto"/>
            <w:hideMark/>
          </w:tcPr>
          <w:p w14:paraId="1398D204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One individual can have many representations</w:t>
            </w:r>
          </w:p>
        </w:tc>
        <w:tc>
          <w:tcPr>
            <w:tcW w:w="0" w:type="auto"/>
            <w:hideMark/>
          </w:tcPr>
          <w:p w14:paraId="68BDAA68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One biological individual</w:t>
            </w:r>
          </w:p>
        </w:tc>
        <w:tc>
          <w:tcPr>
            <w:tcW w:w="0" w:type="auto"/>
            <w:hideMark/>
          </w:tcPr>
          <w:p w14:paraId="4F3F5882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One person can have many agents</w:t>
            </w:r>
          </w:p>
        </w:tc>
        <w:tc>
          <w:tcPr>
            <w:tcW w:w="0" w:type="auto"/>
            <w:hideMark/>
          </w:tcPr>
          <w:p w14:paraId="4C334F50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One person could have multiple digital manifestations</w:t>
            </w:r>
          </w:p>
        </w:tc>
        <w:tc>
          <w:tcPr>
            <w:tcW w:w="0" w:type="auto"/>
            <w:hideMark/>
          </w:tcPr>
          <w:p w14:paraId="677692F7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One person can have many personas</w:t>
            </w:r>
          </w:p>
        </w:tc>
      </w:tr>
      <w:tr w:rsidR="00BB35D8" w:rsidRPr="00313ACB" w14:paraId="722A0450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1B576B05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Authenticity</w:t>
            </w:r>
          </w:p>
        </w:tc>
        <w:tc>
          <w:tcPr>
            <w:tcW w:w="0" w:type="auto"/>
            <w:hideMark/>
          </w:tcPr>
          <w:p w14:paraId="03B14DA7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The individual itself</w:t>
            </w:r>
          </w:p>
        </w:tc>
        <w:tc>
          <w:tcPr>
            <w:tcW w:w="0" w:type="auto"/>
            <w:hideMark/>
          </w:tcPr>
          <w:p w14:paraId="43FCA0F0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The actual biological individual</w:t>
            </w:r>
          </w:p>
        </w:tc>
        <w:tc>
          <w:tcPr>
            <w:tcW w:w="0" w:type="auto"/>
            <w:hideMark/>
          </w:tcPr>
          <w:p w14:paraId="4DB6E38A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Authentic software entity</w:t>
            </w:r>
          </w:p>
        </w:tc>
        <w:tc>
          <w:tcPr>
            <w:tcW w:w="0" w:type="auto"/>
            <w:hideMark/>
          </w:tcPr>
          <w:p w14:paraId="7C44027D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Intended authentic digital counterpart</w:t>
            </w:r>
          </w:p>
        </w:tc>
        <w:tc>
          <w:tcPr>
            <w:tcW w:w="0" w:type="auto"/>
            <w:hideMark/>
          </w:tcPr>
          <w:p w14:paraId="5820820D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May be authentic, partial, fictional, anonymous, or strategic</w:t>
            </w:r>
          </w:p>
        </w:tc>
      </w:tr>
      <w:tr w:rsidR="00BB35D8" w:rsidRPr="00313ACB" w14:paraId="3B92E39A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50F457DD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48DB9B37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A human, potentially a non-human person</w:t>
            </w:r>
          </w:p>
        </w:tc>
        <w:tc>
          <w:tcPr>
            <w:tcW w:w="0" w:type="auto"/>
            <w:hideMark/>
          </w:tcPr>
          <w:p w14:paraId="2BDE7655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Michael</w:t>
            </w:r>
          </w:p>
        </w:tc>
        <w:tc>
          <w:tcPr>
            <w:tcW w:w="0" w:type="auto"/>
            <w:hideMark/>
          </w:tcPr>
          <w:p w14:paraId="106E5D32" w14:textId="7B3C830A" w:rsidR="00BB35D8" w:rsidRPr="00313ACB" w:rsidRDefault="00872331" w:rsidP="00BB35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Web 7.0 </w:t>
            </w:r>
            <w:r w:rsidR="00BD5076">
              <w:rPr>
                <w:sz w:val="20"/>
                <w:szCs w:val="20"/>
              </w:rPr>
              <w:t>Trusted Digital Assistant (</w:t>
            </w:r>
            <w:r w:rsidR="00BB35D8" w:rsidRPr="00313ACB">
              <w:rPr>
                <w:sz w:val="20"/>
                <w:szCs w:val="20"/>
              </w:rPr>
              <w:t>TDA</w:t>
            </w:r>
            <w:r w:rsidR="00BD5076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4F9F11F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Michael's persistent digital counterpart</w:t>
            </w:r>
          </w:p>
        </w:tc>
        <w:tc>
          <w:tcPr>
            <w:tcW w:w="0" w:type="auto"/>
            <w:hideMark/>
          </w:tcPr>
          <w:p w14:paraId="33A427AD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“Michael-as-rancher”</w:t>
            </w:r>
          </w:p>
        </w:tc>
      </w:tr>
      <w:tr w:rsidR="00BB35D8" w:rsidRPr="00313ACB" w14:paraId="7E10534C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0D3256ED" w14:textId="77777777" w:rsidR="00BB35D8" w:rsidRPr="00313ACB" w:rsidRDefault="00BB35D8" w:rsidP="00BB35D8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Web 7.0 relevance</w:t>
            </w:r>
          </w:p>
        </w:tc>
        <w:tc>
          <w:tcPr>
            <w:tcW w:w="0" w:type="auto"/>
            <w:hideMark/>
          </w:tcPr>
          <w:p w14:paraId="5F3D7C9D" w14:textId="77777777" w:rsidR="00BB35D8" w:rsidRPr="00DF32F0" w:rsidRDefault="00BB35D8" w:rsidP="00BB35D8">
            <w:pPr>
              <w:rPr>
                <w:sz w:val="20"/>
                <w:szCs w:val="20"/>
              </w:rPr>
            </w:pPr>
            <w:r w:rsidRPr="00DF32F0">
              <w:rPr>
                <w:sz w:val="20"/>
                <w:szCs w:val="20"/>
              </w:rPr>
              <w:t>Principal / sovereign individual</w:t>
            </w:r>
          </w:p>
        </w:tc>
        <w:tc>
          <w:tcPr>
            <w:tcW w:w="0" w:type="auto"/>
            <w:hideMark/>
          </w:tcPr>
          <w:p w14:paraId="54E28DEB" w14:textId="77777777" w:rsidR="00BB35D8" w:rsidRPr="00DF32F0" w:rsidRDefault="00BB35D8" w:rsidP="00BB35D8">
            <w:pPr>
              <w:rPr>
                <w:sz w:val="20"/>
                <w:szCs w:val="20"/>
              </w:rPr>
            </w:pPr>
            <w:r w:rsidRPr="00DF32F0">
              <w:rPr>
                <w:sz w:val="20"/>
                <w:szCs w:val="20"/>
              </w:rPr>
              <w:t>Physical-world principal</w:t>
            </w:r>
          </w:p>
        </w:tc>
        <w:tc>
          <w:tcPr>
            <w:tcW w:w="0" w:type="auto"/>
            <w:hideMark/>
          </w:tcPr>
          <w:p w14:paraId="126B4604" w14:textId="77777777" w:rsidR="00BB35D8" w:rsidRPr="00DF32F0" w:rsidRDefault="00BB35D8" w:rsidP="00BB35D8">
            <w:pPr>
              <w:rPr>
                <w:sz w:val="20"/>
                <w:szCs w:val="20"/>
              </w:rPr>
            </w:pPr>
            <w:r w:rsidRPr="00DF32F0">
              <w:rPr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3869D288" w14:textId="77777777" w:rsidR="00BB35D8" w:rsidRPr="00DF32F0" w:rsidRDefault="00BB35D8" w:rsidP="00BB35D8">
            <w:pPr>
              <w:rPr>
                <w:sz w:val="20"/>
                <w:szCs w:val="20"/>
              </w:rPr>
            </w:pPr>
            <w:r w:rsidRPr="00DF32F0">
              <w:rPr>
                <w:sz w:val="20"/>
                <w:szCs w:val="20"/>
              </w:rPr>
              <w:t>Digital sovereign</w:t>
            </w:r>
          </w:p>
        </w:tc>
        <w:tc>
          <w:tcPr>
            <w:tcW w:w="0" w:type="auto"/>
            <w:hideMark/>
          </w:tcPr>
          <w:p w14:paraId="4EBE8565" w14:textId="77777777" w:rsidR="00BB35D8" w:rsidRPr="00DF32F0" w:rsidRDefault="00BB35D8" w:rsidP="00BB35D8">
            <w:pPr>
              <w:rPr>
                <w:sz w:val="20"/>
                <w:szCs w:val="20"/>
              </w:rPr>
            </w:pPr>
            <w:r w:rsidRPr="00DF32F0">
              <w:rPr>
                <w:sz w:val="20"/>
                <w:szCs w:val="20"/>
              </w:rPr>
              <w:t>Contextual representation</w:t>
            </w:r>
          </w:p>
        </w:tc>
      </w:tr>
    </w:tbl>
    <w:p w14:paraId="449EAF7A" w14:textId="77777777" w:rsidR="00BB35D8" w:rsidRPr="00313ACB" w:rsidRDefault="00BB35D8" w:rsidP="003E740F">
      <w:pPr>
        <w:rPr>
          <w:sz w:val="20"/>
          <w:szCs w:val="20"/>
        </w:rPr>
      </w:pPr>
    </w:p>
    <w:p w14:paraId="1B9243D7" w14:textId="5F8C3241" w:rsidR="003E740F" w:rsidRPr="00313ACB" w:rsidRDefault="003E740F" w:rsidP="003E740F">
      <w:pPr>
        <w:rPr>
          <w:b/>
          <w:bCs/>
          <w:sz w:val="20"/>
          <w:szCs w:val="20"/>
        </w:rPr>
      </w:pPr>
      <w:r w:rsidRPr="00313ACB">
        <w:rPr>
          <w:b/>
          <w:bCs/>
          <w:sz w:val="20"/>
          <w:szCs w:val="20"/>
        </w:rPr>
        <w:t xml:space="preserve">The </w:t>
      </w:r>
      <w:r w:rsidR="00313ACB" w:rsidRPr="00313ACB">
        <w:rPr>
          <w:b/>
          <w:bCs/>
          <w:sz w:val="20"/>
          <w:szCs w:val="20"/>
        </w:rPr>
        <w:t>C</w:t>
      </w:r>
      <w:r w:rsidRPr="00313ACB">
        <w:rPr>
          <w:b/>
          <w:bCs/>
          <w:sz w:val="20"/>
          <w:szCs w:val="20"/>
        </w:rPr>
        <w:t xml:space="preserve">ritical </w:t>
      </w:r>
      <w:r w:rsidR="00313ACB" w:rsidRPr="00313ACB">
        <w:rPr>
          <w:b/>
          <w:bCs/>
          <w:sz w:val="20"/>
          <w:szCs w:val="20"/>
        </w:rPr>
        <w:t>D</w:t>
      </w:r>
      <w:r w:rsidRPr="00313ACB">
        <w:rPr>
          <w:b/>
          <w:bCs/>
          <w:sz w:val="20"/>
          <w:szCs w:val="20"/>
        </w:rPr>
        <w:t>istinction</w:t>
      </w:r>
    </w:p>
    <w:p w14:paraId="55416100" w14:textId="77777777" w:rsidR="003E740F" w:rsidRPr="00313ACB" w:rsidRDefault="003E740F" w:rsidP="003E740F">
      <w:pPr>
        <w:rPr>
          <w:sz w:val="20"/>
          <w:szCs w:val="20"/>
        </w:rPr>
      </w:pPr>
      <w:r w:rsidRPr="00313ACB">
        <w:rPr>
          <w:b/>
          <w:bCs/>
          <w:sz w:val="20"/>
          <w:szCs w:val="20"/>
        </w:rPr>
        <w:t>Personhood</w:t>
      </w:r>
      <w:r w:rsidRPr="00313ACB">
        <w:rPr>
          <w:sz w:val="20"/>
          <w:szCs w:val="20"/>
        </w:rPr>
        <w:t xml:space="preserve"> is the status of being regarded as a person, whether human or non-human. It concerns an entity's standing as a person; identity is who that individual is, agency is its capacity to act, and persona is how it is represented </w:t>
      </w:r>
      <w:proofErr w:type="gramStart"/>
      <w:r w:rsidRPr="00313ACB">
        <w:rPr>
          <w:sz w:val="20"/>
          <w:szCs w:val="20"/>
        </w:rPr>
        <w:t>in a given</w:t>
      </w:r>
      <w:proofErr w:type="gramEnd"/>
      <w:r w:rsidRPr="00313ACB">
        <w:rPr>
          <w:sz w:val="20"/>
          <w:szCs w:val="20"/>
        </w:rPr>
        <w:t xml:space="preserve"> context.</w:t>
      </w:r>
    </w:p>
    <w:p w14:paraId="48332B4B" w14:textId="77777777" w:rsidR="003E740F" w:rsidRPr="00313ACB" w:rsidRDefault="003E740F" w:rsidP="003E740F">
      <w:pPr>
        <w:rPr>
          <w:sz w:val="20"/>
          <w:szCs w:val="20"/>
        </w:rPr>
      </w:pPr>
      <w:r w:rsidRPr="00313ACB">
        <w:rPr>
          <w:b/>
          <w:sz w:val="20"/>
          <w:szCs w:val="20"/>
        </w:rPr>
        <w:t>Person</w:t>
      </w:r>
      <w:r w:rsidRPr="00313ACB">
        <w:rPr>
          <w:sz w:val="20"/>
          <w:szCs w:val="20"/>
        </w:rPr>
        <w:t xml:space="preserve"> is the broad category for individuals recognized as persons, whether human or non-human.</w:t>
      </w:r>
      <w:r w:rsidRPr="00313ACB">
        <w:rPr>
          <w:sz w:val="20"/>
          <w:szCs w:val="20"/>
        </w:rPr>
        <w:br/>
      </w:r>
      <w:r w:rsidRPr="00313ACB">
        <w:rPr>
          <w:b/>
          <w:sz w:val="20"/>
          <w:szCs w:val="20"/>
        </w:rPr>
        <w:t>Human</w:t>
      </w:r>
      <w:r w:rsidRPr="00313ACB">
        <w:rPr>
          <w:sz w:val="20"/>
          <w:szCs w:val="20"/>
        </w:rPr>
        <w:t xml:space="preserve"> is a biological person.</w:t>
      </w:r>
      <w:r w:rsidRPr="00313ACB">
        <w:rPr>
          <w:sz w:val="20"/>
          <w:szCs w:val="20"/>
        </w:rPr>
        <w:br/>
      </w:r>
      <w:r w:rsidRPr="00313ACB">
        <w:rPr>
          <w:b/>
          <w:sz w:val="20"/>
          <w:szCs w:val="20"/>
        </w:rPr>
        <w:t>Digital Agent</w:t>
      </w:r>
      <w:r w:rsidRPr="00313ACB">
        <w:rPr>
          <w:sz w:val="20"/>
          <w:szCs w:val="20"/>
        </w:rPr>
        <w:t xml:space="preserve"> is an entity defined by its capacity to act, not by personhood.</w:t>
      </w:r>
      <w:r w:rsidRPr="00313ACB">
        <w:rPr>
          <w:sz w:val="20"/>
          <w:szCs w:val="20"/>
        </w:rPr>
        <w:br/>
      </w:r>
      <w:r w:rsidRPr="00313ACB">
        <w:rPr>
          <w:b/>
          <w:sz w:val="20"/>
          <w:szCs w:val="20"/>
        </w:rPr>
        <w:t>Digital Person</w:t>
      </w:r>
      <w:r w:rsidRPr="00313ACB">
        <w:rPr>
          <w:sz w:val="20"/>
          <w:szCs w:val="20"/>
        </w:rPr>
        <w:t xml:space="preserve"> is a persistent digital person or identity.</w:t>
      </w:r>
      <w:r w:rsidRPr="00313ACB">
        <w:rPr>
          <w:sz w:val="20"/>
          <w:szCs w:val="20"/>
        </w:rPr>
        <w:br/>
      </w:r>
      <w:r w:rsidRPr="00313ACB">
        <w:rPr>
          <w:b/>
          <w:sz w:val="20"/>
          <w:szCs w:val="20"/>
        </w:rPr>
        <w:t>Persona</w:t>
      </w:r>
      <w:r w:rsidRPr="00313ACB">
        <w:rPr>
          <w:sz w:val="20"/>
          <w:szCs w:val="20"/>
        </w:rPr>
        <w:t xml:space="preserve"> is a contextual representation of a person or agent.</w:t>
      </w:r>
    </w:p>
    <w:p w14:paraId="144E22D6" w14:textId="21C2C4EB" w:rsidR="003E740F" w:rsidRPr="00313ACB" w:rsidRDefault="003E740F" w:rsidP="003E740F">
      <w:pPr>
        <w:rPr>
          <w:sz w:val="20"/>
          <w:szCs w:val="20"/>
        </w:rPr>
      </w:pPr>
      <w:r w:rsidRPr="00313ACB">
        <w:rPr>
          <w:sz w:val="20"/>
          <w:szCs w:val="20"/>
        </w:rPr>
        <w:t>The terms therefore describe different dimensions rather than a single progression:</w:t>
      </w:r>
      <w:r w:rsidR="00313ACB">
        <w:rPr>
          <w:sz w:val="20"/>
          <w:szCs w:val="20"/>
        </w:rPr>
        <w:t xml:space="preserve"> </w:t>
      </w:r>
      <w:r w:rsidRPr="00313ACB">
        <w:rPr>
          <w:sz w:val="20"/>
          <w:szCs w:val="20"/>
        </w:rPr>
        <w:t>Person is the broader category; a Human is a biological person within it.</w:t>
      </w:r>
    </w:p>
    <w:p w14:paraId="149B2D4F" w14:textId="77777777" w:rsidR="003E740F" w:rsidRPr="00313ACB" w:rsidRDefault="003E740F" w:rsidP="003E740F">
      <w:pPr>
        <w:rPr>
          <w:sz w:val="20"/>
          <w:szCs w:val="20"/>
        </w:rPr>
      </w:pPr>
      <w:r w:rsidRPr="00313ACB">
        <w:rPr>
          <w:sz w:val="20"/>
          <w:szCs w:val="20"/>
        </w:rPr>
        <w:lastRenderedPageBreak/>
        <w:t>The relationships are better understood this way:</w:t>
      </w:r>
    </w:p>
    <w:p w14:paraId="2025E0B4" w14:textId="77777777" w:rsidR="003E740F" w:rsidRPr="00313ACB" w:rsidRDefault="003E740F" w:rsidP="003E740F">
      <w:pPr>
        <w:numPr>
          <w:ilvl w:val="1"/>
          <w:numId w:val="1"/>
        </w:numPr>
        <w:tabs>
          <w:tab w:val="clear" w:pos="0"/>
        </w:tabs>
        <w:rPr>
          <w:sz w:val="20"/>
          <w:szCs w:val="20"/>
        </w:rPr>
      </w:pPr>
      <w:r w:rsidRPr="00313ACB">
        <w:rPr>
          <w:sz w:val="20"/>
          <w:szCs w:val="20"/>
        </w:rPr>
        <w:t>A Human may have a persistent Digital Person identity.</w:t>
      </w:r>
    </w:p>
    <w:p w14:paraId="682A2B49" w14:textId="77777777" w:rsidR="003E740F" w:rsidRPr="00313ACB" w:rsidRDefault="003E740F" w:rsidP="003E740F">
      <w:pPr>
        <w:numPr>
          <w:ilvl w:val="1"/>
          <w:numId w:val="1"/>
        </w:numPr>
        <w:tabs>
          <w:tab w:val="clear" w:pos="0"/>
        </w:tabs>
        <w:rPr>
          <w:sz w:val="20"/>
          <w:szCs w:val="20"/>
        </w:rPr>
      </w:pPr>
      <w:r w:rsidRPr="00313ACB">
        <w:rPr>
          <w:sz w:val="20"/>
          <w:szCs w:val="20"/>
        </w:rPr>
        <w:t>A Digital Person may use one or more Digital Agents to carry out actions.</w:t>
      </w:r>
    </w:p>
    <w:p w14:paraId="34CB7DD1" w14:textId="77777777" w:rsidR="003E740F" w:rsidRPr="00313ACB" w:rsidRDefault="003E740F" w:rsidP="003E740F">
      <w:pPr>
        <w:numPr>
          <w:ilvl w:val="1"/>
          <w:numId w:val="1"/>
        </w:numPr>
        <w:tabs>
          <w:tab w:val="clear" w:pos="0"/>
        </w:tabs>
        <w:rPr>
          <w:sz w:val="20"/>
          <w:szCs w:val="20"/>
        </w:rPr>
      </w:pPr>
      <w:r w:rsidRPr="00313ACB">
        <w:rPr>
          <w:sz w:val="20"/>
          <w:szCs w:val="20"/>
        </w:rPr>
        <w:t>A Digital Agent may act without itself being a Digital Person or having personhood.</w:t>
      </w:r>
    </w:p>
    <w:p w14:paraId="7DA67CC9" w14:textId="77777777" w:rsidR="003E740F" w:rsidRPr="00313ACB" w:rsidRDefault="003E740F" w:rsidP="003E740F">
      <w:pPr>
        <w:numPr>
          <w:ilvl w:val="1"/>
          <w:numId w:val="1"/>
        </w:numPr>
        <w:tabs>
          <w:tab w:val="clear" w:pos="0"/>
        </w:tabs>
        <w:rPr>
          <w:sz w:val="20"/>
          <w:szCs w:val="20"/>
        </w:rPr>
      </w:pPr>
      <w:r w:rsidRPr="00313ACB">
        <w:rPr>
          <w:sz w:val="20"/>
          <w:szCs w:val="20"/>
        </w:rPr>
        <w:t>A Persona is a contextual representation associated with a Human, Digital Person, or Digital Agent.</w:t>
      </w:r>
    </w:p>
    <w:p w14:paraId="06FB92E7" w14:textId="77777777" w:rsidR="00DF32F0" w:rsidRDefault="00DF32F0" w:rsidP="003E740F">
      <w:pPr>
        <w:rPr>
          <w:b/>
          <w:bCs/>
          <w:sz w:val="20"/>
          <w:szCs w:val="20"/>
        </w:rPr>
      </w:pPr>
    </w:p>
    <w:p w14:paraId="770E1E42" w14:textId="50B33B6D" w:rsidR="003E740F" w:rsidRPr="00313ACB" w:rsidRDefault="003E740F" w:rsidP="003E740F">
      <w:pPr>
        <w:rPr>
          <w:b/>
          <w:bCs/>
          <w:sz w:val="20"/>
          <w:szCs w:val="20"/>
        </w:rPr>
      </w:pPr>
      <w:r w:rsidRPr="00313ACB">
        <w:rPr>
          <w:b/>
          <w:bCs/>
          <w:sz w:val="20"/>
          <w:szCs w:val="20"/>
        </w:rPr>
        <w:t xml:space="preserve">In Web 7.0 </w:t>
      </w:r>
      <w:r w:rsidR="00313ACB">
        <w:rPr>
          <w:b/>
          <w:bCs/>
          <w:sz w:val="20"/>
          <w:szCs w:val="20"/>
        </w:rPr>
        <w:t>T</w:t>
      </w:r>
      <w:r w:rsidRPr="00313ACB">
        <w:rPr>
          <w:b/>
          <w:bCs/>
          <w:sz w:val="20"/>
          <w:szCs w:val="20"/>
        </w:rPr>
        <w:t>erms</w:t>
      </w:r>
    </w:p>
    <w:p w14:paraId="73ABB1E6" w14:textId="77777777" w:rsidR="003E740F" w:rsidRPr="00313ACB" w:rsidRDefault="003E740F" w:rsidP="003E740F">
      <w:pPr>
        <w:rPr>
          <w:sz w:val="20"/>
          <w:szCs w:val="20"/>
        </w:rPr>
      </w:pPr>
      <w:r w:rsidRPr="00313ACB">
        <w:rPr>
          <w:sz w:val="20"/>
          <w:szCs w:val="20"/>
        </w:rPr>
        <w:t>This distinction maps to the roles in your TDA/Pando architecture:</w:t>
      </w:r>
    </w:p>
    <w:tbl>
      <w:tblPr>
        <w:tblW w:w="0" w:type="auto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906"/>
        <w:gridCol w:w="6217"/>
      </w:tblGrid>
      <w:tr w:rsidR="003E740F" w:rsidRPr="00313ACB" w14:paraId="5C19E690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CD4C25D" w14:textId="296848CA" w:rsidR="003E740F" w:rsidRPr="00313ACB" w:rsidRDefault="003E740F" w:rsidP="003E740F">
            <w:pPr>
              <w:rPr>
                <w:b/>
                <w:bCs/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 xml:space="preserve">Web 7.0 </w:t>
            </w:r>
            <w:r w:rsidR="00313ACB">
              <w:rPr>
                <w:b/>
                <w:bCs/>
                <w:sz w:val="20"/>
                <w:szCs w:val="20"/>
              </w:rPr>
              <w:t>C</w:t>
            </w:r>
            <w:r w:rsidRPr="00313ACB">
              <w:rPr>
                <w:b/>
                <w:bCs/>
                <w:sz w:val="20"/>
                <w:szCs w:val="20"/>
              </w:rPr>
              <w:t>oncept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9311C5D" w14:textId="77777777" w:rsidR="003E740F" w:rsidRPr="00313ACB" w:rsidRDefault="003E740F" w:rsidP="003E740F">
            <w:pPr>
              <w:rPr>
                <w:b/>
                <w:bCs/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Role</w:t>
            </w:r>
          </w:p>
        </w:tc>
      </w:tr>
      <w:tr w:rsidR="003E740F" w:rsidRPr="00313ACB" w14:paraId="46890EF8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8AF06CA" w14:textId="77777777" w:rsidR="003E740F" w:rsidRPr="00313ACB" w:rsidRDefault="003E740F" w:rsidP="003E740F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Human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DA4637A" w14:textId="77777777" w:rsidR="003E740F" w:rsidRPr="00313ACB" w:rsidRDefault="003E740F" w:rsidP="003E740F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The sovereign biological person</w:t>
            </w:r>
          </w:p>
        </w:tc>
      </w:tr>
      <w:tr w:rsidR="003E740F" w:rsidRPr="00313ACB" w14:paraId="3AC325D3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3101D28" w14:textId="77777777" w:rsidR="003E740F" w:rsidRPr="00313ACB" w:rsidRDefault="003E740F" w:rsidP="003E740F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Digital Person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C3B51EF" w14:textId="77777777" w:rsidR="003E740F" w:rsidRPr="00313ACB" w:rsidRDefault="003E740F" w:rsidP="003E740F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The human's persistent sovereign digital counterpart</w:t>
            </w:r>
          </w:p>
        </w:tc>
      </w:tr>
      <w:tr w:rsidR="003E740F" w:rsidRPr="00313ACB" w14:paraId="4EEEB864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B8EEDFC" w14:textId="77777777" w:rsidR="003E740F" w:rsidRPr="00313ACB" w:rsidRDefault="003E740F" w:rsidP="003E740F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TDA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54CD0AF" w14:textId="77777777" w:rsidR="003E740F" w:rsidRPr="00313ACB" w:rsidRDefault="003E740F" w:rsidP="003E740F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 xml:space="preserve">The principal </w:t>
            </w:r>
            <w:r w:rsidRPr="00DF32F0">
              <w:rPr>
                <w:sz w:val="20"/>
                <w:szCs w:val="20"/>
              </w:rPr>
              <w:t>Digital Agent acting</w:t>
            </w:r>
            <w:r w:rsidRPr="00313ACB">
              <w:rPr>
                <w:sz w:val="20"/>
                <w:szCs w:val="20"/>
              </w:rPr>
              <w:t xml:space="preserve"> for that Digital Person</w:t>
            </w:r>
          </w:p>
        </w:tc>
      </w:tr>
      <w:tr w:rsidR="003E740F" w:rsidRPr="00313ACB" w14:paraId="1456F573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724C6F8" w14:textId="77777777" w:rsidR="003E740F" w:rsidRPr="00313ACB" w:rsidRDefault="003E740F" w:rsidP="003E740F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8F1EE7D" w14:textId="77777777" w:rsidR="003E740F" w:rsidRPr="00313ACB" w:rsidRDefault="003E740F" w:rsidP="003E740F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A particular representation/role adopted by the Digital Person or TDA</w:t>
            </w:r>
          </w:p>
        </w:tc>
      </w:tr>
      <w:tr w:rsidR="003E740F" w:rsidRPr="00313ACB" w14:paraId="42AB48D8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712ED8E" w14:textId="77777777" w:rsidR="003E740F" w:rsidRPr="00313ACB" w:rsidRDefault="003E740F" w:rsidP="003E740F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LOBEs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C3043F1" w14:textId="77777777" w:rsidR="003E740F" w:rsidRPr="00313ACB" w:rsidRDefault="003E740F" w:rsidP="003E740F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Capabilities dynamically loaded by the TDA</w:t>
            </w:r>
          </w:p>
        </w:tc>
      </w:tr>
      <w:tr w:rsidR="003E740F" w:rsidRPr="00313ACB" w14:paraId="5120B48C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0166D92" w14:textId="77777777" w:rsidR="003E740F" w:rsidRPr="00313ACB" w:rsidRDefault="003E740F" w:rsidP="003E740F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DID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776517B" w14:textId="77777777" w:rsidR="003E740F" w:rsidRPr="00313ACB" w:rsidRDefault="003E740F" w:rsidP="003E740F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Persistent identity mechanism</w:t>
            </w:r>
          </w:p>
        </w:tc>
      </w:tr>
      <w:tr w:rsidR="003E740F" w:rsidRPr="00313ACB" w14:paraId="34336495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EBB4908" w14:textId="77777777" w:rsidR="003E740F" w:rsidRPr="00313ACB" w:rsidRDefault="003E740F" w:rsidP="003E740F">
            <w:pPr>
              <w:rPr>
                <w:sz w:val="20"/>
                <w:szCs w:val="20"/>
              </w:rPr>
            </w:pPr>
            <w:r w:rsidRPr="00313ACB">
              <w:rPr>
                <w:b/>
                <w:bCs/>
                <w:sz w:val="20"/>
                <w:szCs w:val="20"/>
              </w:rPr>
              <w:t>Pando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1EDA082" w14:textId="77777777" w:rsidR="003E740F" w:rsidRPr="00313ACB" w:rsidRDefault="003E740F" w:rsidP="003E740F">
            <w:pPr>
              <w:rPr>
                <w:sz w:val="20"/>
                <w:szCs w:val="20"/>
              </w:rPr>
            </w:pPr>
            <w:r w:rsidRPr="00313ACB">
              <w:rPr>
                <w:sz w:val="20"/>
                <w:szCs w:val="20"/>
              </w:rPr>
              <w:t>Environment in which Digital Persons and their agents interact</w:t>
            </w:r>
          </w:p>
        </w:tc>
      </w:tr>
    </w:tbl>
    <w:p w14:paraId="32A67B4D" w14:textId="03C77ADA" w:rsidR="003E740F" w:rsidRPr="00313ACB" w:rsidRDefault="00313ACB" w:rsidP="003E740F">
      <w:pPr>
        <w:rPr>
          <w:b/>
          <w:bCs/>
          <w:sz w:val="20"/>
          <w:szCs w:val="20"/>
        </w:rPr>
      </w:pPr>
      <w:r w:rsidRPr="00313ACB">
        <w:rPr>
          <w:b/>
          <w:bCs/>
          <w:sz w:val="20"/>
          <w:szCs w:val="20"/>
        </w:rPr>
        <w:t>Summary</w:t>
      </w:r>
    </w:p>
    <w:p w14:paraId="37D50447" w14:textId="77777777" w:rsidR="003E740F" w:rsidRPr="00313ACB" w:rsidRDefault="003E740F" w:rsidP="003E740F">
      <w:pPr>
        <w:rPr>
          <w:sz w:val="20"/>
          <w:szCs w:val="20"/>
        </w:rPr>
      </w:pPr>
      <w:r w:rsidRPr="00313ACB">
        <w:rPr>
          <w:b/>
          <w:sz w:val="20"/>
          <w:szCs w:val="20"/>
        </w:rPr>
        <w:t>A Human is a biological person in the physical world. A Digital Person is a persistent digital person or identity. A Digital Agent is an entity defined by its capacity to act; it may act on behalf of a Digital Person. A Persona is the contextual identity, role, or presentation through which a person or agent is represented.</w:t>
      </w:r>
    </w:p>
    <w:p w14:paraId="0211E054" w14:textId="77777777" w:rsidR="003E740F" w:rsidRPr="00313ACB" w:rsidRDefault="003E740F" w:rsidP="003E740F">
      <w:pPr>
        <w:rPr>
          <w:sz w:val="20"/>
          <w:szCs w:val="20"/>
        </w:rPr>
      </w:pPr>
      <w:r w:rsidRPr="00313ACB">
        <w:rPr>
          <w:sz w:val="20"/>
          <w:szCs w:val="20"/>
        </w:rPr>
        <w:t xml:space="preserve">For the architecture, the key distinction is between personhood and persistent identity on one dimension, agency and action on another, and contextual representation on a third. A Digital Agent can serve a Digital Person without being that person; a Persona describes how an entity is represented </w:t>
      </w:r>
      <w:proofErr w:type="gramStart"/>
      <w:r w:rsidRPr="00313ACB">
        <w:rPr>
          <w:sz w:val="20"/>
          <w:szCs w:val="20"/>
        </w:rPr>
        <w:t>in a given</w:t>
      </w:r>
      <w:proofErr w:type="gramEnd"/>
      <w:r w:rsidRPr="00313ACB">
        <w:rPr>
          <w:sz w:val="20"/>
          <w:szCs w:val="20"/>
        </w:rPr>
        <w:t xml:space="preserve"> context.</w:t>
      </w:r>
    </w:p>
    <w:p w14:paraId="5FD177DA" w14:textId="77777777" w:rsidR="00645268" w:rsidRPr="00313ACB" w:rsidRDefault="00645268">
      <w:pPr>
        <w:rPr>
          <w:sz w:val="20"/>
          <w:szCs w:val="20"/>
        </w:rPr>
      </w:pPr>
    </w:p>
    <w:sectPr w:rsidR="00645268" w:rsidRPr="00313ACB" w:rsidSect="003E740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2378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0F"/>
    <w:rsid w:val="00313ACB"/>
    <w:rsid w:val="003E740F"/>
    <w:rsid w:val="003F0F3F"/>
    <w:rsid w:val="00645268"/>
    <w:rsid w:val="00693797"/>
    <w:rsid w:val="00872331"/>
    <w:rsid w:val="00BB35D8"/>
    <w:rsid w:val="00BD5076"/>
    <w:rsid w:val="00D543E3"/>
    <w:rsid w:val="00DF32F0"/>
    <w:rsid w:val="00F8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3AF3A"/>
  <w15:chartTrackingRefBased/>
  <w15:docId w15:val="{E50DD42D-0E21-404D-A358-385D9863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803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Herman</dc:creator>
  <cp:keywords/>
  <dc:description/>
  <cp:lastModifiedBy>Michael Herman</cp:lastModifiedBy>
  <cp:revision>5</cp:revision>
  <cp:lastPrinted>2026-09-27T19:26:00Z</cp:lastPrinted>
  <dcterms:created xsi:type="dcterms:W3CDTF">2026-09-27T20:03:00Z</dcterms:created>
  <dcterms:modified xsi:type="dcterms:W3CDTF">2026-09-27T20:05:00Z</dcterms:modified>
</cp:coreProperties>
</file>