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622E97" w14:textId="60DFB38D" w:rsidR="00F35BBA" w:rsidRPr="00F77DA3" w:rsidRDefault="00867A69" w:rsidP="00E46CBD">
      <w:pPr>
        <w:pStyle w:val="Title"/>
        <w:jc w:val="left"/>
        <w:rPr>
          <w:noProof w:val="0"/>
          <w:lang w:val="en-CA"/>
        </w:rPr>
      </w:pPr>
      <w:r w:rsidRPr="00F77DA3">
        <w:rPr>
          <w:noProof w:val="0"/>
          <w:lang w:val="en-CA"/>
        </w:rPr>
        <w:fldChar w:fldCharType="begin"/>
      </w:r>
      <w:r w:rsidRPr="00F77DA3">
        <w:rPr>
          <w:noProof w:val="0"/>
          <w:lang w:val="en-CA"/>
        </w:rPr>
        <w:instrText xml:space="preserve"> TITLE   \* MERGEFORMAT </w:instrText>
      </w:r>
      <w:r w:rsidRPr="00F77DA3">
        <w:rPr>
          <w:noProof w:val="0"/>
          <w:lang w:val="en-CA"/>
        </w:rPr>
        <w:fldChar w:fldCharType="separate"/>
      </w:r>
      <w:r w:rsidRPr="00F77DA3">
        <w:rPr>
          <w:noProof w:val="0"/>
          <w:lang w:val="en-CA"/>
        </w:rPr>
        <w:t>XXXX Intranet Project</w:t>
      </w:r>
      <w:r w:rsidRPr="00F77DA3">
        <w:rPr>
          <w:noProof w:val="0"/>
          <w:lang w:val="en-CA"/>
        </w:rPr>
        <w:fldChar w:fldCharType="end"/>
      </w:r>
      <w:r w:rsidR="0019635F" w:rsidRPr="00F77DA3">
        <w:rPr>
          <w:noProof w:val="0"/>
          <w:lang w:val="en-CA" w:eastAsia="en-CA"/>
        </w:rPr>
        <mc:AlternateContent>
          <mc:Choice Requires="wps">
            <w:drawing>
              <wp:anchor distT="0" distB="0" distL="114300" distR="114300" simplePos="0" relativeHeight="251663360" behindDoc="0" locked="0" layoutInCell="1" allowOverlap="1" wp14:anchorId="347F44D9" wp14:editId="40851C5E">
                <wp:simplePos x="0" y="0"/>
                <wp:positionH relativeFrom="column">
                  <wp:posOffset>-518160</wp:posOffset>
                </wp:positionH>
                <wp:positionV relativeFrom="paragraph">
                  <wp:posOffset>-38100</wp:posOffset>
                </wp:positionV>
                <wp:extent cx="1840230" cy="1005840"/>
                <wp:effectExtent l="0" t="0" r="0" b="381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0230" cy="1005840"/>
                        </a:xfrm>
                        <a:prstGeom prst="rect">
                          <a:avLst/>
                        </a:prstGeom>
                        <a:noFill/>
                        <a:ln w="9525">
                          <a:noFill/>
                          <a:miter lim="800000"/>
                          <a:headEnd/>
                          <a:tailEnd/>
                        </a:ln>
                      </wps:spPr>
                      <wps:txbx>
                        <w:txbxContent>
                          <w:p w14:paraId="05CAECD4" w14:textId="5CE99480" w:rsidR="006709D4" w:rsidRPr="00867A69" w:rsidRDefault="00867A69" w:rsidP="00867A69">
                            <w:pPr>
                              <w:pStyle w:val="DocumentSubject"/>
                            </w:pPr>
                            <w:fldSimple w:instr=" SUBJECT  \* Upper  \* MERGEFORMAT ">
                              <w:r w:rsidRPr="00867A69">
                                <w:t>PRELIMINARY VISION AND SCOPE DOCUMENT</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0.8pt;margin-top:-3pt;width:144.9pt;height:7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wOyCAIAAPMDAAAOAAAAZHJzL2Uyb0RvYy54bWysU9tu2zAMfR+wfxD0vtjxki014hRduw4D&#10;ugvQ7gMYWY6FSaImKbG7ry8lp2mwvQ3zgyCa5CHPIbW+HI1mB+mDQtvw+azkTFqBrbK7hv94uH2z&#10;4ixEsC1otLLhjzLwy83rV+vB1bLCHnUrPSMQG+rBNbyP0dVFEUQvDYQZOmnJ2aE3EMn0u6L1MBC6&#10;0UVVlu+KAX3rPAoZAv29mZx8k/G7Tor4reuCjEw3nHqL+fT53Kaz2Kyh3nlwvRLHNuAfujCgLBU9&#10;Qd1ABLb36i8oo4THgF2cCTQFdp0SMnMgNvPyDzb3PTiZuZA4wZ1kCv8PVnw9fPdMtTQ7ziwYGtGD&#10;HCP7gCOrkjqDCzUF3TsKiyP9TpGJaXB3KH4GZvG6B7uTV97j0Etoqbt5yizOUieckEC2wxdsqQzs&#10;I2agsfMmAZIYjNBpSo+nyaRWRCq5WpTVW3IJ8s3Lckl2rgH1c7rzIX6SaFi6NNzT6DM8HO5CTO1A&#10;/RySqlm8VVrn8WvLhoZfLKtlTjjzGBVpO7UyDV+V6Zv2JbH8aNucHEHp6U4FtD3STkwnznHcjhSY&#10;tNhi+0gCeJy2kF4NXXr0vzkbaAMbHn7twUvO9GdLIl7MF0SSxWwslu8rMvy5Z3vuASsIquGRs+l6&#10;HfOaT1yvSOxOZRleOjn2SpuV1Tm+grS653aOenmrmycAAAD//wMAUEsDBBQABgAIAAAAIQASyJVw&#10;3gAAAAoBAAAPAAAAZHJzL2Rvd25yZXYueG1sTI/BTsMwDIbvSLxDZCRuW7Jqq7rSdJqGuIIYbNJu&#10;WeO1FY1TNdla3h5zgpstf/r9/cVmcp244RBaTxoWcwUCqfK2pVrD58fLLAMRoiFrOk+o4RsDbMr7&#10;u8Lk1o/0jrd9rAWHUMiNhibGPpcyVA06E+a+R+LbxQ/ORF6HWtrBjBzuOpkolUpnWuIPjelx12D1&#10;tb86DYfXy+m4VG/1s1v1o5+UJLeWWj8+TNsnEBGn+AfDrz6rQ8lOZ38lG0SnYZYtUkZ5SLkTA4nK&#10;EhBnJlfJEmRZyP8Vyh8AAAD//wMAUEsBAi0AFAAGAAgAAAAhALaDOJL+AAAA4QEAABMAAAAAAAAA&#10;AAAAAAAAAAAAAFtDb250ZW50X1R5cGVzXS54bWxQSwECLQAUAAYACAAAACEAOP0h/9YAAACUAQAA&#10;CwAAAAAAAAAAAAAAAAAvAQAAX3JlbHMvLnJlbHNQSwECLQAUAAYACAAAACEAFHsDsggCAADzAwAA&#10;DgAAAAAAAAAAAAAAAAAuAgAAZHJzL2Uyb0RvYy54bWxQSwECLQAUAAYACAAAACEAEsiVcN4AAAAK&#10;AQAADwAAAAAAAAAAAAAAAABiBAAAZHJzL2Rvd25yZXYueG1sUEsFBgAAAAAEAAQA8wAAAG0FAAAA&#10;AA==&#10;" filled="f" stroked="f">
                <v:textbox>
                  <w:txbxContent>
                    <w:p w14:paraId="05CAECD4" w14:textId="5CE99480" w:rsidR="006709D4" w:rsidRPr="00867A69" w:rsidRDefault="00867A69" w:rsidP="00867A69">
                      <w:pPr>
                        <w:pStyle w:val="DocumentSubject"/>
                      </w:pPr>
                      <w:fldSimple w:instr=" SUBJECT  \* Upper  \* MERGEFORMAT ">
                        <w:r w:rsidRPr="00867A69">
                          <w:t>PRELIMINARY VISION AND SCOPE DOCUMENT</w:t>
                        </w:r>
                      </w:fldSimple>
                    </w:p>
                  </w:txbxContent>
                </v:textbox>
              </v:shape>
            </w:pict>
          </mc:Fallback>
        </mc:AlternateContent>
      </w:r>
    </w:p>
    <w:p w14:paraId="79A233C3" w14:textId="53A7592F" w:rsidR="00F35BBA" w:rsidRPr="00F77DA3" w:rsidRDefault="00B01DDC" w:rsidP="00A3636C">
      <w:pPr>
        <w:pStyle w:val="Subtitle"/>
        <w:rPr>
          <w:noProof w:val="0"/>
          <w:lang w:val="en-CA"/>
        </w:rPr>
      </w:pPr>
      <w:r w:rsidRPr="00F77DA3">
        <w:rPr>
          <w:noProof w:val="0"/>
          <w:lang w:val="en-CA"/>
        </w:rPr>
        <w:t xml:space="preserve">In </w:t>
      </w:r>
      <w:r w:rsidR="00AA5D87" w:rsidRPr="00F77DA3">
        <w:rPr>
          <w:noProof w:val="0"/>
          <w:lang w:val="en-CA"/>
        </w:rPr>
        <w:t>intranet, extranet</w:t>
      </w:r>
      <w:r w:rsidRPr="00F77DA3">
        <w:rPr>
          <w:noProof w:val="0"/>
          <w:lang w:val="en-CA"/>
        </w:rPr>
        <w:t xml:space="preserve"> and Internet portal solutions, there is a frequent requirement to have selected web pages appear in more than one area of the portal.  In addition, there are technically conflicting requirements with respect to the excepted </w:t>
      </w:r>
      <w:r w:rsidR="006709D4" w:rsidRPr="00F77DA3">
        <w:rPr>
          <w:noProof w:val="0"/>
          <w:lang w:val="en-CA"/>
        </w:rPr>
        <w:t>behaviours</w:t>
      </w:r>
      <w:r w:rsidRPr="00F77DA3">
        <w:rPr>
          <w:noProof w:val="0"/>
          <w:lang w:val="en-CA"/>
        </w:rPr>
        <w:t xml:space="preserve"> for the breadcrumb bar, searchability, search engine optimization, content editing, content approval and content promotion (in addition to other requirements). This Infusion Technical Note describes a number of sol</w:t>
      </w:r>
      <w:r w:rsidR="00034A7C" w:rsidRPr="00F77DA3">
        <w:rPr>
          <w:noProof w:val="0"/>
          <w:lang w:val="en-CA"/>
        </w:rPr>
        <w:t>ution options for this scenario; including a discussion of the trade-offs to aid in selecting a particular option.</w:t>
      </w:r>
    </w:p>
    <w:p w14:paraId="3ED6B5D1" w14:textId="6EB5CDDC" w:rsidR="00F001B2" w:rsidRPr="00F77DA3" w:rsidRDefault="00F001B2" w:rsidP="00F001B2">
      <w:pPr>
        <w:pStyle w:val="Normal-Indented"/>
        <w:rPr>
          <w:noProof w:val="0"/>
          <w:lang w:val="en-CA"/>
        </w:rPr>
      </w:pPr>
      <w:r w:rsidRPr="00F77DA3">
        <w:rPr>
          <w:noProof w:val="0"/>
          <w:lang w:val="en-CA"/>
        </w:rPr>
        <w:t xml:space="preserve">© Copyright 2012. </w:t>
      </w:r>
      <w:proofErr w:type="gramStart"/>
      <w:r w:rsidRPr="00F77DA3">
        <w:rPr>
          <w:noProof w:val="0"/>
          <w:lang w:val="en-CA"/>
        </w:rPr>
        <w:t>Infusion Development.</w:t>
      </w:r>
      <w:proofErr w:type="gramEnd"/>
      <w:r w:rsidRPr="00F77DA3">
        <w:rPr>
          <w:noProof w:val="0"/>
          <w:lang w:val="en-CA"/>
        </w:rPr>
        <w:t xml:space="preserve"> All rights reserved. </w:t>
      </w:r>
      <w:proofErr w:type="gramStart"/>
      <w:r w:rsidRPr="00F77DA3">
        <w:rPr>
          <w:noProof w:val="0"/>
          <w:lang w:val="en-CA"/>
        </w:rPr>
        <w:t>Confidential unpublished work.</w:t>
      </w:r>
      <w:proofErr w:type="gramEnd"/>
      <w:r w:rsidRPr="00F77DA3">
        <w:rPr>
          <w:noProof w:val="0"/>
          <w:lang w:val="en-CA"/>
        </w:rPr>
        <w:t xml:space="preserve"> </w:t>
      </w:r>
    </w:p>
    <w:p w14:paraId="6576883C" w14:textId="4E09F2D6" w:rsidR="00867A69" w:rsidRPr="00F77DA3" w:rsidRDefault="00867A69" w:rsidP="00F001B2">
      <w:pPr>
        <w:pStyle w:val="Normal-Indented"/>
        <w:rPr>
          <w:noProof w:val="0"/>
          <w:lang w:val="en-CA"/>
        </w:rPr>
      </w:pPr>
      <w:r w:rsidRPr="00F77DA3">
        <w:rPr>
          <w:noProof w:val="0"/>
          <w:lang w:val="en-CA"/>
        </w:rPr>
        <w:t xml:space="preserve">This document contains information of a proprietary nature. All information contained herein shall be kept in confidence and shall be for the original recipient's use only. </w:t>
      </w:r>
    </w:p>
    <w:p w14:paraId="077A3594" w14:textId="68BF8C66" w:rsidR="00867A69" w:rsidRPr="00F77DA3" w:rsidRDefault="00867A69" w:rsidP="00867A69">
      <w:pPr>
        <w:pStyle w:val="Normal-Indented"/>
        <w:rPr>
          <w:noProof w:val="0"/>
          <w:lang w:val="en-CA"/>
        </w:rPr>
      </w:pPr>
      <w:r w:rsidRPr="00F77DA3">
        <w:rPr>
          <w:noProof w:val="0"/>
          <w:lang w:val="en-CA"/>
        </w:rPr>
        <w:t>This document was prepared for informational purposes only and does not imply any contractual or other business obligat</w:t>
      </w:r>
      <w:r w:rsidR="00F001B2" w:rsidRPr="00F77DA3">
        <w:rPr>
          <w:noProof w:val="0"/>
          <w:lang w:val="en-CA"/>
        </w:rPr>
        <w:t>ion by Infusion Development</w:t>
      </w:r>
      <w:r w:rsidRPr="00F77DA3">
        <w:rPr>
          <w:noProof w:val="0"/>
          <w:lang w:val="en-CA"/>
        </w:rPr>
        <w:t xml:space="preserve">, or </w:t>
      </w:r>
      <w:r w:rsidR="00F001B2" w:rsidRPr="00F77DA3">
        <w:rPr>
          <w:noProof w:val="0"/>
          <w:lang w:val="en-CA"/>
        </w:rPr>
        <w:t>Infusion</w:t>
      </w:r>
      <w:r w:rsidRPr="00F77DA3">
        <w:rPr>
          <w:noProof w:val="0"/>
          <w:lang w:val="en-CA"/>
        </w:rPr>
        <w:t xml:space="preserve"> </w:t>
      </w:r>
      <w:r w:rsidR="00F001B2" w:rsidRPr="00F77DA3">
        <w:rPr>
          <w:noProof w:val="0"/>
          <w:lang w:val="en-CA"/>
        </w:rPr>
        <w:t>client</w:t>
      </w:r>
      <w:r w:rsidRPr="00F77DA3">
        <w:rPr>
          <w:noProof w:val="0"/>
          <w:lang w:val="en-CA"/>
        </w:rPr>
        <w:t xml:space="preserve"> or partner.</w:t>
      </w:r>
    </w:p>
    <w:p w14:paraId="5EA8C908" w14:textId="77777777" w:rsidR="005E45FB" w:rsidRPr="00F77DA3" w:rsidRDefault="005E45FB" w:rsidP="005E45FB">
      <w:pPr>
        <w:pStyle w:val="Normal-Indented"/>
        <w:rPr>
          <w:noProof w:val="0"/>
          <w:lang w:val="en-CA"/>
        </w:rPr>
      </w:pPr>
    </w:p>
    <w:p w14:paraId="711735B7" w14:textId="77777777" w:rsidR="00A41C90" w:rsidRPr="00F77DA3" w:rsidRDefault="005E45FB">
      <w:pPr>
        <w:pStyle w:val="TOC1"/>
        <w:tabs>
          <w:tab w:val="right" w:leader="dot" w:pos="9350"/>
        </w:tabs>
        <w:rPr>
          <w:rFonts w:asciiTheme="minorHAnsi" w:eastAsiaTheme="minorEastAsia" w:hAnsiTheme="minorHAnsi" w:cstheme="minorBidi"/>
          <w:noProof w:val="0"/>
          <w:color w:val="auto"/>
          <w:sz w:val="22"/>
          <w:szCs w:val="22"/>
          <w:lang w:val="en-CA" w:eastAsia="en-CA"/>
        </w:rPr>
      </w:pPr>
      <w:r w:rsidRPr="00F77DA3">
        <w:rPr>
          <w:noProof w:val="0"/>
          <w:lang w:val="en-CA"/>
        </w:rPr>
        <w:fldChar w:fldCharType="begin"/>
      </w:r>
      <w:r w:rsidRPr="00F77DA3">
        <w:rPr>
          <w:noProof w:val="0"/>
          <w:lang w:val="en-CA"/>
        </w:rPr>
        <w:instrText xml:space="preserve"> TOC \o</w:instrText>
      </w:r>
      <w:r w:rsidR="00047C24" w:rsidRPr="00F77DA3">
        <w:rPr>
          <w:noProof w:val="0"/>
          <w:lang w:val="en-CA"/>
        </w:rPr>
        <w:instrText xml:space="preserve"> "1-2</w:instrText>
      </w:r>
      <w:r w:rsidRPr="00F77DA3">
        <w:rPr>
          <w:noProof w:val="0"/>
          <w:lang w:val="en-CA"/>
        </w:rPr>
        <w:instrText xml:space="preserve">" \n \h \z \u </w:instrText>
      </w:r>
      <w:r w:rsidRPr="00F77DA3">
        <w:rPr>
          <w:noProof w:val="0"/>
          <w:lang w:val="en-CA"/>
        </w:rPr>
        <w:fldChar w:fldCharType="separate"/>
      </w:r>
      <w:hyperlink w:anchor="_Toc315935060" w:history="1">
        <w:r w:rsidR="00A41C90" w:rsidRPr="00F77DA3">
          <w:rPr>
            <w:rStyle w:val="Hyperlink"/>
            <w:noProof w:val="0"/>
            <w:lang w:val="en-CA"/>
          </w:rPr>
          <w:t>Change History</w:t>
        </w:r>
      </w:hyperlink>
    </w:p>
    <w:p w14:paraId="2274B22E" w14:textId="77777777" w:rsidR="00A41C90" w:rsidRPr="00F77DA3" w:rsidRDefault="00A41C90">
      <w:pPr>
        <w:pStyle w:val="TOC1"/>
        <w:tabs>
          <w:tab w:val="right" w:leader="dot" w:pos="9350"/>
        </w:tabs>
        <w:rPr>
          <w:rFonts w:asciiTheme="minorHAnsi" w:eastAsiaTheme="minorEastAsia" w:hAnsiTheme="minorHAnsi" w:cstheme="minorBidi"/>
          <w:noProof w:val="0"/>
          <w:color w:val="auto"/>
          <w:sz w:val="22"/>
          <w:szCs w:val="22"/>
          <w:lang w:val="en-CA" w:eastAsia="en-CA"/>
        </w:rPr>
      </w:pPr>
      <w:hyperlink w:anchor="_Toc315935061" w:history="1">
        <w:r w:rsidRPr="00F77DA3">
          <w:rPr>
            <w:rStyle w:val="Hyperlink"/>
            <w:noProof w:val="0"/>
            <w:lang w:val="en-CA"/>
          </w:rPr>
          <w:t>Context</w:t>
        </w:r>
      </w:hyperlink>
    </w:p>
    <w:p w14:paraId="71E45C8F" w14:textId="77777777" w:rsidR="00A41C90" w:rsidRPr="00F77DA3" w:rsidRDefault="00A41C90">
      <w:pPr>
        <w:pStyle w:val="TOC2"/>
        <w:rPr>
          <w:rFonts w:asciiTheme="minorHAnsi" w:eastAsiaTheme="minorEastAsia" w:hAnsiTheme="minorHAnsi" w:cstheme="minorBidi"/>
          <w:noProof w:val="0"/>
          <w:color w:val="auto"/>
          <w:sz w:val="22"/>
          <w:szCs w:val="22"/>
          <w:lang w:val="en-CA" w:eastAsia="en-CA"/>
        </w:rPr>
      </w:pPr>
      <w:hyperlink w:anchor="_Toc315935062" w:history="1">
        <w:r w:rsidRPr="00F77DA3">
          <w:rPr>
            <w:rStyle w:val="Hyperlink"/>
            <w:noProof w:val="0"/>
            <w:lang w:val="en-CA"/>
          </w:rPr>
          <w:t>Audience for this Document</w:t>
        </w:r>
      </w:hyperlink>
    </w:p>
    <w:p w14:paraId="60BFCF96" w14:textId="77777777" w:rsidR="00A41C90" w:rsidRPr="00F77DA3" w:rsidRDefault="00A41C90">
      <w:pPr>
        <w:pStyle w:val="TOC2"/>
        <w:rPr>
          <w:rFonts w:asciiTheme="minorHAnsi" w:eastAsiaTheme="minorEastAsia" w:hAnsiTheme="minorHAnsi" w:cstheme="minorBidi"/>
          <w:noProof w:val="0"/>
          <w:color w:val="auto"/>
          <w:sz w:val="22"/>
          <w:szCs w:val="22"/>
          <w:lang w:val="en-CA" w:eastAsia="en-CA"/>
        </w:rPr>
      </w:pPr>
      <w:hyperlink w:anchor="_Toc315935063" w:history="1">
        <w:r w:rsidRPr="00F77DA3">
          <w:rPr>
            <w:rStyle w:val="Hyperlink"/>
            <w:noProof w:val="0"/>
            <w:lang w:val="en-CA"/>
          </w:rPr>
          <w:t>Related Documents</w:t>
        </w:r>
      </w:hyperlink>
    </w:p>
    <w:p w14:paraId="398B8E13" w14:textId="77777777" w:rsidR="00A41C90" w:rsidRPr="00F77DA3" w:rsidRDefault="00A41C90">
      <w:pPr>
        <w:pStyle w:val="TOC1"/>
        <w:tabs>
          <w:tab w:val="right" w:leader="dot" w:pos="9350"/>
        </w:tabs>
        <w:rPr>
          <w:rFonts w:asciiTheme="minorHAnsi" w:eastAsiaTheme="minorEastAsia" w:hAnsiTheme="minorHAnsi" w:cstheme="minorBidi"/>
          <w:noProof w:val="0"/>
          <w:color w:val="auto"/>
          <w:sz w:val="22"/>
          <w:szCs w:val="22"/>
          <w:lang w:val="en-CA" w:eastAsia="en-CA"/>
        </w:rPr>
      </w:pPr>
      <w:hyperlink w:anchor="_Toc315935064" w:history="1">
        <w:r w:rsidRPr="00F77DA3">
          <w:rPr>
            <w:rStyle w:val="Hyperlink"/>
            <w:noProof w:val="0"/>
            <w:lang w:val="en-CA"/>
          </w:rPr>
          <w:t>Problem Statement</w:t>
        </w:r>
      </w:hyperlink>
    </w:p>
    <w:p w14:paraId="39D64DEA" w14:textId="77777777" w:rsidR="00A41C90" w:rsidRPr="00F77DA3" w:rsidRDefault="00A41C90">
      <w:pPr>
        <w:pStyle w:val="TOC2"/>
        <w:rPr>
          <w:rFonts w:asciiTheme="minorHAnsi" w:eastAsiaTheme="minorEastAsia" w:hAnsiTheme="minorHAnsi" w:cstheme="minorBidi"/>
          <w:noProof w:val="0"/>
          <w:color w:val="auto"/>
          <w:sz w:val="22"/>
          <w:szCs w:val="22"/>
          <w:lang w:val="en-CA" w:eastAsia="en-CA"/>
        </w:rPr>
      </w:pPr>
      <w:hyperlink w:anchor="_Toc315935065" w:history="1">
        <w:r w:rsidRPr="00F77DA3">
          <w:rPr>
            <w:rStyle w:val="Hyperlink"/>
            <w:noProof w:val="0"/>
            <w:lang w:val="en-CA"/>
          </w:rPr>
          <w:t>Definitions</w:t>
        </w:r>
      </w:hyperlink>
    </w:p>
    <w:p w14:paraId="6D77C9C5" w14:textId="77777777" w:rsidR="00A41C90" w:rsidRPr="00F77DA3" w:rsidRDefault="00A41C90">
      <w:pPr>
        <w:pStyle w:val="TOC1"/>
        <w:tabs>
          <w:tab w:val="right" w:leader="dot" w:pos="9350"/>
        </w:tabs>
        <w:rPr>
          <w:rFonts w:asciiTheme="minorHAnsi" w:eastAsiaTheme="minorEastAsia" w:hAnsiTheme="minorHAnsi" w:cstheme="minorBidi"/>
          <w:noProof w:val="0"/>
          <w:color w:val="auto"/>
          <w:sz w:val="22"/>
          <w:szCs w:val="22"/>
          <w:lang w:val="en-CA" w:eastAsia="en-CA"/>
        </w:rPr>
      </w:pPr>
      <w:hyperlink w:anchor="_Toc315935066" w:history="1">
        <w:r w:rsidRPr="00F77DA3">
          <w:rPr>
            <w:rStyle w:val="Hyperlink"/>
            <w:noProof w:val="0"/>
            <w:lang w:val="en-CA"/>
          </w:rPr>
          <w:t>Business Objectives</w:t>
        </w:r>
      </w:hyperlink>
    </w:p>
    <w:p w14:paraId="27847A83" w14:textId="77777777" w:rsidR="00A41C90" w:rsidRPr="00F77DA3" w:rsidRDefault="00A41C90">
      <w:pPr>
        <w:pStyle w:val="TOC1"/>
        <w:tabs>
          <w:tab w:val="right" w:leader="dot" w:pos="9350"/>
        </w:tabs>
        <w:rPr>
          <w:rFonts w:asciiTheme="minorHAnsi" w:eastAsiaTheme="minorEastAsia" w:hAnsiTheme="minorHAnsi" w:cstheme="minorBidi"/>
          <w:noProof w:val="0"/>
          <w:color w:val="auto"/>
          <w:sz w:val="22"/>
          <w:szCs w:val="22"/>
          <w:lang w:val="en-CA" w:eastAsia="en-CA"/>
        </w:rPr>
      </w:pPr>
      <w:hyperlink w:anchor="_Toc315935067" w:history="1">
        <w:r w:rsidRPr="00F77DA3">
          <w:rPr>
            <w:rStyle w:val="Hyperlink"/>
            <w:noProof w:val="0"/>
            <w:lang w:val="en-CA"/>
          </w:rPr>
          <w:t>Current Environment</w:t>
        </w:r>
      </w:hyperlink>
    </w:p>
    <w:p w14:paraId="205CB54E" w14:textId="77777777" w:rsidR="00A41C90" w:rsidRPr="00F77DA3" w:rsidRDefault="00A41C90">
      <w:pPr>
        <w:pStyle w:val="TOC1"/>
        <w:tabs>
          <w:tab w:val="right" w:leader="dot" w:pos="9350"/>
        </w:tabs>
        <w:rPr>
          <w:rFonts w:asciiTheme="minorHAnsi" w:eastAsiaTheme="minorEastAsia" w:hAnsiTheme="minorHAnsi" w:cstheme="minorBidi"/>
          <w:noProof w:val="0"/>
          <w:color w:val="auto"/>
          <w:sz w:val="22"/>
          <w:szCs w:val="22"/>
          <w:lang w:val="en-CA" w:eastAsia="en-CA"/>
        </w:rPr>
      </w:pPr>
      <w:hyperlink w:anchor="_Toc315935068" w:history="1">
        <w:r w:rsidRPr="00F77DA3">
          <w:rPr>
            <w:rStyle w:val="Hyperlink"/>
            <w:noProof w:val="0"/>
            <w:lang w:val="en-CA"/>
          </w:rPr>
          <w:t>Personas</w:t>
        </w:r>
      </w:hyperlink>
    </w:p>
    <w:p w14:paraId="1FA43047" w14:textId="77777777" w:rsidR="00A41C90" w:rsidRPr="00F77DA3" w:rsidRDefault="00A41C90">
      <w:pPr>
        <w:pStyle w:val="TOC1"/>
        <w:tabs>
          <w:tab w:val="right" w:leader="dot" w:pos="9350"/>
        </w:tabs>
        <w:rPr>
          <w:rFonts w:asciiTheme="minorHAnsi" w:eastAsiaTheme="minorEastAsia" w:hAnsiTheme="minorHAnsi" w:cstheme="minorBidi"/>
          <w:noProof w:val="0"/>
          <w:color w:val="auto"/>
          <w:sz w:val="22"/>
          <w:szCs w:val="22"/>
          <w:lang w:val="en-CA" w:eastAsia="en-CA"/>
        </w:rPr>
      </w:pPr>
      <w:hyperlink w:anchor="_Toc315935069" w:history="1">
        <w:r w:rsidRPr="00F77DA3">
          <w:rPr>
            <w:rStyle w:val="Hyperlink"/>
            <w:noProof w:val="0"/>
            <w:lang w:val="en-CA"/>
          </w:rPr>
          <w:t>Solution Vision</w:t>
        </w:r>
      </w:hyperlink>
    </w:p>
    <w:p w14:paraId="78DCDD72" w14:textId="77777777" w:rsidR="00A41C90" w:rsidRPr="00F77DA3" w:rsidRDefault="00A41C90">
      <w:pPr>
        <w:pStyle w:val="TOC1"/>
        <w:tabs>
          <w:tab w:val="right" w:leader="dot" w:pos="9350"/>
        </w:tabs>
        <w:rPr>
          <w:rFonts w:asciiTheme="minorHAnsi" w:eastAsiaTheme="minorEastAsia" w:hAnsiTheme="minorHAnsi" w:cstheme="minorBidi"/>
          <w:noProof w:val="0"/>
          <w:color w:val="auto"/>
          <w:sz w:val="22"/>
          <w:szCs w:val="22"/>
          <w:lang w:val="en-CA" w:eastAsia="en-CA"/>
        </w:rPr>
      </w:pPr>
      <w:hyperlink w:anchor="_Toc315935070" w:history="1">
        <w:r w:rsidRPr="00F77DA3">
          <w:rPr>
            <w:rStyle w:val="Hyperlink"/>
            <w:noProof w:val="0"/>
            <w:lang w:val="en-CA"/>
          </w:rPr>
          <w:t>Project Scope</w:t>
        </w:r>
      </w:hyperlink>
    </w:p>
    <w:p w14:paraId="4C284D75" w14:textId="77777777" w:rsidR="00A41C90" w:rsidRPr="00F77DA3" w:rsidRDefault="00A41C90">
      <w:pPr>
        <w:pStyle w:val="TOC1"/>
        <w:tabs>
          <w:tab w:val="right" w:leader="dot" w:pos="9350"/>
        </w:tabs>
        <w:rPr>
          <w:rFonts w:asciiTheme="minorHAnsi" w:eastAsiaTheme="minorEastAsia" w:hAnsiTheme="minorHAnsi" w:cstheme="minorBidi"/>
          <w:noProof w:val="0"/>
          <w:color w:val="auto"/>
          <w:sz w:val="22"/>
          <w:szCs w:val="22"/>
          <w:lang w:val="en-CA" w:eastAsia="en-CA"/>
        </w:rPr>
      </w:pPr>
      <w:hyperlink w:anchor="_Toc315935071" w:history="1">
        <w:r w:rsidRPr="00F77DA3">
          <w:rPr>
            <w:rStyle w:val="Hyperlink"/>
            <w:noProof w:val="0"/>
            <w:lang w:val="en-CA"/>
          </w:rPr>
          <w:t>Critical Success Factors</w:t>
        </w:r>
      </w:hyperlink>
    </w:p>
    <w:p w14:paraId="413062B0" w14:textId="77777777" w:rsidR="00A41C90" w:rsidRPr="00F77DA3" w:rsidRDefault="00A41C90">
      <w:pPr>
        <w:pStyle w:val="TOC1"/>
        <w:tabs>
          <w:tab w:val="right" w:leader="dot" w:pos="9350"/>
        </w:tabs>
        <w:rPr>
          <w:rFonts w:asciiTheme="minorHAnsi" w:eastAsiaTheme="minorEastAsia" w:hAnsiTheme="minorHAnsi" w:cstheme="minorBidi"/>
          <w:noProof w:val="0"/>
          <w:color w:val="auto"/>
          <w:sz w:val="22"/>
          <w:szCs w:val="22"/>
          <w:lang w:val="en-CA" w:eastAsia="en-CA"/>
        </w:rPr>
      </w:pPr>
      <w:hyperlink w:anchor="_Toc315935072" w:history="1">
        <w:r w:rsidRPr="00F77DA3">
          <w:rPr>
            <w:rStyle w:val="Hyperlink"/>
            <w:noProof w:val="0"/>
            <w:lang w:val="en-CA"/>
          </w:rPr>
          <w:t>Key Dates</w:t>
        </w:r>
      </w:hyperlink>
    </w:p>
    <w:p w14:paraId="53CF3B6D" w14:textId="77777777" w:rsidR="005E45FB" w:rsidRPr="00F77DA3" w:rsidRDefault="005E45FB" w:rsidP="005E45FB">
      <w:pPr>
        <w:pStyle w:val="Normal-Indented"/>
        <w:rPr>
          <w:noProof w:val="0"/>
          <w:lang w:val="en-CA"/>
        </w:rPr>
      </w:pPr>
      <w:r w:rsidRPr="00F77DA3">
        <w:rPr>
          <w:noProof w:val="0"/>
          <w:lang w:val="en-CA"/>
        </w:rPr>
        <w:fldChar w:fldCharType="end"/>
      </w:r>
    </w:p>
    <w:p w14:paraId="3A5DBF98" w14:textId="7B3E65DD" w:rsidR="004F679E" w:rsidRPr="00F77DA3" w:rsidRDefault="004F679E" w:rsidP="004F679E">
      <w:pPr>
        <w:pStyle w:val="Heading1"/>
        <w:rPr>
          <w:lang w:val="en-CA"/>
        </w:rPr>
      </w:pPr>
      <w:bookmarkStart w:id="0" w:name="_Toc315935060"/>
      <w:r w:rsidRPr="00F77DA3">
        <w:rPr>
          <w:lang w:val="en-CA"/>
        </w:rPr>
        <w:t>Change History</w:t>
      </w:r>
      <w:bookmarkEnd w:id="0"/>
    </w:p>
    <w:tbl>
      <w:tblPr>
        <w:tblStyle w:val="TableGrid"/>
        <w:tblW w:w="0" w:type="auto"/>
        <w:tblInd w:w="2520" w:type="dxa"/>
        <w:tblBorders>
          <w:top w:val="single" w:sz="4" w:space="0" w:color="0068B3"/>
          <w:left w:val="single" w:sz="4" w:space="0" w:color="0068B3"/>
          <w:bottom w:val="single" w:sz="4" w:space="0" w:color="0068B3"/>
          <w:right w:val="single" w:sz="4" w:space="0" w:color="0068B3"/>
          <w:insideH w:val="single" w:sz="4" w:space="0" w:color="0068B3"/>
          <w:insideV w:val="single" w:sz="4" w:space="0" w:color="0068B3"/>
        </w:tblBorders>
        <w:tblLook w:val="04A0" w:firstRow="1" w:lastRow="0" w:firstColumn="1" w:lastColumn="0" w:noHBand="0" w:noVBand="1"/>
      </w:tblPr>
      <w:tblGrid>
        <w:gridCol w:w="1893"/>
        <w:gridCol w:w="1649"/>
        <w:gridCol w:w="3514"/>
      </w:tblGrid>
      <w:tr w:rsidR="004F679E" w:rsidRPr="00F77DA3" w14:paraId="561CE445" w14:textId="77777777" w:rsidTr="004F679E">
        <w:tc>
          <w:tcPr>
            <w:tcW w:w="1893" w:type="dxa"/>
            <w:shd w:val="clear" w:color="auto" w:fill="0068B3"/>
          </w:tcPr>
          <w:p w14:paraId="4C805F5F" w14:textId="73D7A93C" w:rsidR="004F679E" w:rsidRPr="00F77DA3" w:rsidRDefault="004F679E" w:rsidP="005F0FEC">
            <w:pPr>
              <w:pStyle w:val="SidebarH1"/>
              <w:rPr>
                <w:lang w:val="en-CA"/>
              </w:rPr>
            </w:pPr>
            <w:r w:rsidRPr="00F77DA3">
              <w:rPr>
                <w:lang w:val="en-CA"/>
              </w:rPr>
              <w:t xml:space="preserve">Version </w:t>
            </w:r>
          </w:p>
          <w:p w14:paraId="15AD7F60" w14:textId="76CA5DE0" w:rsidR="004F679E" w:rsidRPr="00F77DA3" w:rsidRDefault="004F679E" w:rsidP="005F0FEC">
            <w:pPr>
              <w:pStyle w:val="SidebarH1"/>
              <w:rPr>
                <w:lang w:val="en-CA"/>
              </w:rPr>
            </w:pPr>
            <w:r w:rsidRPr="00F77DA3">
              <w:rPr>
                <w:lang w:val="en-CA"/>
              </w:rPr>
              <w:t>and Date</w:t>
            </w:r>
          </w:p>
        </w:tc>
        <w:tc>
          <w:tcPr>
            <w:tcW w:w="1649" w:type="dxa"/>
            <w:shd w:val="clear" w:color="auto" w:fill="0068B3"/>
          </w:tcPr>
          <w:p w14:paraId="0799D155" w14:textId="338447F3" w:rsidR="004F679E" w:rsidRPr="00F77DA3" w:rsidRDefault="004F679E" w:rsidP="005F0FEC">
            <w:pPr>
              <w:pStyle w:val="SidebarH1"/>
              <w:rPr>
                <w:lang w:val="en-CA"/>
              </w:rPr>
            </w:pPr>
            <w:r w:rsidRPr="00F77DA3">
              <w:rPr>
                <w:lang w:val="en-CA"/>
              </w:rPr>
              <w:t>Person</w:t>
            </w:r>
          </w:p>
        </w:tc>
        <w:tc>
          <w:tcPr>
            <w:tcW w:w="3514" w:type="dxa"/>
            <w:shd w:val="clear" w:color="auto" w:fill="0068B3"/>
          </w:tcPr>
          <w:p w14:paraId="3BFC38D4" w14:textId="64E278E0" w:rsidR="004F679E" w:rsidRPr="00F77DA3" w:rsidRDefault="004F679E" w:rsidP="005F0FEC">
            <w:pPr>
              <w:pStyle w:val="SidebarH1"/>
              <w:rPr>
                <w:lang w:val="en-CA"/>
              </w:rPr>
            </w:pPr>
            <w:r w:rsidRPr="00F77DA3">
              <w:rPr>
                <w:lang w:val="en-CA"/>
              </w:rPr>
              <w:t>Description</w:t>
            </w:r>
          </w:p>
        </w:tc>
      </w:tr>
      <w:tr w:rsidR="004F679E" w:rsidRPr="00F77DA3" w14:paraId="2FC66421" w14:textId="77777777" w:rsidTr="004F679E">
        <w:tc>
          <w:tcPr>
            <w:tcW w:w="1893" w:type="dxa"/>
          </w:tcPr>
          <w:p w14:paraId="52203223" w14:textId="5BB48752" w:rsidR="004F679E" w:rsidRPr="00F77DA3" w:rsidRDefault="004F679E" w:rsidP="005F0FEC">
            <w:pPr>
              <w:pStyle w:val="TableText"/>
            </w:pPr>
            <w:r w:rsidRPr="00F77DA3">
              <w:t>V1.0 – 2012/02/02</w:t>
            </w:r>
          </w:p>
        </w:tc>
        <w:tc>
          <w:tcPr>
            <w:tcW w:w="1649" w:type="dxa"/>
          </w:tcPr>
          <w:p w14:paraId="1BE94243" w14:textId="1B3A6398" w:rsidR="004F679E" w:rsidRPr="00F77DA3" w:rsidRDefault="004F679E" w:rsidP="005F0FEC">
            <w:pPr>
              <w:pStyle w:val="TableText"/>
            </w:pPr>
            <w:r w:rsidRPr="00F77DA3">
              <w:t>Michael Herman</w:t>
            </w:r>
          </w:p>
        </w:tc>
        <w:tc>
          <w:tcPr>
            <w:tcW w:w="3514" w:type="dxa"/>
          </w:tcPr>
          <w:p w14:paraId="38304B52" w14:textId="60F13DC6" w:rsidR="004F679E" w:rsidRPr="00F77DA3" w:rsidRDefault="004F679E" w:rsidP="005F0FEC">
            <w:pPr>
              <w:pStyle w:val="TableText"/>
            </w:pPr>
            <w:r w:rsidRPr="00F77DA3">
              <w:t>Original version</w:t>
            </w:r>
          </w:p>
        </w:tc>
      </w:tr>
      <w:tr w:rsidR="004F679E" w:rsidRPr="00F77DA3" w14:paraId="5AC434CC" w14:textId="77777777" w:rsidTr="004F679E">
        <w:tc>
          <w:tcPr>
            <w:tcW w:w="1893" w:type="dxa"/>
          </w:tcPr>
          <w:p w14:paraId="68FC0992" w14:textId="4DADF90B" w:rsidR="004F679E" w:rsidRPr="00F77DA3" w:rsidRDefault="004F679E" w:rsidP="005F0FEC">
            <w:pPr>
              <w:pStyle w:val="TableText"/>
            </w:pPr>
          </w:p>
        </w:tc>
        <w:tc>
          <w:tcPr>
            <w:tcW w:w="1649" w:type="dxa"/>
          </w:tcPr>
          <w:p w14:paraId="3404B470" w14:textId="77777777" w:rsidR="004F679E" w:rsidRPr="00F77DA3" w:rsidRDefault="004F679E" w:rsidP="005F0FEC">
            <w:pPr>
              <w:pStyle w:val="TableText"/>
            </w:pPr>
          </w:p>
        </w:tc>
        <w:tc>
          <w:tcPr>
            <w:tcW w:w="3514" w:type="dxa"/>
          </w:tcPr>
          <w:p w14:paraId="28082019" w14:textId="4C5756E9" w:rsidR="004F679E" w:rsidRPr="00F77DA3" w:rsidRDefault="004F679E" w:rsidP="005F0FEC">
            <w:pPr>
              <w:pStyle w:val="TableText"/>
            </w:pPr>
          </w:p>
        </w:tc>
      </w:tr>
    </w:tbl>
    <w:p w14:paraId="6B3F37BA" w14:textId="77777777" w:rsidR="004F679E" w:rsidRPr="00F77DA3" w:rsidRDefault="004F679E" w:rsidP="004F679E">
      <w:pPr>
        <w:pStyle w:val="Normal-Indented"/>
        <w:rPr>
          <w:noProof w:val="0"/>
          <w:lang w:val="en-CA"/>
        </w:rPr>
      </w:pPr>
    </w:p>
    <w:p w14:paraId="398C0FD2" w14:textId="77777777" w:rsidR="004F679E" w:rsidRPr="00F77DA3" w:rsidRDefault="004F679E" w:rsidP="004F679E">
      <w:pPr>
        <w:pStyle w:val="Heading1"/>
        <w:rPr>
          <w:lang w:val="en-CA"/>
        </w:rPr>
      </w:pPr>
      <w:bookmarkStart w:id="1" w:name="_Toc315935061"/>
      <w:r w:rsidRPr="00F77DA3">
        <w:rPr>
          <w:lang w:val="en-CA"/>
        </w:rPr>
        <w:lastRenderedPageBreak/>
        <w:t>Context</w:t>
      </w:r>
      <w:bookmarkEnd w:id="1"/>
    </w:p>
    <w:p w14:paraId="19D3AD6D" w14:textId="0A863337" w:rsidR="00EF40BE" w:rsidRPr="00F77DA3" w:rsidRDefault="00EF40BE" w:rsidP="00EF40BE">
      <w:pPr>
        <w:pStyle w:val="Normal-Indented"/>
        <w:rPr>
          <w:noProof w:val="0"/>
          <w:lang w:val="en-CA"/>
        </w:rPr>
      </w:pPr>
      <w:r w:rsidRPr="00F77DA3">
        <w:rPr>
          <w:noProof w:val="0"/>
          <w:lang w:val="en-CA"/>
        </w:rPr>
        <w:t xml:space="preserve">In </w:t>
      </w:r>
      <w:r w:rsidR="00AA5D87" w:rsidRPr="00F77DA3">
        <w:rPr>
          <w:noProof w:val="0"/>
          <w:lang w:val="en-CA"/>
        </w:rPr>
        <w:t>intranet, extranet</w:t>
      </w:r>
      <w:r w:rsidRPr="00F77DA3">
        <w:rPr>
          <w:noProof w:val="0"/>
          <w:lang w:val="en-CA"/>
        </w:rPr>
        <w:t xml:space="preserve"> and Internet portal solutions, there is a frequent requirement to have selected web pages appear in more than one area of the portal.  In addition, there are technically conflicting requirements with respect to the excepted </w:t>
      </w:r>
      <w:r w:rsidR="006709D4" w:rsidRPr="00F77DA3">
        <w:rPr>
          <w:noProof w:val="0"/>
          <w:lang w:val="en-CA"/>
        </w:rPr>
        <w:t>behaviours</w:t>
      </w:r>
      <w:r w:rsidRPr="00F77DA3">
        <w:rPr>
          <w:noProof w:val="0"/>
          <w:lang w:val="en-CA"/>
        </w:rPr>
        <w:t xml:space="preserve"> for the breadcrumb bar, searchability, search engine optimization, content editing, content approval and content promotion (in addition to other requirements). This Infusion Technical Note describes a number of solution options for this scenario; including a discussion of the trade-offs to aid in selecting a particular option.</w:t>
      </w:r>
    </w:p>
    <w:p w14:paraId="32014A88" w14:textId="77777777" w:rsidR="00A26655" w:rsidRPr="00F77DA3" w:rsidRDefault="00A26655" w:rsidP="00A26655">
      <w:pPr>
        <w:pStyle w:val="Heading2"/>
        <w:rPr>
          <w:noProof w:val="0"/>
          <w:lang w:val="en-CA"/>
        </w:rPr>
      </w:pPr>
      <w:bookmarkStart w:id="2" w:name="_Toc315772436"/>
      <w:bookmarkStart w:id="3" w:name="_Toc315935062"/>
      <w:r w:rsidRPr="00F77DA3">
        <w:rPr>
          <w:noProof w:val="0"/>
          <w:lang w:val="en-CA"/>
        </w:rPr>
        <w:t>Audience for this Document</w:t>
      </w:r>
      <w:bookmarkEnd w:id="2"/>
      <w:bookmarkEnd w:id="3"/>
    </w:p>
    <w:p w14:paraId="76951CCB" w14:textId="77777777" w:rsidR="00A26655" w:rsidRPr="00F77DA3" w:rsidRDefault="00A26655" w:rsidP="00A26655">
      <w:pPr>
        <w:pStyle w:val="Normal-Indented"/>
        <w:rPr>
          <w:noProof w:val="0"/>
          <w:lang w:val="en-CA"/>
        </w:rPr>
      </w:pPr>
      <w:r w:rsidRPr="00F77DA3">
        <w:rPr>
          <w:noProof w:val="0"/>
          <w:lang w:val="en-CA"/>
        </w:rPr>
        <w:t>This document is written for SharePoint clients who have intranet, extranet and Internet portal solutions that have a need for documents, web pages or other web content to appear in more than one area of the portal. This document targets the needs of solution architects, SharePoint developers and IT professionals. Portions of this document will be useful for creating training material for Content Authors and Content Approvers – once a specific solution option has been chosen.</w:t>
      </w:r>
    </w:p>
    <w:p w14:paraId="517E8C55" w14:textId="77777777" w:rsidR="00A26655" w:rsidRPr="00F77DA3" w:rsidRDefault="00A26655" w:rsidP="00A26655">
      <w:pPr>
        <w:pStyle w:val="Heading2"/>
        <w:rPr>
          <w:noProof w:val="0"/>
          <w:lang w:val="en-CA"/>
        </w:rPr>
      </w:pPr>
      <w:bookmarkStart w:id="4" w:name="_Toc315772437"/>
      <w:bookmarkStart w:id="5" w:name="_Toc315935063"/>
      <w:r w:rsidRPr="00F77DA3">
        <w:rPr>
          <w:noProof w:val="0"/>
          <w:lang w:val="en-CA"/>
        </w:rPr>
        <w:t xml:space="preserve">Related </w:t>
      </w:r>
      <w:bookmarkEnd w:id="4"/>
      <w:r w:rsidRPr="00F77DA3">
        <w:rPr>
          <w:noProof w:val="0"/>
          <w:lang w:val="en-CA"/>
        </w:rPr>
        <w:t>Documents</w:t>
      </w:r>
      <w:bookmarkEnd w:id="5"/>
    </w:p>
    <w:p w14:paraId="7EDA8AFE" w14:textId="77777777" w:rsidR="00A26655" w:rsidRPr="00F77DA3" w:rsidRDefault="00A26655" w:rsidP="00A26655">
      <w:pPr>
        <w:pStyle w:val="Normal-Indented"/>
        <w:numPr>
          <w:ilvl w:val="0"/>
          <w:numId w:val="8"/>
        </w:numPr>
        <w:jc w:val="left"/>
        <w:rPr>
          <w:noProof w:val="0"/>
          <w:lang w:val="en-CA"/>
        </w:rPr>
      </w:pPr>
      <w:r w:rsidRPr="00F77DA3">
        <w:rPr>
          <w:noProof w:val="0"/>
          <w:lang w:val="en-CA"/>
        </w:rPr>
        <w:t>Infusion Technical Note: Infusion Portal Reference Architecture for SharePoint 2010</w:t>
      </w:r>
    </w:p>
    <w:p w14:paraId="11A9968D" w14:textId="7F193995" w:rsidR="00A26655" w:rsidRPr="00F77DA3" w:rsidRDefault="00A26655" w:rsidP="00A26655">
      <w:pPr>
        <w:pStyle w:val="Normal-Indented"/>
        <w:numPr>
          <w:ilvl w:val="0"/>
          <w:numId w:val="8"/>
        </w:numPr>
        <w:jc w:val="left"/>
        <w:rPr>
          <w:noProof w:val="0"/>
          <w:lang w:val="en-CA"/>
        </w:rPr>
      </w:pPr>
      <w:r w:rsidRPr="00F77DA3">
        <w:rPr>
          <w:noProof w:val="0"/>
          <w:lang w:val="en-CA"/>
        </w:rPr>
        <w:t>Infusion Technical Note: Corporate Authoring Scenario</w:t>
      </w:r>
    </w:p>
    <w:p w14:paraId="21DBD223" w14:textId="09195033" w:rsidR="004F679E" w:rsidRPr="00F77DA3" w:rsidRDefault="004F679E" w:rsidP="004F679E">
      <w:pPr>
        <w:pStyle w:val="Heading1"/>
        <w:rPr>
          <w:lang w:val="en-CA"/>
        </w:rPr>
      </w:pPr>
      <w:bookmarkStart w:id="6" w:name="_Toc315935064"/>
      <w:r w:rsidRPr="00F77DA3">
        <w:rPr>
          <w:lang w:val="en-CA"/>
        </w:rPr>
        <w:t>Problem Statement</w:t>
      </w:r>
      <w:bookmarkEnd w:id="6"/>
    </w:p>
    <w:p w14:paraId="2B2672F2" w14:textId="2DDA12BB" w:rsidR="004F679E" w:rsidRPr="00F77DA3" w:rsidRDefault="004F679E" w:rsidP="004F679E">
      <w:pPr>
        <w:pStyle w:val="Normal-Indented"/>
        <w:rPr>
          <w:i/>
          <w:noProof w:val="0"/>
          <w:lang w:val="en-CA"/>
        </w:rPr>
      </w:pPr>
      <w:r w:rsidRPr="00F77DA3">
        <w:rPr>
          <w:i/>
          <w:noProof w:val="0"/>
          <w:lang w:val="en-CA"/>
        </w:rPr>
        <w:t>This section addresses WHY this project is being undertaken.</w:t>
      </w:r>
    </w:p>
    <w:p w14:paraId="220D5625" w14:textId="74AE847B" w:rsidR="004F679E" w:rsidRPr="00F77DA3" w:rsidRDefault="004F679E" w:rsidP="004F679E">
      <w:pPr>
        <w:pStyle w:val="Normal-Indented"/>
        <w:rPr>
          <w:noProof w:val="0"/>
          <w:lang w:val="en-CA"/>
        </w:rPr>
      </w:pPr>
      <w:r w:rsidRPr="00F77DA3">
        <w:rPr>
          <w:noProof w:val="0"/>
          <w:lang w:val="en-CA"/>
        </w:rPr>
        <w:t>TODO</w:t>
      </w:r>
    </w:p>
    <w:p w14:paraId="10099B1D" w14:textId="4CE089AC" w:rsidR="00A26655" w:rsidRPr="00F77DA3" w:rsidRDefault="00A26655" w:rsidP="00A26655">
      <w:pPr>
        <w:pStyle w:val="Heading2"/>
        <w:rPr>
          <w:noProof w:val="0"/>
          <w:lang w:val="en-CA"/>
        </w:rPr>
      </w:pPr>
      <w:bookmarkStart w:id="7" w:name="_Toc315772435"/>
      <w:bookmarkStart w:id="8" w:name="_Toc315935065"/>
      <w:r w:rsidRPr="00F77DA3">
        <w:rPr>
          <w:noProof w:val="0"/>
          <w:lang w:val="en-CA"/>
        </w:rPr>
        <w:t>Definitions</w:t>
      </w:r>
      <w:bookmarkEnd w:id="7"/>
      <w:bookmarkEnd w:id="8"/>
    </w:p>
    <w:tbl>
      <w:tblPr>
        <w:tblStyle w:val="TableGrid"/>
        <w:tblW w:w="0" w:type="auto"/>
        <w:tblInd w:w="2520" w:type="dxa"/>
        <w:tblBorders>
          <w:top w:val="single" w:sz="4" w:space="0" w:color="0068B3"/>
          <w:left w:val="single" w:sz="4" w:space="0" w:color="0068B3"/>
          <w:bottom w:val="single" w:sz="4" w:space="0" w:color="0068B3"/>
          <w:right w:val="single" w:sz="4" w:space="0" w:color="0068B3"/>
          <w:insideH w:val="single" w:sz="4" w:space="0" w:color="0068B3"/>
          <w:insideV w:val="single" w:sz="4" w:space="0" w:color="0068B3"/>
        </w:tblBorders>
        <w:tblLook w:val="04A0" w:firstRow="1" w:lastRow="0" w:firstColumn="1" w:lastColumn="0" w:noHBand="0" w:noVBand="1"/>
      </w:tblPr>
      <w:tblGrid>
        <w:gridCol w:w="2550"/>
        <w:gridCol w:w="4506"/>
      </w:tblGrid>
      <w:tr w:rsidR="00A26655" w:rsidRPr="00F77DA3" w14:paraId="5CC3D5A1" w14:textId="77777777" w:rsidTr="005F0FEC">
        <w:tc>
          <w:tcPr>
            <w:tcW w:w="2550" w:type="dxa"/>
            <w:shd w:val="clear" w:color="auto" w:fill="0068B3"/>
          </w:tcPr>
          <w:p w14:paraId="448BB839" w14:textId="77777777" w:rsidR="00A26655" w:rsidRPr="00F77DA3" w:rsidRDefault="00A26655" w:rsidP="005F0FEC">
            <w:pPr>
              <w:pStyle w:val="SidebarH1"/>
              <w:rPr>
                <w:lang w:val="en-CA"/>
              </w:rPr>
            </w:pPr>
            <w:r w:rsidRPr="00F77DA3">
              <w:rPr>
                <w:lang w:val="en-CA"/>
              </w:rPr>
              <w:t>Term</w:t>
            </w:r>
          </w:p>
        </w:tc>
        <w:tc>
          <w:tcPr>
            <w:tcW w:w="4506" w:type="dxa"/>
            <w:shd w:val="clear" w:color="auto" w:fill="0068B3"/>
          </w:tcPr>
          <w:p w14:paraId="3F272BB0" w14:textId="77777777" w:rsidR="00A26655" w:rsidRPr="00F77DA3" w:rsidRDefault="00A26655" w:rsidP="005F0FEC">
            <w:pPr>
              <w:pStyle w:val="SidebarH1"/>
              <w:rPr>
                <w:lang w:val="en-CA"/>
              </w:rPr>
            </w:pPr>
            <w:r w:rsidRPr="00F77DA3">
              <w:rPr>
                <w:lang w:val="en-CA"/>
              </w:rPr>
              <w:t>Definition</w:t>
            </w:r>
          </w:p>
        </w:tc>
      </w:tr>
      <w:tr w:rsidR="00A26655" w:rsidRPr="00F77DA3" w14:paraId="1CDBC6F9" w14:textId="77777777" w:rsidTr="005F0FEC">
        <w:tc>
          <w:tcPr>
            <w:tcW w:w="2550" w:type="dxa"/>
          </w:tcPr>
          <w:p w14:paraId="5FE76165" w14:textId="77777777" w:rsidR="00A26655" w:rsidRPr="00F77DA3" w:rsidRDefault="00A26655" w:rsidP="005F0FEC">
            <w:pPr>
              <w:pStyle w:val="TableText"/>
            </w:pPr>
            <w:r w:rsidRPr="00F77DA3">
              <w:t>Content Targeting</w:t>
            </w:r>
          </w:p>
        </w:tc>
        <w:tc>
          <w:tcPr>
            <w:tcW w:w="4506" w:type="dxa"/>
          </w:tcPr>
          <w:p w14:paraId="4A904CB6" w14:textId="77777777" w:rsidR="00A26655" w:rsidRPr="00F77DA3" w:rsidRDefault="00A26655" w:rsidP="005F0FEC">
            <w:pPr>
              <w:pStyle w:val="TableText"/>
            </w:pPr>
            <w:r w:rsidRPr="00F77DA3">
              <w:t xml:space="preserve">Ability to maintain a single primary copy of a content page in a primary portal area but to also have it </w:t>
            </w:r>
            <w:proofErr w:type="gramStart"/>
            <w:r w:rsidRPr="00F77DA3">
              <w:t>appear</w:t>
            </w:r>
            <w:proofErr w:type="gramEnd"/>
            <w:r w:rsidRPr="00F77DA3">
              <w:t xml:space="preserve"> in one or more secondary portal areas.</w:t>
            </w:r>
          </w:p>
        </w:tc>
      </w:tr>
      <w:tr w:rsidR="00A26655" w:rsidRPr="00F77DA3" w14:paraId="5D105D31" w14:textId="77777777" w:rsidTr="005F0FEC">
        <w:tc>
          <w:tcPr>
            <w:tcW w:w="2550" w:type="dxa"/>
          </w:tcPr>
          <w:p w14:paraId="366D04AA" w14:textId="77777777" w:rsidR="00A26655" w:rsidRPr="00F77DA3" w:rsidRDefault="00A26655" w:rsidP="005F0FEC">
            <w:pPr>
              <w:pStyle w:val="TableText"/>
            </w:pPr>
            <w:r w:rsidRPr="00F77DA3">
              <w:t>Primary Content Page</w:t>
            </w:r>
          </w:p>
        </w:tc>
        <w:tc>
          <w:tcPr>
            <w:tcW w:w="4506" w:type="dxa"/>
          </w:tcPr>
          <w:p w14:paraId="0F58CF2B" w14:textId="77777777" w:rsidR="00A26655" w:rsidRPr="00F77DA3" w:rsidRDefault="00A26655" w:rsidP="005F0FEC">
            <w:pPr>
              <w:pStyle w:val="TableText"/>
            </w:pPr>
            <w:r w:rsidRPr="00F77DA3">
              <w:t xml:space="preserve">The single instance of a content page, the “document of record”, that Content Authors go to </w:t>
            </w:r>
            <w:proofErr w:type="spellStart"/>
            <w:r w:rsidRPr="00F77DA3">
              <w:t>to</w:t>
            </w:r>
            <w:proofErr w:type="spellEnd"/>
            <w:r w:rsidRPr="00F77DA3">
              <w:t xml:space="preserve"> make changes in the page’s content as well as the page that Content Approvers are asked to approve.</w:t>
            </w:r>
          </w:p>
        </w:tc>
      </w:tr>
      <w:tr w:rsidR="00A26655" w:rsidRPr="00F77DA3" w14:paraId="1532C9E1" w14:textId="77777777" w:rsidTr="005F0FEC">
        <w:tc>
          <w:tcPr>
            <w:tcW w:w="2550" w:type="dxa"/>
          </w:tcPr>
          <w:p w14:paraId="57D3FFF5" w14:textId="77777777" w:rsidR="00A26655" w:rsidRPr="00F77DA3" w:rsidRDefault="00A26655" w:rsidP="005F0FEC">
            <w:pPr>
              <w:pStyle w:val="TableText"/>
            </w:pPr>
            <w:r w:rsidRPr="00F77DA3">
              <w:t>Primary Portal Area</w:t>
            </w:r>
          </w:p>
        </w:tc>
        <w:tc>
          <w:tcPr>
            <w:tcW w:w="4506" w:type="dxa"/>
          </w:tcPr>
          <w:p w14:paraId="7B0F4E11" w14:textId="77777777" w:rsidR="00A26655" w:rsidRPr="00F77DA3" w:rsidRDefault="00A26655" w:rsidP="005F0FEC">
            <w:pPr>
              <w:pStyle w:val="TableText"/>
            </w:pPr>
            <w:r w:rsidRPr="00F77DA3">
              <w:t xml:space="preserve">The portal area where the primary copy of a content page is stored, updated, and approved.  Each content page has a primary portal area.  Primary content pages do not have to be stored in the same or single primary portal area.  There can be more than one primary portal area in a portal but a specific primary content </w:t>
            </w:r>
            <w:r w:rsidRPr="00F77DA3">
              <w:lastRenderedPageBreak/>
              <w:t>page is only stored in one content area.</w:t>
            </w:r>
          </w:p>
        </w:tc>
      </w:tr>
      <w:tr w:rsidR="00A26655" w:rsidRPr="00F77DA3" w14:paraId="6C7FFD30" w14:textId="77777777" w:rsidTr="005F0FEC">
        <w:tc>
          <w:tcPr>
            <w:tcW w:w="2550" w:type="dxa"/>
          </w:tcPr>
          <w:p w14:paraId="58777F33" w14:textId="77777777" w:rsidR="00A26655" w:rsidRPr="00F77DA3" w:rsidRDefault="00A26655" w:rsidP="005F0FEC">
            <w:pPr>
              <w:pStyle w:val="TableText"/>
            </w:pPr>
            <w:r w:rsidRPr="00F77DA3">
              <w:lastRenderedPageBreak/>
              <w:t>Secondary Portal Area</w:t>
            </w:r>
          </w:p>
        </w:tc>
        <w:tc>
          <w:tcPr>
            <w:tcW w:w="4506" w:type="dxa"/>
          </w:tcPr>
          <w:p w14:paraId="7B57A5C9" w14:textId="77777777" w:rsidR="00A26655" w:rsidRPr="00F77DA3" w:rsidRDefault="00A26655" w:rsidP="005F0FEC">
            <w:pPr>
              <w:pStyle w:val="TableText"/>
            </w:pPr>
            <w:r w:rsidRPr="00F77DA3">
              <w:t xml:space="preserve">One or more portal areas where a primary content page </w:t>
            </w:r>
            <w:r w:rsidRPr="00F77DA3">
              <w:rPr>
                <w:i/>
              </w:rPr>
              <w:t>appears</w:t>
            </w:r>
            <w:r w:rsidRPr="00F77DA3">
              <w:t xml:space="preserve"> to be stored. These secondary copies of the primary page may be physical duplicates of the primary copy or may be a link in a secondary portal area that points to the primary copy stored in the primary portal area.</w:t>
            </w:r>
          </w:p>
        </w:tc>
      </w:tr>
      <w:tr w:rsidR="00A26655" w:rsidRPr="00F77DA3" w14:paraId="34E6CAF9" w14:textId="77777777" w:rsidTr="005F0FEC">
        <w:tc>
          <w:tcPr>
            <w:tcW w:w="2550" w:type="dxa"/>
          </w:tcPr>
          <w:p w14:paraId="05210D4E" w14:textId="77777777" w:rsidR="00A26655" w:rsidRPr="00F77DA3" w:rsidRDefault="00A26655" w:rsidP="005F0FEC">
            <w:pPr>
              <w:pStyle w:val="TableText"/>
            </w:pPr>
            <w:r w:rsidRPr="00F77DA3">
              <w:t>Secondary Copy Content Page</w:t>
            </w:r>
          </w:p>
        </w:tc>
        <w:tc>
          <w:tcPr>
            <w:tcW w:w="4506" w:type="dxa"/>
          </w:tcPr>
          <w:p w14:paraId="60082E58" w14:textId="77777777" w:rsidR="00A26655" w:rsidRPr="00F77DA3" w:rsidRDefault="00A26655" w:rsidP="005F0FEC">
            <w:pPr>
              <w:pStyle w:val="TableText"/>
            </w:pPr>
            <w:r w:rsidRPr="00F77DA3">
              <w:t>Any copy of a primary content page that stored or appears to be stored in a portal area other than the primary portal area for the page.</w:t>
            </w:r>
          </w:p>
        </w:tc>
      </w:tr>
    </w:tbl>
    <w:p w14:paraId="07864181" w14:textId="77777777" w:rsidR="00A26655" w:rsidRPr="00F77DA3" w:rsidRDefault="00A26655" w:rsidP="004F679E">
      <w:pPr>
        <w:pStyle w:val="Normal-Indented"/>
        <w:rPr>
          <w:noProof w:val="0"/>
          <w:lang w:val="en-CA"/>
        </w:rPr>
      </w:pPr>
    </w:p>
    <w:p w14:paraId="661D67FB" w14:textId="3DA639B7" w:rsidR="004F679E" w:rsidRPr="00F77DA3" w:rsidRDefault="004F679E" w:rsidP="004F679E">
      <w:pPr>
        <w:pStyle w:val="Heading1"/>
        <w:rPr>
          <w:lang w:val="en-CA"/>
        </w:rPr>
      </w:pPr>
      <w:bookmarkStart w:id="9" w:name="_Toc315935066"/>
      <w:r w:rsidRPr="00F77DA3">
        <w:rPr>
          <w:lang w:val="en-CA"/>
        </w:rPr>
        <w:t>Business Objectives</w:t>
      </w:r>
      <w:bookmarkEnd w:id="9"/>
    </w:p>
    <w:p w14:paraId="1643D22B" w14:textId="484185C4" w:rsidR="004F679E" w:rsidRPr="00F77DA3" w:rsidRDefault="004F679E" w:rsidP="004F679E">
      <w:pPr>
        <w:pStyle w:val="Normal-Indented"/>
        <w:rPr>
          <w:i/>
          <w:noProof w:val="0"/>
          <w:lang w:val="en-CA"/>
        </w:rPr>
      </w:pPr>
      <w:r w:rsidRPr="00F77DA3">
        <w:rPr>
          <w:i/>
          <w:noProof w:val="0"/>
          <w:lang w:val="en-CA"/>
        </w:rPr>
        <w:t>This section describes the business value that the organization expects to receive from the solution.</w:t>
      </w:r>
    </w:p>
    <w:p w14:paraId="35FCC88A" w14:textId="2D00E451" w:rsidR="004F679E" w:rsidRPr="00F77DA3" w:rsidRDefault="004F679E" w:rsidP="004F679E">
      <w:pPr>
        <w:pStyle w:val="Normal-Indented"/>
        <w:rPr>
          <w:noProof w:val="0"/>
          <w:lang w:val="en-CA"/>
        </w:rPr>
      </w:pPr>
      <w:r w:rsidRPr="00F77DA3">
        <w:rPr>
          <w:noProof w:val="0"/>
          <w:lang w:val="en-CA"/>
        </w:rPr>
        <w:t>TODO</w:t>
      </w:r>
    </w:p>
    <w:p w14:paraId="6949E071" w14:textId="0C498B89" w:rsidR="0009416D" w:rsidRPr="00F77DA3" w:rsidRDefault="0009416D" w:rsidP="0009416D">
      <w:pPr>
        <w:pStyle w:val="Heading1"/>
        <w:rPr>
          <w:lang w:val="en-CA"/>
        </w:rPr>
      </w:pPr>
      <w:r w:rsidRPr="00F77DA3">
        <w:rPr>
          <w:lang w:val="en-CA"/>
        </w:rPr>
        <w:t>Key Stakeholders</w:t>
      </w:r>
    </w:p>
    <w:p w14:paraId="6D73BDE9" w14:textId="53C97A01" w:rsidR="0009416D" w:rsidRPr="00F77DA3" w:rsidRDefault="0009416D" w:rsidP="0009416D">
      <w:pPr>
        <w:pStyle w:val="Normal-Indented"/>
        <w:rPr>
          <w:noProof w:val="0"/>
          <w:lang w:val="en-CA"/>
        </w:rPr>
      </w:pPr>
      <w:r w:rsidRPr="00F77DA3">
        <w:rPr>
          <w:noProof w:val="0"/>
          <w:lang w:val="en-CA"/>
        </w:rPr>
        <w:t>The key stakeholders for this project include:</w:t>
      </w:r>
    </w:p>
    <w:tbl>
      <w:tblPr>
        <w:tblStyle w:val="TableGrid"/>
        <w:tblW w:w="0" w:type="auto"/>
        <w:tblInd w:w="2520" w:type="dxa"/>
        <w:tblBorders>
          <w:top w:val="single" w:sz="4" w:space="0" w:color="0068B3"/>
          <w:left w:val="single" w:sz="4" w:space="0" w:color="0068B3"/>
          <w:bottom w:val="single" w:sz="4" w:space="0" w:color="0068B3"/>
          <w:right w:val="single" w:sz="4" w:space="0" w:color="0068B3"/>
          <w:insideH w:val="single" w:sz="4" w:space="0" w:color="0068B3"/>
          <w:insideV w:val="single" w:sz="4" w:space="0" w:color="0068B3"/>
        </w:tblBorders>
        <w:tblLook w:val="04A0" w:firstRow="1" w:lastRow="0" w:firstColumn="1" w:lastColumn="0" w:noHBand="0" w:noVBand="1"/>
      </w:tblPr>
      <w:tblGrid>
        <w:gridCol w:w="1893"/>
        <w:gridCol w:w="1649"/>
        <w:gridCol w:w="3514"/>
      </w:tblGrid>
      <w:tr w:rsidR="0009416D" w:rsidRPr="00F77DA3" w14:paraId="0F8B9914" w14:textId="77777777" w:rsidTr="005F0FEC">
        <w:tc>
          <w:tcPr>
            <w:tcW w:w="1893" w:type="dxa"/>
            <w:shd w:val="clear" w:color="auto" w:fill="0068B3"/>
          </w:tcPr>
          <w:p w14:paraId="4E07ED00" w14:textId="78342E48" w:rsidR="0009416D" w:rsidRPr="00F77DA3" w:rsidRDefault="0009416D" w:rsidP="005F0FEC">
            <w:pPr>
              <w:pStyle w:val="SidebarH1"/>
              <w:rPr>
                <w:lang w:val="en-CA"/>
              </w:rPr>
            </w:pPr>
            <w:r w:rsidRPr="00F77DA3">
              <w:rPr>
                <w:lang w:val="en-CA"/>
              </w:rPr>
              <w:t>Role</w:t>
            </w:r>
          </w:p>
        </w:tc>
        <w:tc>
          <w:tcPr>
            <w:tcW w:w="1649" w:type="dxa"/>
            <w:shd w:val="clear" w:color="auto" w:fill="0068B3"/>
          </w:tcPr>
          <w:p w14:paraId="211BF550" w14:textId="61077E8A" w:rsidR="0009416D" w:rsidRPr="00F77DA3" w:rsidRDefault="0009416D" w:rsidP="005F0FEC">
            <w:pPr>
              <w:pStyle w:val="SidebarH1"/>
              <w:rPr>
                <w:lang w:val="en-CA"/>
              </w:rPr>
            </w:pPr>
            <w:r w:rsidRPr="00F77DA3">
              <w:rPr>
                <w:lang w:val="en-CA"/>
              </w:rPr>
              <w:t>Person</w:t>
            </w:r>
          </w:p>
        </w:tc>
        <w:tc>
          <w:tcPr>
            <w:tcW w:w="3514" w:type="dxa"/>
            <w:shd w:val="clear" w:color="auto" w:fill="0068B3"/>
          </w:tcPr>
          <w:p w14:paraId="489ECF82" w14:textId="2E03FC13" w:rsidR="0009416D" w:rsidRPr="00F77DA3" w:rsidRDefault="0009416D" w:rsidP="005F0FEC">
            <w:pPr>
              <w:pStyle w:val="SidebarH1"/>
              <w:rPr>
                <w:lang w:val="en-CA"/>
              </w:rPr>
            </w:pPr>
            <w:r w:rsidRPr="00F77DA3">
              <w:rPr>
                <w:lang w:val="en-CA"/>
              </w:rPr>
              <w:t>Comments</w:t>
            </w:r>
          </w:p>
        </w:tc>
      </w:tr>
      <w:tr w:rsidR="0009416D" w:rsidRPr="00F77DA3" w14:paraId="783C3456" w14:textId="77777777" w:rsidTr="005F0FEC">
        <w:tc>
          <w:tcPr>
            <w:tcW w:w="1893" w:type="dxa"/>
          </w:tcPr>
          <w:p w14:paraId="797C487D" w14:textId="58ACC542" w:rsidR="0009416D" w:rsidRPr="00F77DA3" w:rsidRDefault="0009416D" w:rsidP="005F0FEC">
            <w:pPr>
              <w:pStyle w:val="TableText"/>
            </w:pPr>
            <w:r w:rsidRPr="00F77DA3">
              <w:t>Project Leader</w:t>
            </w:r>
          </w:p>
        </w:tc>
        <w:tc>
          <w:tcPr>
            <w:tcW w:w="1649" w:type="dxa"/>
          </w:tcPr>
          <w:p w14:paraId="2FF5D467" w14:textId="40AA3638" w:rsidR="0009416D" w:rsidRPr="00F77DA3" w:rsidRDefault="0009416D" w:rsidP="005F0FEC">
            <w:pPr>
              <w:pStyle w:val="TableText"/>
            </w:pPr>
            <w:r w:rsidRPr="00F77DA3">
              <w:t>Michael Herman</w:t>
            </w:r>
          </w:p>
        </w:tc>
        <w:tc>
          <w:tcPr>
            <w:tcW w:w="3514" w:type="dxa"/>
          </w:tcPr>
          <w:p w14:paraId="04E249F7" w14:textId="5CEEE4B9" w:rsidR="0009416D" w:rsidRPr="00F77DA3" w:rsidRDefault="0009416D" w:rsidP="005F0FEC">
            <w:pPr>
              <w:pStyle w:val="TableText"/>
            </w:pPr>
            <w:r w:rsidRPr="00F77DA3">
              <w:t>TODO</w:t>
            </w:r>
          </w:p>
        </w:tc>
      </w:tr>
      <w:tr w:rsidR="0009416D" w:rsidRPr="00F77DA3" w14:paraId="5528DD1D" w14:textId="77777777" w:rsidTr="005F0FEC">
        <w:tc>
          <w:tcPr>
            <w:tcW w:w="1893" w:type="dxa"/>
          </w:tcPr>
          <w:p w14:paraId="38B0BC81" w14:textId="77777777" w:rsidR="0009416D" w:rsidRPr="00F77DA3" w:rsidRDefault="0009416D" w:rsidP="005F0FEC">
            <w:pPr>
              <w:pStyle w:val="TableText"/>
            </w:pPr>
            <w:r w:rsidRPr="00F77DA3">
              <w:t>TODO</w:t>
            </w:r>
          </w:p>
        </w:tc>
        <w:tc>
          <w:tcPr>
            <w:tcW w:w="1649" w:type="dxa"/>
          </w:tcPr>
          <w:p w14:paraId="6F3C850A" w14:textId="77777777" w:rsidR="0009416D" w:rsidRPr="00F77DA3" w:rsidRDefault="0009416D" w:rsidP="005F0FEC">
            <w:pPr>
              <w:pStyle w:val="TableText"/>
            </w:pPr>
            <w:r w:rsidRPr="00F77DA3">
              <w:t>TODO</w:t>
            </w:r>
          </w:p>
        </w:tc>
        <w:tc>
          <w:tcPr>
            <w:tcW w:w="3514" w:type="dxa"/>
          </w:tcPr>
          <w:p w14:paraId="7FC8CB36" w14:textId="77777777" w:rsidR="0009416D" w:rsidRPr="00F77DA3" w:rsidRDefault="0009416D" w:rsidP="005F0FEC">
            <w:pPr>
              <w:pStyle w:val="TableText"/>
            </w:pPr>
            <w:r w:rsidRPr="00F77DA3">
              <w:t>TODO</w:t>
            </w:r>
          </w:p>
        </w:tc>
      </w:tr>
    </w:tbl>
    <w:p w14:paraId="2D205FCC" w14:textId="77777777" w:rsidR="0009416D" w:rsidRPr="00F77DA3" w:rsidRDefault="0009416D" w:rsidP="004F679E">
      <w:pPr>
        <w:pStyle w:val="Normal-Indented"/>
        <w:rPr>
          <w:noProof w:val="0"/>
          <w:lang w:val="en-CA"/>
        </w:rPr>
      </w:pPr>
    </w:p>
    <w:p w14:paraId="14B57896" w14:textId="046ED372" w:rsidR="004F679E" w:rsidRPr="00F77DA3" w:rsidRDefault="004F679E" w:rsidP="004F679E">
      <w:pPr>
        <w:pStyle w:val="Heading1"/>
        <w:rPr>
          <w:lang w:val="en-CA"/>
        </w:rPr>
      </w:pPr>
      <w:bookmarkStart w:id="10" w:name="_Toc315935067"/>
      <w:r w:rsidRPr="00F77DA3">
        <w:rPr>
          <w:lang w:val="en-CA"/>
        </w:rPr>
        <w:t>Current Environment</w:t>
      </w:r>
      <w:bookmarkEnd w:id="10"/>
    </w:p>
    <w:p w14:paraId="7666ADFC" w14:textId="34F116D6" w:rsidR="004F679E" w:rsidRPr="00F77DA3" w:rsidRDefault="004F679E" w:rsidP="004F679E">
      <w:pPr>
        <w:pStyle w:val="Normal-Indented"/>
        <w:rPr>
          <w:i/>
          <w:noProof w:val="0"/>
          <w:lang w:val="en-CA"/>
        </w:rPr>
      </w:pPr>
      <w:r w:rsidRPr="00F77DA3">
        <w:rPr>
          <w:i/>
          <w:noProof w:val="0"/>
          <w:lang w:val="en-CA"/>
        </w:rPr>
        <w:t>This section documents WHAT is known about the current environment or the environment where the solution is be used.</w:t>
      </w:r>
    </w:p>
    <w:p w14:paraId="36217169" w14:textId="05C300A5" w:rsidR="00837C91" w:rsidRPr="00F77DA3" w:rsidRDefault="004F679E" w:rsidP="00A26655">
      <w:pPr>
        <w:pStyle w:val="Normal-Indented"/>
        <w:rPr>
          <w:noProof w:val="0"/>
          <w:lang w:val="en-CA"/>
        </w:rPr>
      </w:pPr>
      <w:r w:rsidRPr="00F77DA3">
        <w:rPr>
          <w:noProof w:val="0"/>
          <w:lang w:val="en-CA"/>
        </w:rPr>
        <w:t>TODO</w:t>
      </w:r>
    </w:p>
    <w:p w14:paraId="33272C80" w14:textId="6F07E4A1" w:rsidR="00EC1B67" w:rsidRPr="00F77DA3" w:rsidRDefault="00A26655" w:rsidP="00A26655">
      <w:pPr>
        <w:pStyle w:val="Heading1"/>
        <w:rPr>
          <w:lang w:val="en-CA"/>
        </w:rPr>
      </w:pPr>
      <w:bookmarkStart w:id="11" w:name="_Toc315935068"/>
      <w:r w:rsidRPr="00F77DA3">
        <w:rPr>
          <w:lang w:val="en-CA"/>
        </w:rPr>
        <w:t>Personas</w:t>
      </w:r>
      <w:bookmarkEnd w:id="11"/>
    </w:p>
    <w:p w14:paraId="0160862C" w14:textId="162A43A1" w:rsidR="00A26655" w:rsidRPr="00F77DA3" w:rsidRDefault="00A26655" w:rsidP="00EC1B67">
      <w:pPr>
        <w:pStyle w:val="Normal-Indented"/>
        <w:jc w:val="left"/>
        <w:rPr>
          <w:i/>
          <w:noProof w:val="0"/>
          <w:lang w:val="en-CA"/>
        </w:rPr>
      </w:pPr>
      <w:r w:rsidRPr="00F77DA3">
        <w:rPr>
          <w:i/>
          <w:noProof w:val="0"/>
          <w:lang w:val="en-CA"/>
        </w:rPr>
        <w:t>This section describes WHO the users are.  This group includes end-users, infrastructure management, network management, operations staff, and helpdesk personnel as well as those involved in the initial deployment of the solution.</w:t>
      </w:r>
    </w:p>
    <w:p w14:paraId="6E712D49" w14:textId="06E33366" w:rsidR="00A26655" w:rsidRPr="00F77DA3" w:rsidRDefault="00A26655" w:rsidP="00EC1B67">
      <w:pPr>
        <w:pStyle w:val="Normal-Indented"/>
        <w:jc w:val="left"/>
        <w:rPr>
          <w:noProof w:val="0"/>
          <w:lang w:val="en-CA"/>
        </w:rPr>
      </w:pPr>
      <w:r w:rsidRPr="00F77DA3">
        <w:rPr>
          <w:noProof w:val="0"/>
          <w:lang w:val="en-CA"/>
        </w:rPr>
        <w:t>TODO</w:t>
      </w:r>
    </w:p>
    <w:p w14:paraId="5537767E" w14:textId="5B2D917F" w:rsidR="00A26655" w:rsidRPr="00F77DA3" w:rsidRDefault="00A26655" w:rsidP="00A26655">
      <w:pPr>
        <w:pStyle w:val="Heading1"/>
        <w:rPr>
          <w:lang w:val="en-CA"/>
        </w:rPr>
      </w:pPr>
      <w:bookmarkStart w:id="12" w:name="_Toc315935069"/>
      <w:r w:rsidRPr="00F77DA3">
        <w:rPr>
          <w:lang w:val="en-CA"/>
        </w:rPr>
        <w:t>Solution Vision</w:t>
      </w:r>
      <w:bookmarkEnd w:id="12"/>
    </w:p>
    <w:p w14:paraId="112241AF" w14:textId="1D21E24A" w:rsidR="00A26655" w:rsidRPr="00F77DA3" w:rsidRDefault="00A26655" w:rsidP="00EC1B67">
      <w:pPr>
        <w:pStyle w:val="Normal-Indented"/>
        <w:jc w:val="left"/>
        <w:rPr>
          <w:i/>
          <w:noProof w:val="0"/>
          <w:lang w:val="en-CA"/>
        </w:rPr>
      </w:pPr>
      <w:r w:rsidRPr="00F77DA3">
        <w:rPr>
          <w:i/>
          <w:noProof w:val="0"/>
          <w:lang w:val="en-CA"/>
        </w:rPr>
        <w:t>This section documents the larger context in terms WHERE the project is headed and how it fits into a longer-term strategy.</w:t>
      </w:r>
    </w:p>
    <w:p w14:paraId="37F2F9A4" w14:textId="7F5FCA5D" w:rsidR="00A26655" w:rsidRPr="00F77DA3" w:rsidRDefault="00A26655" w:rsidP="00EC1B67">
      <w:pPr>
        <w:pStyle w:val="Normal-Indented"/>
        <w:jc w:val="left"/>
        <w:rPr>
          <w:noProof w:val="0"/>
          <w:lang w:val="en-CA"/>
        </w:rPr>
      </w:pPr>
      <w:r w:rsidRPr="00F77DA3">
        <w:rPr>
          <w:noProof w:val="0"/>
          <w:lang w:val="en-CA"/>
        </w:rPr>
        <w:t>TODO</w:t>
      </w:r>
    </w:p>
    <w:p w14:paraId="05616E4D" w14:textId="05D13A92" w:rsidR="00A26655" w:rsidRPr="00F77DA3" w:rsidRDefault="00A26655" w:rsidP="00A26655">
      <w:pPr>
        <w:pStyle w:val="Heading1"/>
        <w:rPr>
          <w:lang w:val="en-CA"/>
        </w:rPr>
      </w:pPr>
      <w:bookmarkStart w:id="13" w:name="_Toc315935070"/>
      <w:r w:rsidRPr="00F77DA3">
        <w:rPr>
          <w:lang w:val="en-CA"/>
        </w:rPr>
        <w:t>Project Scope</w:t>
      </w:r>
      <w:bookmarkEnd w:id="13"/>
    </w:p>
    <w:p w14:paraId="7E33914C" w14:textId="365C1369" w:rsidR="00A26655" w:rsidRPr="00F77DA3" w:rsidRDefault="00A26655" w:rsidP="00EC1B67">
      <w:pPr>
        <w:pStyle w:val="Normal-Indented"/>
        <w:jc w:val="left"/>
        <w:rPr>
          <w:i/>
          <w:noProof w:val="0"/>
          <w:lang w:val="en-CA"/>
        </w:rPr>
      </w:pPr>
      <w:r w:rsidRPr="00F77DA3">
        <w:rPr>
          <w:i/>
          <w:noProof w:val="0"/>
          <w:lang w:val="en-CA"/>
        </w:rPr>
        <w:t>The Project Scope delineates WHAT the project's specific deliverables are and the timeframe for their completion.  Where the Solution Vision is intended to have a longer-term view, the Project Scope is expected to be more definite or concrete.</w:t>
      </w:r>
    </w:p>
    <w:p w14:paraId="46C0A82A" w14:textId="680024C7" w:rsidR="00A26655" w:rsidRPr="00F77DA3" w:rsidRDefault="00A26655" w:rsidP="00EC1B67">
      <w:pPr>
        <w:pStyle w:val="Normal-Indented"/>
        <w:jc w:val="left"/>
        <w:rPr>
          <w:noProof w:val="0"/>
          <w:lang w:val="en-CA"/>
        </w:rPr>
      </w:pPr>
      <w:r w:rsidRPr="00F77DA3">
        <w:rPr>
          <w:noProof w:val="0"/>
          <w:lang w:val="en-CA"/>
        </w:rPr>
        <w:t>TODO</w:t>
      </w:r>
    </w:p>
    <w:p w14:paraId="688FD81B" w14:textId="4280CD39" w:rsidR="00A26655" w:rsidRPr="00F77DA3" w:rsidRDefault="00A26655" w:rsidP="00A26655">
      <w:pPr>
        <w:pStyle w:val="Heading1"/>
        <w:rPr>
          <w:lang w:val="en-CA"/>
        </w:rPr>
      </w:pPr>
      <w:bookmarkStart w:id="14" w:name="_Toc315935071"/>
      <w:r w:rsidRPr="00F77DA3">
        <w:rPr>
          <w:lang w:val="en-CA"/>
        </w:rPr>
        <w:lastRenderedPageBreak/>
        <w:t>Critical Success Factors</w:t>
      </w:r>
      <w:bookmarkEnd w:id="14"/>
    </w:p>
    <w:p w14:paraId="6AEDDE94" w14:textId="5F89CA9A" w:rsidR="00A26655" w:rsidRPr="00F77DA3" w:rsidRDefault="00A26655" w:rsidP="00EC1B67">
      <w:pPr>
        <w:pStyle w:val="Normal-Indented"/>
        <w:jc w:val="left"/>
        <w:rPr>
          <w:i/>
          <w:noProof w:val="0"/>
          <w:lang w:val="en-CA"/>
        </w:rPr>
      </w:pPr>
      <w:r w:rsidRPr="00F77DA3">
        <w:rPr>
          <w:i/>
          <w:noProof w:val="0"/>
          <w:lang w:val="en-CA"/>
        </w:rPr>
        <w:t>This section lists the critical success factors for the project.  They should link to the Business Objectives but may be broader in scope.</w:t>
      </w:r>
    </w:p>
    <w:p w14:paraId="6FA017C7" w14:textId="6BBD257A" w:rsidR="00A26655" w:rsidRPr="00F77DA3" w:rsidRDefault="00A26655" w:rsidP="00EC1B67">
      <w:pPr>
        <w:pStyle w:val="Normal-Indented"/>
        <w:jc w:val="left"/>
        <w:rPr>
          <w:noProof w:val="0"/>
          <w:lang w:val="en-CA"/>
        </w:rPr>
      </w:pPr>
      <w:r w:rsidRPr="00F77DA3">
        <w:rPr>
          <w:noProof w:val="0"/>
          <w:lang w:val="en-CA"/>
        </w:rPr>
        <w:t>TODO</w:t>
      </w:r>
    </w:p>
    <w:p w14:paraId="442E5C4C" w14:textId="72FEAA6E" w:rsidR="00A26655" w:rsidRPr="00F77DA3" w:rsidRDefault="00A26655" w:rsidP="00A26655">
      <w:pPr>
        <w:pStyle w:val="Heading1"/>
        <w:rPr>
          <w:lang w:val="en-CA"/>
        </w:rPr>
      </w:pPr>
      <w:bookmarkStart w:id="15" w:name="_Toc315935072"/>
      <w:r w:rsidRPr="00F77DA3">
        <w:rPr>
          <w:lang w:val="en-CA"/>
        </w:rPr>
        <w:t>Key Dates</w:t>
      </w:r>
      <w:bookmarkEnd w:id="15"/>
    </w:p>
    <w:p w14:paraId="4197AE18" w14:textId="238DF810" w:rsidR="00A26655" w:rsidRPr="00F77DA3" w:rsidRDefault="00A26655" w:rsidP="00EC1B67">
      <w:pPr>
        <w:pStyle w:val="Normal-Indented"/>
        <w:jc w:val="left"/>
        <w:rPr>
          <w:i/>
          <w:noProof w:val="0"/>
          <w:lang w:val="en-CA"/>
        </w:rPr>
      </w:pPr>
      <w:r w:rsidRPr="00F77DA3">
        <w:rPr>
          <w:i/>
          <w:noProof w:val="0"/>
          <w:lang w:val="en-CA"/>
        </w:rPr>
        <w:t xml:space="preserve">This table lists key </w:t>
      </w:r>
      <w:r w:rsidR="00A41C90" w:rsidRPr="00F77DA3">
        <w:rPr>
          <w:i/>
          <w:noProof w:val="0"/>
          <w:lang w:val="en-CA"/>
        </w:rPr>
        <w:t>target dates</w:t>
      </w:r>
      <w:r w:rsidRPr="00F77DA3">
        <w:rPr>
          <w:i/>
          <w:noProof w:val="0"/>
          <w:lang w:val="en-CA"/>
        </w:rPr>
        <w:t xml:space="preserve"> and other dates known at the beginning of the project.</w:t>
      </w:r>
    </w:p>
    <w:tbl>
      <w:tblPr>
        <w:tblStyle w:val="TableGrid"/>
        <w:tblW w:w="0" w:type="auto"/>
        <w:tblInd w:w="2520" w:type="dxa"/>
        <w:tblBorders>
          <w:top w:val="single" w:sz="4" w:space="0" w:color="0068B3"/>
          <w:left w:val="single" w:sz="4" w:space="0" w:color="0068B3"/>
          <w:bottom w:val="single" w:sz="4" w:space="0" w:color="0068B3"/>
          <w:right w:val="single" w:sz="4" w:space="0" w:color="0068B3"/>
          <w:insideH w:val="single" w:sz="4" w:space="0" w:color="0068B3"/>
          <w:insideV w:val="single" w:sz="4" w:space="0" w:color="0068B3"/>
        </w:tblBorders>
        <w:tblLook w:val="04A0" w:firstRow="1" w:lastRow="0" w:firstColumn="1" w:lastColumn="0" w:noHBand="0" w:noVBand="1"/>
      </w:tblPr>
      <w:tblGrid>
        <w:gridCol w:w="1893"/>
        <w:gridCol w:w="1649"/>
        <w:gridCol w:w="3514"/>
      </w:tblGrid>
      <w:tr w:rsidR="00A26655" w:rsidRPr="00F77DA3" w14:paraId="07822EC6" w14:textId="77777777" w:rsidTr="005F0FEC">
        <w:tc>
          <w:tcPr>
            <w:tcW w:w="1893" w:type="dxa"/>
            <w:shd w:val="clear" w:color="auto" w:fill="0068B3"/>
          </w:tcPr>
          <w:p w14:paraId="7CFA80E1" w14:textId="5EA65A77" w:rsidR="00A26655" w:rsidRPr="00F77DA3" w:rsidRDefault="00A26655" w:rsidP="005F0FEC">
            <w:pPr>
              <w:pStyle w:val="SidebarH1"/>
              <w:rPr>
                <w:lang w:val="en-CA"/>
              </w:rPr>
            </w:pPr>
            <w:r w:rsidRPr="00F77DA3">
              <w:rPr>
                <w:lang w:val="en-CA"/>
              </w:rPr>
              <w:t>Date</w:t>
            </w:r>
          </w:p>
        </w:tc>
        <w:tc>
          <w:tcPr>
            <w:tcW w:w="1649" w:type="dxa"/>
            <w:shd w:val="clear" w:color="auto" w:fill="0068B3"/>
          </w:tcPr>
          <w:p w14:paraId="312F2177" w14:textId="08BBCF1E" w:rsidR="00A26655" w:rsidRPr="00F77DA3" w:rsidRDefault="00A41C90" w:rsidP="005F0FEC">
            <w:pPr>
              <w:pStyle w:val="SidebarH1"/>
              <w:rPr>
                <w:lang w:val="en-CA"/>
              </w:rPr>
            </w:pPr>
            <w:r w:rsidRPr="00F77DA3">
              <w:rPr>
                <w:lang w:val="en-CA"/>
              </w:rPr>
              <w:t>Target</w:t>
            </w:r>
          </w:p>
        </w:tc>
        <w:tc>
          <w:tcPr>
            <w:tcW w:w="3514" w:type="dxa"/>
            <w:shd w:val="clear" w:color="auto" w:fill="0068B3"/>
          </w:tcPr>
          <w:p w14:paraId="78239118" w14:textId="1C05BC6D" w:rsidR="00A26655" w:rsidRPr="00F77DA3" w:rsidRDefault="00A26655" w:rsidP="005F0FEC">
            <w:pPr>
              <w:pStyle w:val="SidebarH1"/>
              <w:rPr>
                <w:lang w:val="en-CA"/>
              </w:rPr>
            </w:pPr>
            <w:r w:rsidRPr="00F77DA3">
              <w:rPr>
                <w:lang w:val="en-CA"/>
              </w:rPr>
              <w:t>Description</w:t>
            </w:r>
          </w:p>
        </w:tc>
      </w:tr>
      <w:tr w:rsidR="00A26655" w:rsidRPr="00F77DA3" w14:paraId="7F2D6359" w14:textId="77777777" w:rsidTr="005F0FEC">
        <w:tc>
          <w:tcPr>
            <w:tcW w:w="1893" w:type="dxa"/>
          </w:tcPr>
          <w:p w14:paraId="2849085F" w14:textId="3C9DECA7" w:rsidR="00A26655" w:rsidRPr="00F77DA3" w:rsidRDefault="00A26655" w:rsidP="005F0FEC">
            <w:pPr>
              <w:pStyle w:val="TableText"/>
            </w:pPr>
            <w:r w:rsidRPr="00F77DA3">
              <w:t>2012/02/02</w:t>
            </w:r>
          </w:p>
        </w:tc>
        <w:tc>
          <w:tcPr>
            <w:tcW w:w="1649" w:type="dxa"/>
          </w:tcPr>
          <w:p w14:paraId="14D2DEF5" w14:textId="314A99E2" w:rsidR="00A26655" w:rsidRPr="00F77DA3" w:rsidRDefault="00A41C90" w:rsidP="005F0FEC">
            <w:pPr>
              <w:pStyle w:val="TableText"/>
            </w:pPr>
            <w:r w:rsidRPr="00F77DA3">
              <w:t>Project Kick-off</w:t>
            </w:r>
          </w:p>
        </w:tc>
        <w:tc>
          <w:tcPr>
            <w:tcW w:w="3514" w:type="dxa"/>
          </w:tcPr>
          <w:p w14:paraId="78C02A8D" w14:textId="358A199F" w:rsidR="00A26655" w:rsidRPr="00F77DA3" w:rsidRDefault="00A26655" w:rsidP="005F0FEC">
            <w:pPr>
              <w:pStyle w:val="TableText"/>
            </w:pPr>
          </w:p>
        </w:tc>
      </w:tr>
      <w:tr w:rsidR="00A26655" w:rsidRPr="00F77DA3" w14:paraId="7B28E834" w14:textId="77777777" w:rsidTr="005F0FEC">
        <w:tc>
          <w:tcPr>
            <w:tcW w:w="1893" w:type="dxa"/>
          </w:tcPr>
          <w:p w14:paraId="0B493E67" w14:textId="2805787C" w:rsidR="00A26655" w:rsidRPr="00F77DA3" w:rsidRDefault="00A41C90" w:rsidP="005F0FEC">
            <w:pPr>
              <w:pStyle w:val="TableText"/>
            </w:pPr>
            <w:r w:rsidRPr="00F77DA3">
              <w:t>TODO</w:t>
            </w:r>
          </w:p>
        </w:tc>
        <w:tc>
          <w:tcPr>
            <w:tcW w:w="1649" w:type="dxa"/>
          </w:tcPr>
          <w:p w14:paraId="13EBACA5" w14:textId="74EBE491" w:rsidR="00A26655" w:rsidRPr="00F77DA3" w:rsidRDefault="00A41C90" w:rsidP="005F0FEC">
            <w:pPr>
              <w:pStyle w:val="TableText"/>
            </w:pPr>
            <w:r w:rsidRPr="00F77DA3">
              <w:t>TODO</w:t>
            </w:r>
          </w:p>
        </w:tc>
        <w:tc>
          <w:tcPr>
            <w:tcW w:w="3514" w:type="dxa"/>
          </w:tcPr>
          <w:p w14:paraId="534AE465" w14:textId="18AC7F5F" w:rsidR="00A26655" w:rsidRPr="00F77DA3" w:rsidRDefault="00A41C90" w:rsidP="005F0FEC">
            <w:pPr>
              <w:pStyle w:val="TableText"/>
            </w:pPr>
            <w:r w:rsidRPr="00F77DA3">
              <w:t>TODO</w:t>
            </w:r>
          </w:p>
        </w:tc>
      </w:tr>
    </w:tbl>
    <w:p w14:paraId="36B5D342" w14:textId="77777777" w:rsidR="0009416D" w:rsidRPr="00F77DA3" w:rsidRDefault="0009416D" w:rsidP="0009416D">
      <w:pPr>
        <w:pStyle w:val="Normal-Indented"/>
        <w:rPr>
          <w:noProof w:val="0"/>
          <w:lang w:val="en-CA"/>
        </w:rPr>
      </w:pPr>
    </w:p>
    <w:p w14:paraId="2EDD2464" w14:textId="4DD8C641" w:rsidR="00A26655" w:rsidRPr="00F77DA3" w:rsidRDefault="00A41C90" w:rsidP="00A41C90">
      <w:pPr>
        <w:pStyle w:val="Heading1"/>
        <w:rPr>
          <w:lang w:val="en-CA"/>
        </w:rPr>
      </w:pPr>
      <w:r w:rsidRPr="00F77DA3">
        <w:rPr>
          <w:lang w:val="en-CA"/>
        </w:rPr>
        <w:t>Other Assumptions and Constraints</w:t>
      </w:r>
    </w:p>
    <w:p w14:paraId="45E9F406" w14:textId="2E4CC39E" w:rsidR="00A41C90" w:rsidRPr="00F77DA3" w:rsidRDefault="00A41C90" w:rsidP="00A41C90">
      <w:pPr>
        <w:pStyle w:val="Normal-Indented"/>
        <w:rPr>
          <w:noProof w:val="0"/>
          <w:lang w:val="en-CA"/>
        </w:rPr>
      </w:pPr>
      <w:r w:rsidRPr="00F77DA3">
        <w:rPr>
          <w:noProof w:val="0"/>
          <w:lang w:val="en-CA"/>
        </w:rPr>
        <w:t>The following bullets highlight additional assumptions or constrain</w:t>
      </w:r>
      <w:r w:rsidR="00F77DA3">
        <w:rPr>
          <w:noProof w:val="0"/>
          <w:lang w:val="en-CA"/>
        </w:rPr>
        <w:t>t</w:t>
      </w:r>
      <w:r w:rsidRPr="00F77DA3">
        <w:rPr>
          <w:noProof w:val="0"/>
          <w:lang w:val="en-CA"/>
        </w:rPr>
        <w:t>s known at the beginning of the project:</w:t>
      </w:r>
    </w:p>
    <w:p w14:paraId="214A3D8C" w14:textId="405B3D60" w:rsidR="00A41C90" w:rsidRPr="00F77DA3" w:rsidRDefault="00A41C90" w:rsidP="00A41C90">
      <w:pPr>
        <w:pStyle w:val="Normal-Indented"/>
        <w:numPr>
          <w:ilvl w:val="0"/>
          <w:numId w:val="20"/>
        </w:numPr>
        <w:rPr>
          <w:noProof w:val="0"/>
          <w:lang w:val="en-CA"/>
        </w:rPr>
      </w:pPr>
      <w:r w:rsidRPr="00F77DA3">
        <w:rPr>
          <w:noProof w:val="0"/>
          <w:lang w:val="en-CA"/>
        </w:rPr>
        <w:t>TODO</w:t>
      </w:r>
      <w:bookmarkStart w:id="16" w:name="_GoBack"/>
      <w:bookmarkEnd w:id="16"/>
    </w:p>
    <w:p w14:paraId="36B7B303" w14:textId="6647A7A6" w:rsidR="00A41C90" w:rsidRPr="00F77DA3" w:rsidRDefault="00A41C90" w:rsidP="00A41C90">
      <w:pPr>
        <w:pStyle w:val="Normal-Indented"/>
        <w:numPr>
          <w:ilvl w:val="0"/>
          <w:numId w:val="20"/>
        </w:numPr>
        <w:rPr>
          <w:noProof w:val="0"/>
          <w:lang w:val="en-CA"/>
        </w:rPr>
      </w:pPr>
      <w:r w:rsidRPr="00F77DA3">
        <w:rPr>
          <w:noProof w:val="0"/>
          <w:lang w:val="en-CA"/>
        </w:rPr>
        <w:t>TODO</w:t>
      </w:r>
    </w:p>
    <w:p w14:paraId="074E6A10" w14:textId="65F78237" w:rsidR="00A41C90" w:rsidRPr="00F77DA3" w:rsidRDefault="00A41C90" w:rsidP="00A41C90">
      <w:pPr>
        <w:pStyle w:val="Normal-Indented"/>
        <w:numPr>
          <w:ilvl w:val="0"/>
          <w:numId w:val="20"/>
        </w:numPr>
        <w:rPr>
          <w:noProof w:val="0"/>
          <w:lang w:val="en-CA"/>
        </w:rPr>
      </w:pPr>
      <w:r w:rsidRPr="00F77DA3">
        <w:rPr>
          <w:noProof w:val="0"/>
          <w:lang w:val="en-CA"/>
        </w:rPr>
        <w:t>TODO</w:t>
      </w:r>
    </w:p>
    <w:p w14:paraId="7846C3F7" w14:textId="77777777" w:rsidR="00A41C90" w:rsidRPr="00F77DA3" w:rsidRDefault="00A41C90" w:rsidP="00EC1B67">
      <w:pPr>
        <w:pStyle w:val="Normal-Indented"/>
        <w:jc w:val="left"/>
        <w:rPr>
          <w:noProof w:val="0"/>
          <w:lang w:val="en-CA"/>
        </w:rPr>
      </w:pPr>
    </w:p>
    <w:p w14:paraId="4CD8505D" w14:textId="06D8FB45" w:rsidR="00EC1B67" w:rsidRPr="00F77DA3" w:rsidRDefault="00EC1B67">
      <w:pPr>
        <w:spacing w:after="200" w:line="276" w:lineRule="auto"/>
        <w:rPr>
          <w:color w:val="000000" w:themeColor="text1"/>
          <w:lang w:val="en-CA"/>
        </w:rPr>
      </w:pPr>
      <w:r w:rsidRPr="00F77DA3">
        <w:rPr>
          <w:lang w:val="en-CA"/>
        </w:rPr>
        <w:br w:type="page"/>
      </w:r>
    </w:p>
    <w:p w14:paraId="6D5C32A6" w14:textId="77777777" w:rsidR="00EC1B67" w:rsidRPr="00F77DA3" w:rsidRDefault="00EC1B67" w:rsidP="00EC1B67">
      <w:pPr>
        <w:pStyle w:val="Normal-Indented"/>
        <w:jc w:val="left"/>
        <w:rPr>
          <w:b/>
          <w:noProof w:val="0"/>
          <w:lang w:val="en-CA"/>
        </w:rPr>
      </w:pPr>
      <w:r w:rsidRPr="00F77DA3">
        <w:rPr>
          <w:noProof w:val="0"/>
          <w:lang w:val="en-CA" w:eastAsia="en-CA"/>
        </w:rPr>
        <w:lastRenderedPageBreak/>
        <mc:AlternateContent>
          <mc:Choice Requires="wps">
            <w:drawing>
              <wp:anchor distT="0" distB="0" distL="114300" distR="114300" simplePos="0" relativeHeight="251665408" behindDoc="0" locked="0" layoutInCell="0" allowOverlap="0" wp14:anchorId="332EF7F7" wp14:editId="2BEB8EFB">
                <wp:simplePos x="0" y="0"/>
                <wp:positionH relativeFrom="column">
                  <wp:posOffset>-472440</wp:posOffset>
                </wp:positionH>
                <wp:positionV relativeFrom="paragraph">
                  <wp:posOffset>-24130</wp:posOffset>
                </wp:positionV>
                <wp:extent cx="1725930" cy="3878580"/>
                <wp:effectExtent l="0" t="0" r="7620" b="762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5930" cy="3878580"/>
                        </a:xfrm>
                        <a:prstGeom prst="rect">
                          <a:avLst/>
                        </a:prstGeom>
                        <a:solidFill>
                          <a:srgbClr val="FFFFFF"/>
                        </a:solidFill>
                        <a:ln w="9525">
                          <a:noFill/>
                          <a:miter lim="800000"/>
                          <a:headEnd/>
                          <a:tailEnd/>
                        </a:ln>
                      </wps:spPr>
                      <wps:txbx>
                        <w:txbxContent>
                          <w:tbl>
                            <w:tblPr>
                              <w:tblW w:w="273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2735"/>
                            </w:tblGrid>
                            <w:tr w:rsidR="00EC1B67" w:rsidRPr="00A87DE7" w14:paraId="03F30BD1" w14:textId="77777777" w:rsidTr="00A76C00">
                              <w:trPr>
                                <w:trHeight w:val="528"/>
                              </w:trPr>
                              <w:tc>
                                <w:tcPr>
                                  <w:tcW w:w="2735" w:type="dxa"/>
                                  <w:tcBorders>
                                    <w:top w:val="single" w:sz="4" w:space="0" w:color="0068B3"/>
                                    <w:left w:val="single" w:sz="4" w:space="0" w:color="0068B3"/>
                                    <w:bottom w:val="single" w:sz="4" w:space="0" w:color="0068B3"/>
                                    <w:right w:val="single" w:sz="4" w:space="0" w:color="0068B3"/>
                                  </w:tcBorders>
                                  <w:shd w:val="clear" w:color="auto" w:fill="0068B3"/>
                                  <w:vAlign w:val="center"/>
                                </w:tcPr>
                                <w:p w14:paraId="1306B8FA" w14:textId="77777777" w:rsidR="00EC1B67" w:rsidRPr="00A87DE7" w:rsidRDefault="00EC1B67" w:rsidP="00E501C1">
                                  <w:pPr>
                                    <w:pStyle w:val="SidebarH1"/>
                                  </w:pPr>
                                  <w:r w:rsidRPr="00A87DE7">
                                    <w:t>Technologies</w:t>
                                  </w:r>
                                </w:p>
                              </w:tc>
                            </w:tr>
                            <w:tr w:rsidR="00EC1B67" w:rsidRPr="00A87DE7" w14:paraId="3FF5FEA9" w14:textId="77777777" w:rsidTr="00A76C00">
                              <w:trPr>
                                <w:trHeight w:val="258"/>
                              </w:trPr>
                              <w:tc>
                                <w:tcPr>
                                  <w:tcW w:w="2735" w:type="dxa"/>
                                  <w:tcBorders>
                                    <w:top w:val="single" w:sz="4" w:space="0" w:color="0068B3"/>
                                    <w:left w:val="single" w:sz="4" w:space="0" w:color="0068B3"/>
                                    <w:bottom w:val="nil"/>
                                    <w:right w:val="single" w:sz="4" w:space="0" w:color="0068B3"/>
                                  </w:tcBorders>
                                  <w:vAlign w:val="center"/>
                                </w:tcPr>
                                <w:p w14:paraId="1E18FEDC" w14:textId="77777777" w:rsidR="00EC1B67" w:rsidRPr="00A87DE7" w:rsidRDefault="00EC1B67" w:rsidP="00E501C1">
                                  <w:pPr>
                                    <w:pStyle w:val="SidebarH2"/>
                                  </w:pPr>
                                  <w:r>
                                    <w:t>Solution</w:t>
                                  </w:r>
                                  <w:r w:rsidRPr="00A87DE7">
                                    <w:t xml:space="preserve"> Platform</w:t>
                                  </w:r>
                                </w:p>
                              </w:tc>
                            </w:tr>
                            <w:tr w:rsidR="00EC1B67" w:rsidRPr="00A87DE7" w14:paraId="4168167B" w14:textId="77777777" w:rsidTr="00A76C00">
                              <w:trPr>
                                <w:trHeight w:val="258"/>
                              </w:trPr>
                              <w:tc>
                                <w:tcPr>
                                  <w:tcW w:w="2735" w:type="dxa"/>
                                  <w:tcBorders>
                                    <w:top w:val="nil"/>
                                    <w:left w:val="single" w:sz="4" w:space="0" w:color="0068B3"/>
                                    <w:bottom w:val="single" w:sz="4" w:space="0" w:color="0068B3"/>
                                    <w:right w:val="single" w:sz="4" w:space="0" w:color="0068B3"/>
                                  </w:tcBorders>
                                </w:tcPr>
                                <w:p w14:paraId="5B3770D6" w14:textId="77777777" w:rsidR="00EC1B67" w:rsidRDefault="00EC1B67" w:rsidP="00B01DDC">
                                  <w:pPr>
                                    <w:pStyle w:val="SidebarBullet"/>
                                  </w:pPr>
                                  <w:r w:rsidRPr="00577498">
                                    <w:t>SharePoint</w:t>
                                  </w:r>
                                  <w:r>
                                    <w:t xml:space="preserve"> Server 2010 Enterprise Content Management  (ECM)</w:t>
                                  </w:r>
                                </w:p>
                                <w:p w14:paraId="78F09A9B" w14:textId="77777777" w:rsidR="00EC1B67" w:rsidRPr="00577498" w:rsidRDefault="00EC1B67" w:rsidP="00B01DDC">
                                  <w:pPr>
                                    <w:pStyle w:val="SidebarBullet"/>
                                  </w:pPr>
                                </w:p>
                              </w:tc>
                            </w:tr>
                            <w:tr w:rsidR="00EC1B67" w:rsidRPr="00A87DE7" w14:paraId="395E7ABF" w14:textId="77777777" w:rsidTr="00A76C00">
                              <w:trPr>
                                <w:trHeight w:val="258"/>
                              </w:trPr>
                              <w:tc>
                                <w:tcPr>
                                  <w:tcW w:w="2735" w:type="dxa"/>
                                  <w:tcBorders>
                                    <w:top w:val="single" w:sz="4" w:space="0" w:color="0068B3"/>
                                    <w:left w:val="single" w:sz="4" w:space="0" w:color="0068B3"/>
                                    <w:bottom w:val="nil"/>
                                    <w:right w:val="single" w:sz="4" w:space="0" w:color="0068B3"/>
                                  </w:tcBorders>
                                  <w:vAlign w:val="center"/>
                                </w:tcPr>
                                <w:p w14:paraId="5133555C" w14:textId="77777777" w:rsidR="00EC1B67" w:rsidRPr="00A87DE7" w:rsidRDefault="00EC1B67" w:rsidP="00E501C1">
                                  <w:pPr>
                                    <w:pStyle w:val="SidebarH2"/>
                                  </w:pPr>
                                  <w:r w:rsidRPr="00A87DE7">
                                    <w:t>Development Tools</w:t>
                                  </w:r>
                                </w:p>
                              </w:tc>
                            </w:tr>
                            <w:tr w:rsidR="00EC1B67" w:rsidRPr="00A87DE7" w14:paraId="50B75F28" w14:textId="77777777" w:rsidTr="00A76C00">
                              <w:trPr>
                                <w:trHeight w:val="369"/>
                              </w:trPr>
                              <w:tc>
                                <w:tcPr>
                                  <w:tcW w:w="2735" w:type="dxa"/>
                                  <w:tcBorders>
                                    <w:top w:val="nil"/>
                                    <w:left w:val="single" w:sz="4" w:space="0" w:color="0068B3"/>
                                    <w:bottom w:val="single" w:sz="4" w:space="0" w:color="0068B3"/>
                                    <w:right w:val="single" w:sz="4" w:space="0" w:color="0068B3"/>
                                  </w:tcBorders>
                                </w:tcPr>
                                <w:p w14:paraId="7897C06F" w14:textId="77777777" w:rsidR="00EC1B67" w:rsidRPr="00A87DE7" w:rsidRDefault="00EC1B67" w:rsidP="00577498">
                                  <w:pPr>
                                    <w:pStyle w:val="SidebarBullet"/>
                                  </w:pPr>
                                  <w:r>
                                    <w:t>N/A</w:t>
                                  </w:r>
                                </w:p>
                                <w:p w14:paraId="70BE545D" w14:textId="77777777" w:rsidR="00EC1B67" w:rsidRPr="00A87DE7" w:rsidRDefault="00EC1B67" w:rsidP="00577498">
                                  <w:pPr>
                                    <w:pStyle w:val="SidebarBullet"/>
                                    <w:rPr>
                                      <w:rFonts w:cs="Aharoni"/>
                                      <w:szCs w:val="14"/>
                                    </w:rPr>
                                  </w:pPr>
                                </w:p>
                              </w:tc>
                            </w:tr>
                            <w:tr w:rsidR="00EC1B67" w:rsidRPr="00A87DE7" w14:paraId="60CF49C8" w14:textId="77777777" w:rsidTr="00A76C00">
                              <w:trPr>
                                <w:trHeight w:val="285"/>
                              </w:trPr>
                              <w:tc>
                                <w:tcPr>
                                  <w:tcW w:w="2735" w:type="dxa"/>
                                  <w:tcBorders>
                                    <w:top w:val="single" w:sz="4" w:space="0" w:color="0068B3"/>
                                    <w:left w:val="single" w:sz="4" w:space="0" w:color="0068B3"/>
                                    <w:bottom w:val="nil"/>
                                    <w:right w:val="single" w:sz="4" w:space="0" w:color="0068B3"/>
                                  </w:tcBorders>
                                  <w:vAlign w:val="center"/>
                                </w:tcPr>
                                <w:p w14:paraId="25CA669D" w14:textId="77777777" w:rsidR="00EC1B67" w:rsidRPr="00A87DE7" w:rsidRDefault="00EC1B67" w:rsidP="00DB2A0A">
                                  <w:pPr>
                                    <w:pStyle w:val="SidebarH2"/>
                                  </w:pPr>
                                  <w:r w:rsidRPr="00A87DE7">
                                    <w:t>Presentation</w:t>
                                  </w:r>
                                  <w:r>
                                    <w:t xml:space="preserve"> Services</w:t>
                                  </w:r>
                                </w:p>
                              </w:tc>
                            </w:tr>
                            <w:tr w:rsidR="00EC1B67" w:rsidRPr="00A87DE7" w14:paraId="4AEA519B" w14:textId="77777777" w:rsidTr="00A76C00">
                              <w:trPr>
                                <w:trHeight w:val="66"/>
                              </w:trPr>
                              <w:tc>
                                <w:tcPr>
                                  <w:tcW w:w="2735" w:type="dxa"/>
                                  <w:tcBorders>
                                    <w:top w:val="nil"/>
                                    <w:left w:val="single" w:sz="4" w:space="0" w:color="0068B3"/>
                                    <w:bottom w:val="single" w:sz="4" w:space="0" w:color="0068B3"/>
                                    <w:right w:val="single" w:sz="4" w:space="0" w:color="0068B3"/>
                                  </w:tcBorders>
                                </w:tcPr>
                                <w:p w14:paraId="0B4E7911" w14:textId="77777777" w:rsidR="00EC1B67" w:rsidRPr="00A87DE7" w:rsidRDefault="00EC1B67" w:rsidP="00577498">
                                  <w:pPr>
                                    <w:pStyle w:val="SidebarBullet"/>
                                  </w:pPr>
                                  <w:r>
                                    <w:t xml:space="preserve">SharePoint Server 2010 Web Content Management and Publishing feature set, Link to Document content type, </w:t>
                                  </w:r>
                                  <w:r w:rsidRPr="00B01DDC">
                                    <w:t>Mavention Virtual Pages</w:t>
                                  </w:r>
                                </w:p>
                                <w:p w14:paraId="5C873ADF" w14:textId="77777777" w:rsidR="00EC1B67" w:rsidRPr="00A87DE7" w:rsidRDefault="00EC1B67" w:rsidP="00577498">
                                  <w:pPr>
                                    <w:pStyle w:val="SidebarBullet"/>
                                    <w:rPr>
                                      <w:rFonts w:cs="Aharoni"/>
                                      <w:szCs w:val="14"/>
                                    </w:rPr>
                                  </w:pPr>
                                </w:p>
                              </w:tc>
                            </w:tr>
                            <w:tr w:rsidR="00EC1B67" w:rsidRPr="00A87DE7" w14:paraId="1156BBB2" w14:textId="77777777" w:rsidTr="00A76C00">
                              <w:trPr>
                                <w:trHeight w:val="294"/>
                              </w:trPr>
                              <w:tc>
                                <w:tcPr>
                                  <w:tcW w:w="2735" w:type="dxa"/>
                                  <w:tcBorders>
                                    <w:top w:val="single" w:sz="4" w:space="0" w:color="0068B3"/>
                                    <w:left w:val="single" w:sz="4" w:space="0" w:color="0068B3"/>
                                    <w:bottom w:val="nil"/>
                                    <w:right w:val="single" w:sz="4" w:space="0" w:color="0068B3"/>
                                  </w:tcBorders>
                                  <w:vAlign w:val="center"/>
                                </w:tcPr>
                                <w:p w14:paraId="1A4983EC" w14:textId="77777777" w:rsidR="00EC1B67" w:rsidRPr="00A87DE7" w:rsidRDefault="00EC1B67" w:rsidP="00A3636C">
                                  <w:pPr>
                                    <w:pStyle w:val="SidebarH2"/>
                                  </w:pPr>
                                  <w:r>
                                    <w:t>Middle-Tier Services</w:t>
                                  </w:r>
                                </w:p>
                              </w:tc>
                            </w:tr>
                            <w:tr w:rsidR="00EC1B67" w:rsidRPr="00A87DE7" w14:paraId="664C295F" w14:textId="77777777" w:rsidTr="00A76C00">
                              <w:trPr>
                                <w:trHeight w:val="403"/>
                              </w:trPr>
                              <w:tc>
                                <w:tcPr>
                                  <w:tcW w:w="2735" w:type="dxa"/>
                                  <w:tcBorders>
                                    <w:top w:val="nil"/>
                                    <w:left w:val="single" w:sz="4" w:space="0" w:color="0068B3"/>
                                    <w:bottom w:val="single" w:sz="4" w:space="0" w:color="0068B3"/>
                                    <w:right w:val="single" w:sz="4" w:space="0" w:color="0068B3"/>
                                  </w:tcBorders>
                                </w:tcPr>
                                <w:p w14:paraId="476B4FAA" w14:textId="77777777" w:rsidR="00EC1B67" w:rsidRPr="00577498" w:rsidRDefault="00EC1B67" w:rsidP="00577498">
                                  <w:pPr>
                                    <w:pStyle w:val="SidebarBullet"/>
                                  </w:pPr>
                                  <w:r>
                                    <w:t>SharePoint 2010 Index &amp; Search services, public Internet search services</w:t>
                                  </w:r>
                                </w:p>
                                <w:p w14:paraId="7ADC08D7" w14:textId="77777777" w:rsidR="00EC1B67" w:rsidRPr="00577498" w:rsidRDefault="00EC1B67" w:rsidP="00577498">
                                  <w:pPr>
                                    <w:pStyle w:val="SidebarBullet"/>
                                  </w:pPr>
                                </w:p>
                              </w:tc>
                            </w:tr>
                            <w:tr w:rsidR="00EC1B67" w:rsidRPr="00A87DE7" w14:paraId="20AD4AAC" w14:textId="77777777" w:rsidTr="00A76C00">
                              <w:trPr>
                                <w:trHeight w:val="290"/>
                              </w:trPr>
                              <w:tc>
                                <w:tcPr>
                                  <w:tcW w:w="2735" w:type="dxa"/>
                                  <w:tcBorders>
                                    <w:top w:val="single" w:sz="4" w:space="0" w:color="0068B3"/>
                                    <w:left w:val="single" w:sz="4" w:space="0" w:color="0068B3"/>
                                    <w:bottom w:val="nil"/>
                                    <w:right w:val="single" w:sz="4" w:space="0" w:color="0068B3"/>
                                  </w:tcBorders>
                                  <w:vAlign w:val="center"/>
                                </w:tcPr>
                                <w:p w14:paraId="12DC18BA" w14:textId="77777777" w:rsidR="00EC1B67" w:rsidRPr="00A87DE7" w:rsidRDefault="00EC1B67" w:rsidP="00A3636C">
                                  <w:pPr>
                                    <w:pStyle w:val="SidebarH2"/>
                                  </w:pPr>
                                  <w:r>
                                    <w:t>Data Services</w:t>
                                  </w:r>
                                </w:p>
                              </w:tc>
                            </w:tr>
                            <w:tr w:rsidR="00EC1B67" w:rsidRPr="00A87DE7" w14:paraId="00E043D9" w14:textId="77777777" w:rsidTr="00A76C00">
                              <w:trPr>
                                <w:trHeight w:val="505"/>
                              </w:trPr>
                              <w:tc>
                                <w:tcPr>
                                  <w:tcW w:w="2735" w:type="dxa"/>
                                  <w:tcBorders>
                                    <w:top w:val="nil"/>
                                    <w:left w:val="single" w:sz="4" w:space="0" w:color="0068B3"/>
                                    <w:bottom w:val="single" w:sz="4" w:space="0" w:color="0068B3"/>
                                    <w:right w:val="single" w:sz="4" w:space="0" w:color="0068B3"/>
                                  </w:tcBorders>
                                </w:tcPr>
                                <w:p w14:paraId="33167DAE" w14:textId="77777777" w:rsidR="00EC1B67" w:rsidRPr="00577498" w:rsidRDefault="00EC1B67" w:rsidP="00577498">
                                  <w:pPr>
                                    <w:pStyle w:val="SidebarBullet"/>
                                  </w:pPr>
                                  <w:r>
                                    <w:t>N/A</w:t>
                                  </w:r>
                                </w:p>
                              </w:tc>
                            </w:tr>
                          </w:tbl>
                          <w:p w14:paraId="369781D2" w14:textId="77777777" w:rsidR="00EC1B67" w:rsidRDefault="00EC1B67" w:rsidP="00EC1B6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7.2pt;margin-top:-1.9pt;width:135.9pt;height:30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0zxJAIAACUEAAAOAAAAZHJzL2Uyb0RvYy54bWysU9uO2yAQfa/Uf0C8N3acpEmsOKtttqkq&#10;bS/Sbj8AYxyjAkOBxN5+fQeczUbbt6p+QIxnOJw5c9jcDFqRk3BegqnodJJTIgyHRppDRX887t+t&#10;KPGBmYYpMKKiT8LTm+3bN5velqKADlQjHEEQ48veVrQLwZZZ5nknNPMTsMJgsgWnWcDQHbLGsR7R&#10;tcqKPH+f9eAa64AL7/Hv3Zik24TftoKHb23rRSCqosgtpNWltY5rtt2w8uCY7SQ/02D/wEIzafDS&#10;C9QdC4wcnfwLSkvuwEMbJhx0Bm0ruUg9YDfT/FU3Dx2zIvWC4nh7kcn/P1j+9fTdEdlUdJYvKTFM&#10;45AexRDIBxhIEfXprS+x7MFiYRjwN8459ertPfCfnhjYdcwcxK1z0HeCNchvGk9mV0dHHB9B6v4L&#10;NHgNOwZIQEPrdBQP5SCIjnN6uswmUuHxymWxWM8wxTE3Wy1Xi1WaXsbK5+PW+fBJgCZxU1GHw0/w&#10;7HTvQ6TDyueSeJsHJZu9VCoF7lDvlCMnhkbZpy918KpMGdJXdL0oFgnZQDyfPKRlQCMrqSu6yuM3&#10;WivK8dE0qSQwqcY9MlHmrE+UZBQnDPWQRpHEi9rV0DyhYA5G3+I7w00H7jclPXq2ov7XkTlBifps&#10;UPT1dD6PJk/BfLEsMHDXmfo6wwxHqIoGSsbtLqSHEeUwcIvDaWWS7YXJmTJ6Mal5fjfR7Ndxqnp5&#10;3ds/AAAA//8DAFBLAwQUAAYACAAAACEAZ7sfdt4AAAAKAQAADwAAAGRycy9kb3ducmV2LnhtbEyP&#10;wU7DMBBE70j8g7VIXFDrACGmaZwKkEBcW/oBm9hNosbrKHab9O/ZnuC2uzOafVNsZteLsx1D50nD&#10;4zIBYan2pqNGw/7nc/EKIkQkg70nq+FiA2zK25sCc+Mn2trzLjaCQyjkqKGNccilDHVrHYalHyyx&#10;dvCjw8jr2Egz4sThrpdPSZJJhx3xhxYH+9Ha+rg7OQ2H7+nhZTVVX3Gvtmn2jp2q/EXr+7v5bQ0i&#10;2jn+meGKz+hQMlPlT2SC6DUsVJqylYdnrnA1rBQfKg1ZohKQZSH/Vyh/AQAA//8DAFBLAQItABQA&#10;BgAIAAAAIQC2gziS/gAAAOEBAAATAAAAAAAAAAAAAAAAAAAAAABbQ29udGVudF9UeXBlc10ueG1s&#10;UEsBAi0AFAAGAAgAAAAhADj9If/WAAAAlAEAAAsAAAAAAAAAAAAAAAAALwEAAF9yZWxzLy5yZWxz&#10;UEsBAi0AFAAGAAgAAAAhAO+/TPEkAgAAJQQAAA4AAAAAAAAAAAAAAAAALgIAAGRycy9lMm9Eb2Mu&#10;eG1sUEsBAi0AFAAGAAgAAAAhAGe7H3beAAAACgEAAA8AAAAAAAAAAAAAAAAAfgQAAGRycy9kb3du&#10;cmV2LnhtbFBLBQYAAAAABAAEAPMAAACJBQAAAAA=&#10;" o:allowincell="f" o:allowoverlap="f" stroked="f">
                <v:textbox>
                  <w:txbxContent>
                    <w:tbl>
                      <w:tblPr>
                        <w:tblW w:w="273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2735"/>
                      </w:tblGrid>
                      <w:tr w:rsidR="00EC1B67" w:rsidRPr="00A87DE7" w14:paraId="03F30BD1" w14:textId="77777777" w:rsidTr="00A76C00">
                        <w:trPr>
                          <w:trHeight w:val="528"/>
                        </w:trPr>
                        <w:tc>
                          <w:tcPr>
                            <w:tcW w:w="2735" w:type="dxa"/>
                            <w:tcBorders>
                              <w:top w:val="single" w:sz="4" w:space="0" w:color="0068B3"/>
                              <w:left w:val="single" w:sz="4" w:space="0" w:color="0068B3"/>
                              <w:bottom w:val="single" w:sz="4" w:space="0" w:color="0068B3"/>
                              <w:right w:val="single" w:sz="4" w:space="0" w:color="0068B3"/>
                            </w:tcBorders>
                            <w:shd w:val="clear" w:color="auto" w:fill="0068B3"/>
                            <w:vAlign w:val="center"/>
                          </w:tcPr>
                          <w:p w14:paraId="1306B8FA" w14:textId="77777777" w:rsidR="00EC1B67" w:rsidRPr="00A87DE7" w:rsidRDefault="00EC1B67" w:rsidP="00E501C1">
                            <w:pPr>
                              <w:pStyle w:val="SidebarH1"/>
                            </w:pPr>
                            <w:r w:rsidRPr="00A87DE7">
                              <w:t>Technologies</w:t>
                            </w:r>
                          </w:p>
                        </w:tc>
                      </w:tr>
                      <w:tr w:rsidR="00EC1B67" w:rsidRPr="00A87DE7" w14:paraId="3FF5FEA9" w14:textId="77777777" w:rsidTr="00A76C00">
                        <w:trPr>
                          <w:trHeight w:val="258"/>
                        </w:trPr>
                        <w:tc>
                          <w:tcPr>
                            <w:tcW w:w="2735" w:type="dxa"/>
                            <w:tcBorders>
                              <w:top w:val="single" w:sz="4" w:space="0" w:color="0068B3"/>
                              <w:left w:val="single" w:sz="4" w:space="0" w:color="0068B3"/>
                              <w:bottom w:val="nil"/>
                              <w:right w:val="single" w:sz="4" w:space="0" w:color="0068B3"/>
                            </w:tcBorders>
                            <w:vAlign w:val="center"/>
                          </w:tcPr>
                          <w:p w14:paraId="1E18FEDC" w14:textId="77777777" w:rsidR="00EC1B67" w:rsidRPr="00A87DE7" w:rsidRDefault="00EC1B67" w:rsidP="00E501C1">
                            <w:pPr>
                              <w:pStyle w:val="SidebarH2"/>
                            </w:pPr>
                            <w:r>
                              <w:t>Solution</w:t>
                            </w:r>
                            <w:r w:rsidRPr="00A87DE7">
                              <w:t xml:space="preserve"> Platform</w:t>
                            </w:r>
                          </w:p>
                        </w:tc>
                      </w:tr>
                      <w:tr w:rsidR="00EC1B67" w:rsidRPr="00A87DE7" w14:paraId="4168167B" w14:textId="77777777" w:rsidTr="00A76C00">
                        <w:trPr>
                          <w:trHeight w:val="258"/>
                        </w:trPr>
                        <w:tc>
                          <w:tcPr>
                            <w:tcW w:w="2735" w:type="dxa"/>
                            <w:tcBorders>
                              <w:top w:val="nil"/>
                              <w:left w:val="single" w:sz="4" w:space="0" w:color="0068B3"/>
                              <w:bottom w:val="single" w:sz="4" w:space="0" w:color="0068B3"/>
                              <w:right w:val="single" w:sz="4" w:space="0" w:color="0068B3"/>
                            </w:tcBorders>
                          </w:tcPr>
                          <w:p w14:paraId="5B3770D6" w14:textId="77777777" w:rsidR="00EC1B67" w:rsidRDefault="00EC1B67" w:rsidP="00B01DDC">
                            <w:pPr>
                              <w:pStyle w:val="SidebarBullet"/>
                            </w:pPr>
                            <w:r w:rsidRPr="00577498">
                              <w:t>SharePoint</w:t>
                            </w:r>
                            <w:r>
                              <w:t xml:space="preserve"> Server 2010 Enterprise Content Management  (ECM)</w:t>
                            </w:r>
                          </w:p>
                          <w:p w14:paraId="78F09A9B" w14:textId="77777777" w:rsidR="00EC1B67" w:rsidRPr="00577498" w:rsidRDefault="00EC1B67" w:rsidP="00B01DDC">
                            <w:pPr>
                              <w:pStyle w:val="SidebarBullet"/>
                            </w:pPr>
                          </w:p>
                        </w:tc>
                      </w:tr>
                      <w:tr w:rsidR="00EC1B67" w:rsidRPr="00A87DE7" w14:paraId="395E7ABF" w14:textId="77777777" w:rsidTr="00A76C00">
                        <w:trPr>
                          <w:trHeight w:val="258"/>
                        </w:trPr>
                        <w:tc>
                          <w:tcPr>
                            <w:tcW w:w="2735" w:type="dxa"/>
                            <w:tcBorders>
                              <w:top w:val="single" w:sz="4" w:space="0" w:color="0068B3"/>
                              <w:left w:val="single" w:sz="4" w:space="0" w:color="0068B3"/>
                              <w:bottom w:val="nil"/>
                              <w:right w:val="single" w:sz="4" w:space="0" w:color="0068B3"/>
                            </w:tcBorders>
                            <w:vAlign w:val="center"/>
                          </w:tcPr>
                          <w:p w14:paraId="5133555C" w14:textId="77777777" w:rsidR="00EC1B67" w:rsidRPr="00A87DE7" w:rsidRDefault="00EC1B67" w:rsidP="00E501C1">
                            <w:pPr>
                              <w:pStyle w:val="SidebarH2"/>
                            </w:pPr>
                            <w:r w:rsidRPr="00A87DE7">
                              <w:t>Development Tools</w:t>
                            </w:r>
                          </w:p>
                        </w:tc>
                      </w:tr>
                      <w:tr w:rsidR="00EC1B67" w:rsidRPr="00A87DE7" w14:paraId="50B75F28" w14:textId="77777777" w:rsidTr="00A76C00">
                        <w:trPr>
                          <w:trHeight w:val="369"/>
                        </w:trPr>
                        <w:tc>
                          <w:tcPr>
                            <w:tcW w:w="2735" w:type="dxa"/>
                            <w:tcBorders>
                              <w:top w:val="nil"/>
                              <w:left w:val="single" w:sz="4" w:space="0" w:color="0068B3"/>
                              <w:bottom w:val="single" w:sz="4" w:space="0" w:color="0068B3"/>
                              <w:right w:val="single" w:sz="4" w:space="0" w:color="0068B3"/>
                            </w:tcBorders>
                          </w:tcPr>
                          <w:p w14:paraId="7897C06F" w14:textId="77777777" w:rsidR="00EC1B67" w:rsidRPr="00A87DE7" w:rsidRDefault="00EC1B67" w:rsidP="00577498">
                            <w:pPr>
                              <w:pStyle w:val="SidebarBullet"/>
                            </w:pPr>
                            <w:r>
                              <w:t>N/A</w:t>
                            </w:r>
                          </w:p>
                          <w:p w14:paraId="70BE545D" w14:textId="77777777" w:rsidR="00EC1B67" w:rsidRPr="00A87DE7" w:rsidRDefault="00EC1B67" w:rsidP="00577498">
                            <w:pPr>
                              <w:pStyle w:val="SidebarBullet"/>
                              <w:rPr>
                                <w:rFonts w:cs="Aharoni"/>
                                <w:szCs w:val="14"/>
                              </w:rPr>
                            </w:pPr>
                          </w:p>
                        </w:tc>
                      </w:tr>
                      <w:tr w:rsidR="00EC1B67" w:rsidRPr="00A87DE7" w14:paraId="60CF49C8" w14:textId="77777777" w:rsidTr="00A76C00">
                        <w:trPr>
                          <w:trHeight w:val="285"/>
                        </w:trPr>
                        <w:tc>
                          <w:tcPr>
                            <w:tcW w:w="2735" w:type="dxa"/>
                            <w:tcBorders>
                              <w:top w:val="single" w:sz="4" w:space="0" w:color="0068B3"/>
                              <w:left w:val="single" w:sz="4" w:space="0" w:color="0068B3"/>
                              <w:bottom w:val="nil"/>
                              <w:right w:val="single" w:sz="4" w:space="0" w:color="0068B3"/>
                            </w:tcBorders>
                            <w:vAlign w:val="center"/>
                          </w:tcPr>
                          <w:p w14:paraId="25CA669D" w14:textId="77777777" w:rsidR="00EC1B67" w:rsidRPr="00A87DE7" w:rsidRDefault="00EC1B67" w:rsidP="00DB2A0A">
                            <w:pPr>
                              <w:pStyle w:val="SidebarH2"/>
                            </w:pPr>
                            <w:r w:rsidRPr="00A87DE7">
                              <w:t>Presentation</w:t>
                            </w:r>
                            <w:r>
                              <w:t xml:space="preserve"> Services</w:t>
                            </w:r>
                          </w:p>
                        </w:tc>
                      </w:tr>
                      <w:tr w:rsidR="00EC1B67" w:rsidRPr="00A87DE7" w14:paraId="4AEA519B" w14:textId="77777777" w:rsidTr="00A76C00">
                        <w:trPr>
                          <w:trHeight w:val="66"/>
                        </w:trPr>
                        <w:tc>
                          <w:tcPr>
                            <w:tcW w:w="2735" w:type="dxa"/>
                            <w:tcBorders>
                              <w:top w:val="nil"/>
                              <w:left w:val="single" w:sz="4" w:space="0" w:color="0068B3"/>
                              <w:bottom w:val="single" w:sz="4" w:space="0" w:color="0068B3"/>
                              <w:right w:val="single" w:sz="4" w:space="0" w:color="0068B3"/>
                            </w:tcBorders>
                          </w:tcPr>
                          <w:p w14:paraId="0B4E7911" w14:textId="77777777" w:rsidR="00EC1B67" w:rsidRPr="00A87DE7" w:rsidRDefault="00EC1B67" w:rsidP="00577498">
                            <w:pPr>
                              <w:pStyle w:val="SidebarBullet"/>
                            </w:pPr>
                            <w:r>
                              <w:t xml:space="preserve">SharePoint Server 2010 Web Content Management and Publishing feature set, Link to Document content type, </w:t>
                            </w:r>
                            <w:r w:rsidRPr="00B01DDC">
                              <w:t>Mavention Virtual Pages</w:t>
                            </w:r>
                          </w:p>
                          <w:p w14:paraId="5C873ADF" w14:textId="77777777" w:rsidR="00EC1B67" w:rsidRPr="00A87DE7" w:rsidRDefault="00EC1B67" w:rsidP="00577498">
                            <w:pPr>
                              <w:pStyle w:val="SidebarBullet"/>
                              <w:rPr>
                                <w:rFonts w:cs="Aharoni"/>
                                <w:szCs w:val="14"/>
                              </w:rPr>
                            </w:pPr>
                          </w:p>
                        </w:tc>
                      </w:tr>
                      <w:tr w:rsidR="00EC1B67" w:rsidRPr="00A87DE7" w14:paraId="1156BBB2" w14:textId="77777777" w:rsidTr="00A76C00">
                        <w:trPr>
                          <w:trHeight w:val="294"/>
                        </w:trPr>
                        <w:tc>
                          <w:tcPr>
                            <w:tcW w:w="2735" w:type="dxa"/>
                            <w:tcBorders>
                              <w:top w:val="single" w:sz="4" w:space="0" w:color="0068B3"/>
                              <w:left w:val="single" w:sz="4" w:space="0" w:color="0068B3"/>
                              <w:bottom w:val="nil"/>
                              <w:right w:val="single" w:sz="4" w:space="0" w:color="0068B3"/>
                            </w:tcBorders>
                            <w:vAlign w:val="center"/>
                          </w:tcPr>
                          <w:p w14:paraId="1A4983EC" w14:textId="77777777" w:rsidR="00EC1B67" w:rsidRPr="00A87DE7" w:rsidRDefault="00EC1B67" w:rsidP="00A3636C">
                            <w:pPr>
                              <w:pStyle w:val="SidebarH2"/>
                            </w:pPr>
                            <w:r>
                              <w:t>Middle-Tier Services</w:t>
                            </w:r>
                          </w:p>
                        </w:tc>
                      </w:tr>
                      <w:tr w:rsidR="00EC1B67" w:rsidRPr="00A87DE7" w14:paraId="664C295F" w14:textId="77777777" w:rsidTr="00A76C00">
                        <w:trPr>
                          <w:trHeight w:val="403"/>
                        </w:trPr>
                        <w:tc>
                          <w:tcPr>
                            <w:tcW w:w="2735" w:type="dxa"/>
                            <w:tcBorders>
                              <w:top w:val="nil"/>
                              <w:left w:val="single" w:sz="4" w:space="0" w:color="0068B3"/>
                              <w:bottom w:val="single" w:sz="4" w:space="0" w:color="0068B3"/>
                              <w:right w:val="single" w:sz="4" w:space="0" w:color="0068B3"/>
                            </w:tcBorders>
                          </w:tcPr>
                          <w:p w14:paraId="476B4FAA" w14:textId="77777777" w:rsidR="00EC1B67" w:rsidRPr="00577498" w:rsidRDefault="00EC1B67" w:rsidP="00577498">
                            <w:pPr>
                              <w:pStyle w:val="SidebarBullet"/>
                            </w:pPr>
                            <w:r>
                              <w:t>SharePoint 2010 Index &amp; Search services, public Internet search services</w:t>
                            </w:r>
                          </w:p>
                          <w:p w14:paraId="7ADC08D7" w14:textId="77777777" w:rsidR="00EC1B67" w:rsidRPr="00577498" w:rsidRDefault="00EC1B67" w:rsidP="00577498">
                            <w:pPr>
                              <w:pStyle w:val="SidebarBullet"/>
                            </w:pPr>
                          </w:p>
                        </w:tc>
                      </w:tr>
                      <w:tr w:rsidR="00EC1B67" w:rsidRPr="00A87DE7" w14:paraId="20AD4AAC" w14:textId="77777777" w:rsidTr="00A76C00">
                        <w:trPr>
                          <w:trHeight w:val="290"/>
                        </w:trPr>
                        <w:tc>
                          <w:tcPr>
                            <w:tcW w:w="2735" w:type="dxa"/>
                            <w:tcBorders>
                              <w:top w:val="single" w:sz="4" w:space="0" w:color="0068B3"/>
                              <w:left w:val="single" w:sz="4" w:space="0" w:color="0068B3"/>
                              <w:bottom w:val="nil"/>
                              <w:right w:val="single" w:sz="4" w:space="0" w:color="0068B3"/>
                            </w:tcBorders>
                            <w:vAlign w:val="center"/>
                          </w:tcPr>
                          <w:p w14:paraId="12DC18BA" w14:textId="77777777" w:rsidR="00EC1B67" w:rsidRPr="00A87DE7" w:rsidRDefault="00EC1B67" w:rsidP="00A3636C">
                            <w:pPr>
                              <w:pStyle w:val="SidebarH2"/>
                            </w:pPr>
                            <w:r>
                              <w:t>Data Services</w:t>
                            </w:r>
                          </w:p>
                        </w:tc>
                      </w:tr>
                      <w:tr w:rsidR="00EC1B67" w:rsidRPr="00A87DE7" w14:paraId="00E043D9" w14:textId="77777777" w:rsidTr="00A76C00">
                        <w:trPr>
                          <w:trHeight w:val="505"/>
                        </w:trPr>
                        <w:tc>
                          <w:tcPr>
                            <w:tcW w:w="2735" w:type="dxa"/>
                            <w:tcBorders>
                              <w:top w:val="nil"/>
                              <w:left w:val="single" w:sz="4" w:space="0" w:color="0068B3"/>
                              <w:bottom w:val="single" w:sz="4" w:space="0" w:color="0068B3"/>
                              <w:right w:val="single" w:sz="4" w:space="0" w:color="0068B3"/>
                            </w:tcBorders>
                          </w:tcPr>
                          <w:p w14:paraId="33167DAE" w14:textId="77777777" w:rsidR="00EC1B67" w:rsidRPr="00577498" w:rsidRDefault="00EC1B67" w:rsidP="00577498">
                            <w:pPr>
                              <w:pStyle w:val="SidebarBullet"/>
                            </w:pPr>
                            <w:r>
                              <w:t>N/A</w:t>
                            </w:r>
                          </w:p>
                        </w:tc>
                      </w:tr>
                    </w:tbl>
                    <w:p w14:paraId="369781D2" w14:textId="77777777" w:rsidR="00EC1B67" w:rsidRDefault="00EC1B67" w:rsidP="00EC1B67"/>
                  </w:txbxContent>
                </v:textbox>
              </v:shape>
            </w:pict>
          </mc:Fallback>
        </mc:AlternateContent>
      </w:r>
      <w:r w:rsidRPr="00F77DA3">
        <w:rPr>
          <w:b/>
          <w:noProof w:val="0"/>
          <w:lang w:val="en-CA"/>
        </w:rPr>
        <w:t>Author</w:t>
      </w:r>
    </w:p>
    <w:p w14:paraId="050FFC0D" w14:textId="77777777" w:rsidR="00EC1B67" w:rsidRPr="00F77DA3" w:rsidRDefault="00EC1B67" w:rsidP="00EC1B67">
      <w:pPr>
        <w:pStyle w:val="Normal-Indented"/>
        <w:jc w:val="left"/>
        <w:rPr>
          <w:noProof w:val="0"/>
          <w:lang w:val="en-CA"/>
        </w:rPr>
      </w:pPr>
      <w:r w:rsidRPr="00F77DA3">
        <w:rPr>
          <w:noProof w:val="0"/>
          <w:lang w:val="en-CA"/>
        </w:rPr>
        <w:t>Michael Herman</w:t>
      </w:r>
    </w:p>
    <w:p w14:paraId="514527DC" w14:textId="77777777" w:rsidR="00EC1B67" w:rsidRPr="00F77DA3" w:rsidRDefault="00EC1B67" w:rsidP="00EC1B67">
      <w:pPr>
        <w:pStyle w:val="Normal-Indented"/>
        <w:jc w:val="left"/>
        <w:rPr>
          <w:noProof w:val="0"/>
          <w:lang w:val="en-CA"/>
        </w:rPr>
      </w:pPr>
      <w:r w:rsidRPr="00F77DA3">
        <w:rPr>
          <w:noProof w:val="0"/>
          <w:lang w:val="en-CA"/>
        </w:rPr>
        <w:t>Principal Architect and SharePoint Solution Architect</w:t>
      </w:r>
    </w:p>
    <w:p w14:paraId="6516F20B" w14:textId="77777777" w:rsidR="00EC1B67" w:rsidRPr="00F77DA3" w:rsidRDefault="00EC1B67" w:rsidP="00EC1B67">
      <w:pPr>
        <w:pStyle w:val="Normal-Indented"/>
        <w:jc w:val="left"/>
        <w:rPr>
          <w:b/>
          <w:noProof w:val="0"/>
          <w:lang w:val="en-CA"/>
        </w:rPr>
      </w:pPr>
      <w:r w:rsidRPr="00F77DA3">
        <w:rPr>
          <w:b/>
          <w:noProof w:val="0"/>
          <w:lang w:val="en-CA"/>
        </w:rPr>
        <w:t>Published</w:t>
      </w:r>
    </w:p>
    <w:p w14:paraId="3C508901" w14:textId="77777777" w:rsidR="00EC1B67" w:rsidRPr="00F77DA3" w:rsidRDefault="00EC1B67" w:rsidP="00EC1B67">
      <w:pPr>
        <w:pStyle w:val="Normal-Indented"/>
        <w:jc w:val="left"/>
        <w:rPr>
          <w:noProof w:val="0"/>
          <w:lang w:val="en-CA"/>
        </w:rPr>
      </w:pPr>
      <w:r w:rsidRPr="00F77DA3">
        <w:rPr>
          <w:noProof w:val="0"/>
          <w:lang w:val="en-CA"/>
        </w:rPr>
        <w:t>January 2012</w:t>
      </w:r>
    </w:p>
    <w:p w14:paraId="78A4D29D" w14:textId="77777777" w:rsidR="00EC1B67" w:rsidRPr="00F77DA3" w:rsidRDefault="00EC1B67" w:rsidP="00EC1B67">
      <w:pPr>
        <w:pStyle w:val="Normal-Indented"/>
        <w:jc w:val="left"/>
        <w:rPr>
          <w:b/>
          <w:noProof w:val="0"/>
          <w:lang w:val="en-CA"/>
        </w:rPr>
      </w:pPr>
      <w:r w:rsidRPr="00F77DA3">
        <w:rPr>
          <w:b/>
          <w:noProof w:val="0"/>
          <w:lang w:val="en-CA"/>
        </w:rPr>
        <w:t>Distribution</w:t>
      </w:r>
    </w:p>
    <w:p w14:paraId="6630B669" w14:textId="1795595B" w:rsidR="00EC1B67" w:rsidRPr="00F77DA3" w:rsidRDefault="00EC1B67" w:rsidP="00EC1B67">
      <w:pPr>
        <w:pStyle w:val="Normal-Indented"/>
        <w:jc w:val="left"/>
        <w:rPr>
          <w:noProof w:val="0"/>
          <w:lang w:val="en-CA"/>
        </w:rPr>
      </w:pPr>
      <w:r w:rsidRPr="00F77DA3">
        <w:rPr>
          <w:noProof w:val="0"/>
          <w:lang w:val="en-CA"/>
        </w:rPr>
        <w:t>R</w:t>
      </w:r>
      <w:r w:rsidRPr="00F77DA3">
        <w:rPr>
          <w:noProof w:val="0"/>
          <w:lang w:val="en-CA"/>
        </w:rPr>
        <w:t>estricted</w:t>
      </w:r>
    </w:p>
    <w:p w14:paraId="75D2D134" w14:textId="77777777" w:rsidR="00EC1B67" w:rsidRPr="00F77DA3" w:rsidRDefault="00EC1B67" w:rsidP="00EC1B67">
      <w:pPr>
        <w:pStyle w:val="Normal-Indented"/>
        <w:jc w:val="left"/>
        <w:rPr>
          <w:b/>
          <w:noProof w:val="0"/>
          <w:lang w:val="en-CA"/>
        </w:rPr>
      </w:pPr>
      <w:r w:rsidRPr="00F77DA3">
        <w:rPr>
          <w:b/>
          <w:noProof w:val="0"/>
          <w:lang w:val="en-CA"/>
        </w:rPr>
        <w:t>Keywords</w:t>
      </w:r>
    </w:p>
    <w:p w14:paraId="33B0A9C8" w14:textId="77777777" w:rsidR="00EC1B67" w:rsidRPr="00F77DA3" w:rsidRDefault="00EC1B67" w:rsidP="00EC1B67">
      <w:pPr>
        <w:pStyle w:val="Normal-Indented"/>
        <w:jc w:val="left"/>
        <w:rPr>
          <w:noProof w:val="0"/>
          <w:lang w:val="en-CA"/>
        </w:rPr>
      </w:pPr>
      <w:r w:rsidRPr="00F77DA3">
        <w:rPr>
          <w:noProof w:val="0"/>
          <w:lang w:val="en-CA"/>
        </w:rPr>
        <w:t>SharePoint, SharePoint 2010, Corporate Authoring, WCM, ECM, Publishing, Web Content Management, Enterprise Content Management</w:t>
      </w:r>
    </w:p>
    <w:p w14:paraId="1B6E3B18" w14:textId="77777777" w:rsidR="00EC1B67" w:rsidRPr="00F77DA3" w:rsidRDefault="00EC1B67" w:rsidP="00EC1B67">
      <w:pPr>
        <w:pStyle w:val="Normal-Indented"/>
        <w:jc w:val="left"/>
        <w:rPr>
          <w:b/>
          <w:noProof w:val="0"/>
          <w:lang w:val="en-CA"/>
        </w:rPr>
      </w:pPr>
      <w:r w:rsidRPr="00F77DA3">
        <w:rPr>
          <w:b/>
          <w:noProof w:val="0"/>
          <w:lang w:val="en-CA"/>
        </w:rPr>
        <w:t>Trademarks</w:t>
      </w:r>
    </w:p>
    <w:p w14:paraId="6EDDCE99" w14:textId="77777777" w:rsidR="00EC1B67" w:rsidRPr="00F77DA3" w:rsidRDefault="00EC1B67" w:rsidP="00EC1B67">
      <w:pPr>
        <w:pStyle w:val="Normal-Indented"/>
        <w:jc w:val="left"/>
        <w:rPr>
          <w:noProof w:val="0"/>
          <w:lang w:val="en-CA"/>
        </w:rPr>
      </w:pPr>
      <w:r w:rsidRPr="00F77DA3">
        <w:rPr>
          <w:noProof w:val="0"/>
          <w:lang w:val="en-CA"/>
        </w:rPr>
        <w:t>All trademarks are the property of their rightful owners.</w:t>
      </w:r>
    </w:p>
    <w:p w14:paraId="4E4BBD57" w14:textId="77777777" w:rsidR="00EC1B67" w:rsidRPr="00F77DA3" w:rsidRDefault="00EC1B67" w:rsidP="00EC1B67">
      <w:pPr>
        <w:pStyle w:val="Normal-Indented"/>
        <w:jc w:val="left"/>
        <w:rPr>
          <w:b/>
          <w:noProof w:val="0"/>
          <w:lang w:val="en-CA"/>
        </w:rPr>
      </w:pPr>
      <w:r w:rsidRPr="00F77DA3">
        <w:rPr>
          <w:b/>
          <w:noProof w:val="0"/>
          <w:lang w:val="en-CA"/>
        </w:rPr>
        <w:t>Copyright</w:t>
      </w:r>
    </w:p>
    <w:p w14:paraId="4AAB92E3" w14:textId="77777777" w:rsidR="00EC1B67" w:rsidRPr="00F77DA3" w:rsidRDefault="00EC1B67" w:rsidP="00EC1B67">
      <w:pPr>
        <w:pStyle w:val="Normal-Indented"/>
        <w:jc w:val="left"/>
        <w:rPr>
          <w:noProof w:val="0"/>
          <w:lang w:val="en-CA"/>
        </w:rPr>
      </w:pPr>
      <w:r w:rsidRPr="00F77DA3">
        <w:rPr>
          <w:noProof w:val="0"/>
          <w:lang w:val="en-CA"/>
        </w:rPr>
        <w:t xml:space="preserve">© Copyright 2012. </w:t>
      </w:r>
      <w:proofErr w:type="gramStart"/>
      <w:r w:rsidRPr="00F77DA3">
        <w:rPr>
          <w:noProof w:val="0"/>
          <w:lang w:val="en-CA"/>
        </w:rPr>
        <w:t>Infusion  Development</w:t>
      </w:r>
      <w:proofErr w:type="gramEnd"/>
      <w:r w:rsidRPr="00F77DA3">
        <w:rPr>
          <w:noProof w:val="0"/>
          <w:lang w:val="en-CA"/>
        </w:rPr>
        <w:t>. All rights reserved.</w:t>
      </w:r>
    </w:p>
    <w:p w14:paraId="154F01DA" w14:textId="77777777" w:rsidR="00EC1B67" w:rsidRPr="00F77DA3" w:rsidRDefault="00EC1B67" w:rsidP="00867A69">
      <w:pPr>
        <w:pStyle w:val="Normal-Indented"/>
        <w:jc w:val="left"/>
        <w:rPr>
          <w:noProof w:val="0"/>
          <w:lang w:val="en-CA"/>
        </w:rPr>
      </w:pPr>
    </w:p>
    <w:sectPr w:rsidR="00EC1B67" w:rsidRPr="00F77DA3" w:rsidSect="00A83841">
      <w:headerReference w:type="even" r:id="rId10"/>
      <w:headerReference w:type="default" r:id="rId11"/>
      <w:footerReference w:type="even" r:id="rId12"/>
      <w:footerReference w:type="default" r:id="rId13"/>
      <w:pgSz w:w="12240" w:h="15840"/>
      <w:pgMar w:top="2376"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8FE35A" w14:textId="77777777" w:rsidR="00C41238" w:rsidRDefault="00C41238" w:rsidP="000549F7">
      <w:r>
        <w:separator/>
      </w:r>
    </w:p>
  </w:endnote>
  <w:endnote w:type="continuationSeparator" w:id="0">
    <w:p w14:paraId="5BC489E8" w14:textId="77777777" w:rsidR="00C41238" w:rsidRDefault="00C41238" w:rsidP="000549F7">
      <w:r>
        <w:continuationSeparator/>
      </w:r>
    </w:p>
  </w:endnote>
  <w:endnote w:type="continuationNotice" w:id="1">
    <w:p w14:paraId="69B0F4A8" w14:textId="77777777" w:rsidR="00C41238" w:rsidRDefault="00C412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haroni">
    <w:panose1 w:val="02010803020104030203"/>
    <w:charset w:val="B1"/>
    <w:family w:val="auto"/>
    <w:pitch w:val="variable"/>
    <w:sig w:usb0="00000801" w:usb1="00000000" w:usb2="00000000" w:usb3="00000000" w:csb0="00000020" w:csb1="00000000"/>
  </w:font>
  <w:font w:name="Univers LT Std 55">
    <w:altName w:val="Univers LT Std 55"/>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01677A" w14:textId="77777777" w:rsidR="006709D4" w:rsidRDefault="006709D4" w:rsidP="00A14B5F">
    <w:pPr>
      <w:pStyle w:val="Normal-Indented"/>
    </w:pPr>
    <w:r w:rsidRPr="0092384B">
      <w:rPr>
        <w:lang w:val="en-CA" w:eastAsia="en-CA"/>
      </w:rPr>
      <w:drawing>
        <wp:anchor distT="0" distB="0" distL="114300" distR="114300" simplePos="0" relativeHeight="251669504" behindDoc="1" locked="0" layoutInCell="1" allowOverlap="1" wp14:anchorId="708BA974" wp14:editId="38F0BC67">
          <wp:simplePos x="0" y="0"/>
          <wp:positionH relativeFrom="column">
            <wp:posOffset>-916940</wp:posOffset>
          </wp:positionH>
          <wp:positionV relativeFrom="paragraph">
            <wp:posOffset>-274955</wp:posOffset>
          </wp:positionV>
          <wp:extent cx="7765923" cy="892454"/>
          <wp:effectExtent l="0" t="0" r="6985" b="3175"/>
          <wp:wrapNone/>
          <wp:docPr id="9" name="Picture 3" descr="template_f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mplate_foot"/>
                  <pic:cNvPicPr>
                    <a:picLocks noChangeAspect="1" noChangeArrowheads="1"/>
                  </pic:cNvPicPr>
                </pic:nvPicPr>
                <pic:blipFill>
                  <a:blip r:embed="rId1"/>
                  <a:stretch>
                    <a:fillRect/>
                  </a:stretch>
                </pic:blipFill>
                <pic:spPr bwMode="auto">
                  <a:xfrm>
                    <a:off x="0" y="0"/>
                    <a:ext cx="7765923" cy="892454"/>
                  </a:xfrm>
                  <a:prstGeom prst="rect">
                    <a:avLst/>
                  </a:prstGeom>
                  <a:noFill/>
                  <a:ln w="9525">
                    <a:noFill/>
                    <a:miter lim="800000"/>
                    <a:headEnd/>
                    <a:tailEnd/>
                  </a:ln>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ECA293" w14:textId="77777777" w:rsidR="006709D4" w:rsidRDefault="006709D4" w:rsidP="00A14B5F">
    <w:pPr>
      <w:pStyle w:val="Normal-Indented"/>
    </w:pPr>
    <w:r w:rsidRPr="0092384B">
      <w:rPr>
        <w:lang w:val="en-CA" w:eastAsia="en-CA"/>
      </w:rPr>
      <w:drawing>
        <wp:anchor distT="0" distB="0" distL="114300" distR="114300" simplePos="0" relativeHeight="251663360" behindDoc="1" locked="0" layoutInCell="1" allowOverlap="1" wp14:anchorId="647C6069" wp14:editId="128B9036">
          <wp:simplePos x="0" y="0"/>
          <wp:positionH relativeFrom="column">
            <wp:posOffset>-916940</wp:posOffset>
          </wp:positionH>
          <wp:positionV relativeFrom="paragraph">
            <wp:posOffset>-290195</wp:posOffset>
          </wp:positionV>
          <wp:extent cx="7765923" cy="892454"/>
          <wp:effectExtent l="0" t="0" r="6985" b="3175"/>
          <wp:wrapNone/>
          <wp:docPr id="335" name="Picture 3" descr="template_f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mplate_foot"/>
                  <pic:cNvPicPr>
                    <a:picLocks noChangeAspect="1" noChangeArrowheads="1"/>
                  </pic:cNvPicPr>
                </pic:nvPicPr>
                <pic:blipFill>
                  <a:blip r:embed="rId1"/>
                  <a:stretch>
                    <a:fillRect/>
                  </a:stretch>
                </pic:blipFill>
                <pic:spPr bwMode="auto">
                  <a:xfrm>
                    <a:off x="0" y="0"/>
                    <a:ext cx="7765923" cy="892454"/>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6A660E" w14:textId="77777777" w:rsidR="00C41238" w:rsidRDefault="00C41238" w:rsidP="000549F7">
      <w:r>
        <w:separator/>
      </w:r>
    </w:p>
  </w:footnote>
  <w:footnote w:type="continuationSeparator" w:id="0">
    <w:p w14:paraId="07F5C8BA" w14:textId="77777777" w:rsidR="00C41238" w:rsidRDefault="00C41238" w:rsidP="000549F7">
      <w:r>
        <w:continuationSeparator/>
      </w:r>
    </w:p>
  </w:footnote>
  <w:footnote w:type="continuationNotice" w:id="1">
    <w:p w14:paraId="6D0BF856" w14:textId="77777777" w:rsidR="00C41238" w:rsidRDefault="00C4123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60F41D" w14:textId="77777777" w:rsidR="006709D4" w:rsidRDefault="006709D4" w:rsidP="00A14B5F">
    <w:pPr>
      <w:pStyle w:val="Normal-Indented"/>
    </w:pPr>
    <w:r>
      <w:rPr>
        <w:rFonts w:ascii="Univers LT Std 55" w:hAnsi="Univers LT Std 55"/>
        <w:color w:val="0068B3"/>
        <w:sz w:val="16"/>
        <w:szCs w:val="16"/>
        <w:lang w:val="en-CA" w:eastAsia="en-CA"/>
      </w:rPr>
      <w:drawing>
        <wp:anchor distT="0" distB="0" distL="114300" distR="114300" simplePos="0" relativeHeight="251665408" behindDoc="1" locked="0" layoutInCell="1" allowOverlap="1" wp14:anchorId="3B9A1F1E" wp14:editId="22A89359">
          <wp:simplePos x="0" y="0"/>
          <wp:positionH relativeFrom="column">
            <wp:posOffset>-904875</wp:posOffset>
          </wp:positionH>
          <wp:positionV relativeFrom="paragraph">
            <wp:posOffset>-142875</wp:posOffset>
          </wp:positionV>
          <wp:extent cx="7768590" cy="1184910"/>
          <wp:effectExtent l="0" t="0" r="3810" b="0"/>
          <wp:wrapNone/>
          <wp:docPr id="337" name="Picture 5" descr="template_con_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mplate_con_head"/>
                  <pic:cNvPicPr>
                    <a:picLocks noChangeAspect="1" noChangeArrowheads="1"/>
                  </pic:cNvPicPr>
                </pic:nvPicPr>
                <pic:blipFill>
                  <a:blip r:embed="rId1"/>
                  <a:stretch>
                    <a:fillRect/>
                  </a:stretch>
                </pic:blipFill>
                <pic:spPr bwMode="auto">
                  <a:xfrm>
                    <a:off x="0" y="0"/>
                    <a:ext cx="7768590" cy="1184910"/>
                  </a:xfrm>
                  <a:prstGeom prst="rect">
                    <a:avLst/>
                  </a:prstGeom>
                  <a:noFill/>
                  <a:ln w="9525">
                    <a:noFill/>
                    <a:miter lim="800000"/>
                    <a:headEnd/>
                    <a:tailEnd/>
                  </a:ln>
                </pic:spPr>
              </pic:pic>
            </a:graphicData>
          </a:graphic>
        </wp:anchor>
      </w:drawing>
    </w:r>
    <w:r>
      <w:rPr>
        <w:lang w:val="en-CA" w:eastAsia="en-CA"/>
      </w:rPr>
      <mc:AlternateContent>
        <mc:Choice Requires="wps">
          <w:drawing>
            <wp:anchor distT="0" distB="0" distL="114300" distR="114300" simplePos="0" relativeHeight="251667456" behindDoc="0" locked="0" layoutInCell="1" allowOverlap="1" wp14:anchorId="382981D1" wp14:editId="2B660984">
              <wp:simplePos x="0" y="0"/>
              <wp:positionH relativeFrom="column">
                <wp:posOffset>3515995</wp:posOffset>
              </wp:positionH>
              <wp:positionV relativeFrom="paragraph">
                <wp:posOffset>510540</wp:posOffset>
              </wp:positionV>
              <wp:extent cx="2374265" cy="32766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27660"/>
                      </a:xfrm>
                      <a:prstGeom prst="rect">
                        <a:avLst/>
                      </a:prstGeom>
                      <a:noFill/>
                      <a:ln w="9525">
                        <a:noFill/>
                        <a:miter lim="800000"/>
                        <a:headEnd/>
                        <a:tailEnd/>
                      </a:ln>
                    </wps:spPr>
                    <wps:txbx>
                      <w:txbxContent>
                        <w:p w14:paraId="6D18BD64" w14:textId="77777777" w:rsidR="006709D4" w:rsidRPr="00577498" w:rsidRDefault="006709D4" w:rsidP="00A83841">
                          <w:pPr>
                            <w:pStyle w:val="Header"/>
                            <w:jc w:val="right"/>
                            <w:rPr>
                              <w:rFonts w:ascii="Lucida Sans" w:hAnsi="Lucida Sans"/>
                              <w:b/>
                              <w:color w:val="000000" w:themeColor="text1"/>
                              <w:sz w:val="32"/>
                              <w:szCs w:val="32"/>
                            </w:rPr>
                          </w:pPr>
                          <w:r>
                            <w:rPr>
                              <w:rFonts w:ascii="Lucida Sans" w:hAnsi="Lucida Sans"/>
                              <w:b/>
                              <w:color w:val="000000" w:themeColor="text1"/>
                              <w:sz w:val="32"/>
                              <w:szCs w:val="32"/>
                            </w:rPr>
                            <w:t xml:space="preserve"> </w:t>
                          </w:r>
                          <w:r w:rsidRPr="00A83841">
                            <w:rPr>
                              <w:rFonts w:ascii="Lucida Sans" w:hAnsi="Lucida Sans"/>
                              <w:b/>
                              <w:color w:val="000000" w:themeColor="text1"/>
                              <w:sz w:val="32"/>
                              <w:szCs w:val="32"/>
                            </w:rPr>
                            <w:fldChar w:fldCharType="begin"/>
                          </w:r>
                          <w:r w:rsidRPr="00A83841">
                            <w:rPr>
                              <w:rFonts w:ascii="Lucida Sans" w:hAnsi="Lucida Sans"/>
                              <w:b/>
                              <w:color w:val="000000" w:themeColor="text1"/>
                              <w:sz w:val="32"/>
                              <w:szCs w:val="32"/>
                            </w:rPr>
                            <w:instrText xml:space="preserve"> PAGE   \* MERGEFORMAT </w:instrText>
                          </w:r>
                          <w:r w:rsidRPr="00A83841">
                            <w:rPr>
                              <w:rFonts w:ascii="Lucida Sans" w:hAnsi="Lucida Sans"/>
                              <w:b/>
                              <w:color w:val="000000" w:themeColor="text1"/>
                              <w:sz w:val="32"/>
                              <w:szCs w:val="32"/>
                            </w:rPr>
                            <w:fldChar w:fldCharType="separate"/>
                          </w:r>
                          <w:r w:rsidR="00F77DA3">
                            <w:rPr>
                              <w:rFonts w:ascii="Lucida Sans" w:hAnsi="Lucida Sans"/>
                              <w:b/>
                              <w:noProof/>
                              <w:color w:val="000000" w:themeColor="text1"/>
                              <w:sz w:val="32"/>
                              <w:szCs w:val="32"/>
                            </w:rPr>
                            <w:t>4</w:t>
                          </w:r>
                          <w:r w:rsidRPr="00A83841">
                            <w:rPr>
                              <w:rFonts w:ascii="Lucida Sans" w:hAnsi="Lucida Sans"/>
                              <w:b/>
                              <w:noProof/>
                              <w:color w:val="000000" w:themeColor="text1"/>
                              <w:sz w:val="32"/>
                              <w:szCs w:val="32"/>
                            </w:rPr>
                            <w:fldChar w:fldCharType="end"/>
                          </w:r>
                        </w:p>
                        <w:p w14:paraId="69269FC2" w14:textId="77777777" w:rsidR="006709D4" w:rsidRPr="006B6F77" w:rsidRDefault="006709D4" w:rsidP="00A8384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276.85pt;margin-top:40.2pt;width:186.95pt;height:25.8pt;z-index:2516674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MK1CwIAAPIDAAAOAAAAZHJzL2Uyb0RvYy54bWysU9tu2zAMfR+wfxD0vjhxk7Q14hRduw4D&#10;ugvQ7gMYWY6FSaImKbGzrx8lp2mwvQ3TgyCK5BHPIbW6GYxme+mDQlvz2WTKmbQCG2W3Nf/+/PDu&#10;irMQwTag0cqaH2TgN+u3b1a9q2SJHepGekYgNlS9q3kXo6uKIohOGggTdNKSs0VvIJLpt0XjoSd0&#10;o4tyOl0WPfrGeRQyBLq9H518nfHbVor4tW2DjEzXnGqLefd536S9WK+g2npwnRLHMuAfqjCgLD16&#10;grqHCGzn1V9QRgmPAds4EWgKbFslZOZAbGbTP9g8deBk5kLiBHeSKfw/WPFl/80z1dS85MyCoRY9&#10;yyGy9ziwMqnTu1BR0JOjsDjQNXU5Mw3uEcWPwCzedWC38tZ77DsJDVU3S5nFWeqIExLIpv+MDT0D&#10;u4gZaGi9SdKRGIzQqUuHU2dSKYIuy4vLeblccCbId1FeLpe5dQVUL9nOh/hRomHpUHNPnc/osH8M&#10;MVUD1UtIeszig9I6d19b1tf8elEucsKZx6hIw6mVqfnVNK1xXBLJD7bJyRGUHs/0gLZH1onoSDkO&#10;m4ECkxQbbA7E3+M4hPRp6NCh/8VZTwNY8/BzB15ypj9Z0vB6Np+nic3GfHFZkuHPPZtzD1hBUDWP&#10;nI3Hu5infOR6S1q3KsvwWsmxVhqsrM7xE6TJPbdz1OtXXf8GAAD//wMAUEsDBBQABgAIAAAAIQBW&#10;KTOn4AAAAAoBAAAPAAAAZHJzL2Rvd25yZXYueG1sTI/LTsMwEEX3SPyDNUjsqE3aNCXEqRAqCyQW&#10;pZS9a08eEI+j2EkDX49ZwXJ0j+49U2xn27EJB986knC7EMCQtDMt1RKOb083G2A+KDKqc4QSvtDD&#10;try8KFRu3JlecTqEmsUS8rmS0ITQ55x73aBVfuF6pJhVbrAqxHOouRnUOZbbjidCrLlVLcWFRvX4&#10;2KD+PIxWQvX8ntmXVbU77sb0+2NK9byvtZTXV/PDPbCAc/iD4Vc/qkMZnU5uJONZJyFNl1lEJWzE&#10;ClgE7pJsDewUyWUigJcF//9C+QMAAP//AwBQSwECLQAUAAYACAAAACEAtoM4kv4AAADhAQAAEwAA&#10;AAAAAAAAAAAAAAAAAAAAW0NvbnRlbnRfVHlwZXNdLnhtbFBLAQItABQABgAIAAAAIQA4/SH/1gAA&#10;AJQBAAALAAAAAAAAAAAAAAAAAC8BAABfcmVscy8ucmVsc1BLAQItABQABgAIAAAAIQCdRMK1CwIA&#10;APIDAAAOAAAAAAAAAAAAAAAAAC4CAABkcnMvZTJvRG9jLnhtbFBLAQItABQABgAIAAAAIQBWKTOn&#10;4AAAAAoBAAAPAAAAAAAAAAAAAAAAAGUEAABkcnMvZG93bnJldi54bWxQSwUGAAAAAAQABADzAAAA&#10;cgUAAAAA&#10;" filled="f" stroked="f">
              <v:textbox>
                <w:txbxContent>
                  <w:p w14:paraId="6D18BD64" w14:textId="77777777" w:rsidR="006709D4" w:rsidRPr="00577498" w:rsidRDefault="006709D4" w:rsidP="00A83841">
                    <w:pPr>
                      <w:pStyle w:val="Header"/>
                      <w:jc w:val="right"/>
                      <w:rPr>
                        <w:rFonts w:ascii="Lucida Sans" w:hAnsi="Lucida Sans"/>
                        <w:b/>
                        <w:color w:val="000000" w:themeColor="text1"/>
                        <w:sz w:val="32"/>
                        <w:szCs w:val="32"/>
                      </w:rPr>
                    </w:pPr>
                    <w:r>
                      <w:rPr>
                        <w:rFonts w:ascii="Lucida Sans" w:hAnsi="Lucida Sans"/>
                        <w:b/>
                        <w:color w:val="000000" w:themeColor="text1"/>
                        <w:sz w:val="32"/>
                        <w:szCs w:val="32"/>
                      </w:rPr>
                      <w:t xml:space="preserve"> </w:t>
                    </w:r>
                    <w:r w:rsidRPr="00A83841">
                      <w:rPr>
                        <w:rFonts w:ascii="Lucida Sans" w:hAnsi="Lucida Sans"/>
                        <w:b/>
                        <w:color w:val="000000" w:themeColor="text1"/>
                        <w:sz w:val="32"/>
                        <w:szCs w:val="32"/>
                      </w:rPr>
                      <w:fldChar w:fldCharType="begin"/>
                    </w:r>
                    <w:r w:rsidRPr="00A83841">
                      <w:rPr>
                        <w:rFonts w:ascii="Lucida Sans" w:hAnsi="Lucida Sans"/>
                        <w:b/>
                        <w:color w:val="000000" w:themeColor="text1"/>
                        <w:sz w:val="32"/>
                        <w:szCs w:val="32"/>
                      </w:rPr>
                      <w:instrText xml:space="preserve"> PAGE   \* MERGEFORMAT </w:instrText>
                    </w:r>
                    <w:r w:rsidRPr="00A83841">
                      <w:rPr>
                        <w:rFonts w:ascii="Lucida Sans" w:hAnsi="Lucida Sans"/>
                        <w:b/>
                        <w:color w:val="000000" w:themeColor="text1"/>
                        <w:sz w:val="32"/>
                        <w:szCs w:val="32"/>
                      </w:rPr>
                      <w:fldChar w:fldCharType="separate"/>
                    </w:r>
                    <w:r w:rsidR="00F77DA3">
                      <w:rPr>
                        <w:rFonts w:ascii="Lucida Sans" w:hAnsi="Lucida Sans"/>
                        <w:b/>
                        <w:noProof/>
                        <w:color w:val="000000" w:themeColor="text1"/>
                        <w:sz w:val="32"/>
                        <w:szCs w:val="32"/>
                      </w:rPr>
                      <w:t>4</w:t>
                    </w:r>
                    <w:r w:rsidRPr="00A83841">
                      <w:rPr>
                        <w:rFonts w:ascii="Lucida Sans" w:hAnsi="Lucida Sans"/>
                        <w:b/>
                        <w:noProof/>
                        <w:color w:val="000000" w:themeColor="text1"/>
                        <w:sz w:val="32"/>
                        <w:szCs w:val="32"/>
                      </w:rPr>
                      <w:fldChar w:fldCharType="end"/>
                    </w:r>
                  </w:p>
                  <w:p w14:paraId="69269FC2" w14:textId="77777777" w:rsidR="006709D4" w:rsidRPr="006B6F77" w:rsidRDefault="006709D4" w:rsidP="00A83841"/>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79B67B" w14:textId="77777777" w:rsidR="006709D4" w:rsidRPr="006B6F77" w:rsidRDefault="006709D4" w:rsidP="00235A95">
    <w:pPr>
      <w:pStyle w:val="Normal-Indented"/>
    </w:pPr>
    <w:r>
      <w:rPr>
        <w:lang w:val="en-CA" w:eastAsia="en-CA"/>
      </w:rPr>
      <mc:AlternateContent>
        <mc:Choice Requires="wps">
          <w:drawing>
            <wp:anchor distT="0" distB="0" distL="114300" distR="114300" simplePos="0" relativeHeight="251671552" behindDoc="0" locked="0" layoutInCell="1" allowOverlap="1" wp14:anchorId="3251DDDF" wp14:editId="09B98A1C">
              <wp:simplePos x="0" y="0"/>
              <wp:positionH relativeFrom="column">
                <wp:posOffset>3668395</wp:posOffset>
              </wp:positionH>
              <wp:positionV relativeFrom="paragraph">
                <wp:posOffset>537754</wp:posOffset>
              </wp:positionV>
              <wp:extent cx="2374265" cy="327660"/>
              <wp:effectExtent l="0" t="0" r="0" b="0"/>
              <wp:wrapNone/>
              <wp:docPr id="332"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27660"/>
                      </a:xfrm>
                      <a:prstGeom prst="rect">
                        <a:avLst/>
                      </a:prstGeom>
                      <a:noFill/>
                      <a:ln w="9525">
                        <a:noFill/>
                        <a:miter lim="800000"/>
                        <a:headEnd/>
                        <a:tailEnd/>
                      </a:ln>
                    </wps:spPr>
                    <wps:txbx>
                      <w:txbxContent>
                        <w:p w14:paraId="6AAC1312" w14:textId="77777777" w:rsidR="006709D4" w:rsidRPr="00577498" w:rsidRDefault="006709D4" w:rsidP="00597FE5">
                          <w:pPr>
                            <w:pStyle w:val="Header"/>
                            <w:jc w:val="right"/>
                            <w:rPr>
                              <w:rFonts w:ascii="Lucida Sans" w:hAnsi="Lucida Sans"/>
                              <w:b/>
                              <w:color w:val="000000" w:themeColor="text1"/>
                              <w:sz w:val="32"/>
                              <w:szCs w:val="32"/>
                            </w:rPr>
                          </w:pPr>
                          <w:r>
                            <w:rPr>
                              <w:rFonts w:ascii="Lucida Sans" w:hAnsi="Lucida Sans"/>
                              <w:b/>
                              <w:color w:val="000000" w:themeColor="text1"/>
                              <w:sz w:val="32"/>
                              <w:szCs w:val="32"/>
                            </w:rPr>
                            <w:t xml:space="preserve"> </w:t>
                          </w:r>
                          <w:r w:rsidRPr="00A83841">
                            <w:rPr>
                              <w:rFonts w:ascii="Lucida Sans" w:hAnsi="Lucida Sans"/>
                              <w:b/>
                              <w:color w:val="000000" w:themeColor="text1"/>
                              <w:sz w:val="32"/>
                              <w:szCs w:val="32"/>
                            </w:rPr>
                            <w:fldChar w:fldCharType="begin"/>
                          </w:r>
                          <w:r w:rsidRPr="00A83841">
                            <w:rPr>
                              <w:rFonts w:ascii="Lucida Sans" w:hAnsi="Lucida Sans"/>
                              <w:b/>
                              <w:color w:val="000000" w:themeColor="text1"/>
                              <w:sz w:val="32"/>
                              <w:szCs w:val="32"/>
                            </w:rPr>
                            <w:instrText xml:space="preserve"> PAGE   \* MERGEFORMAT </w:instrText>
                          </w:r>
                          <w:r w:rsidRPr="00A83841">
                            <w:rPr>
                              <w:rFonts w:ascii="Lucida Sans" w:hAnsi="Lucida Sans"/>
                              <w:b/>
                              <w:color w:val="000000" w:themeColor="text1"/>
                              <w:sz w:val="32"/>
                              <w:szCs w:val="32"/>
                            </w:rPr>
                            <w:fldChar w:fldCharType="separate"/>
                          </w:r>
                          <w:r w:rsidR="00F77DA3">
                            <w:rPr>
                              <w:rFonts w:ascii="Lucida Sans" w:hAnsi="Lucida Sans"/>
                              <w:b/>
                              <w:noProof/>
                              <w:color w:val="000000" w:themeColor="text1"/>
                              <w:sz w:val="32"/>
                              <w:szCs w:val="32"/>
                            </w:rPr>
                            <w:t>5</w:t>
                          </w:r>
                          <w:r w:rsidRPr="00A83841">
                            <w:rPr>
                              <w:rFonts w:ascii="Lucida Sans" w:hAnsi="Lucida Sans"/>
                              <w:b/>
                              <w:noProof/>
                              <w:color w:val="000000" w:themeColor="text1"/>
                              <w:sz w:val="32"/>
                              <w:szCs w:val="32"/>
                            </w:rPr>
                            <w:fldChar w:fldCharType="end"/>
                          </w:r>
                        </w:p>
                        <w:p w14:paraId="666497A4" w14:textId="77777777" w:rsidR="006709D4" w:rsidRPr="006B6F77" w:rsidRDefault="006709D4" w:rsidP="00597FE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32" o:spid="_x0000_s1029" type="#_x0000_t202" style="position:absolute;left:0;text-align:left;margin-left:288.85pt;margin-top:42.35pt;width:186.95pt;height:25.8pt;z-index:25167155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eIWDwIAAP0DAAAOAAAAZHJzL2Uyb0RvYy54bWysU9tuGyEQfa/Uf0C817te35KVcZQmTVUp&#10;vUhJPwCzrBcVGArYu+7Xd2Adx2rfqvKAgGEOc84c1jeD0eQgfVBgGZ1OSkqkFdAou2P0+/PDuytK&#10;QuS24RqsZPQoA73ZvH2z7l0tK+hAN9ITBLGh7h2jXYyuLoogOml4mICTFoMteMMjbv2uaDzvEd3o&#10;oirLZdGDb5wHIUPA0/sxSDcZv22liF/bNshINKNYW8yzz/M2zcVmzeud565T4lQG/4cqDFcWHz1D&#10;3fPIyd6rv6CMEh4CtHEiwBTQtkrIzAHZTMs/2Dx13MnMBcUJ7ixT+H+w4svhmyeqYXQ2qyix3GCT&#10;nuUQyXsYSDpDhXoXarz45PBqHDCAnc5sg3sE8SMQC3cdtzt56z30neQNVjhNmcVF6ogTEsi2/wwN&#10;PsT3ETLQ0HqT5ENBCKJjp47n7qRiBB5Ws9W8Wi4oERibVavlMrev4PVLtvMhfpRgSFow6rH7GZ0f&#10;HkNM1fD65Up6zMKD0jo7QFvSM3q9qBY54SJiVESDamUYvSrTGC2TSH6wTU6OXOlxjQ9oe2KdiI6U&#10;47AdssRZkqTIFpojyuBh9CP+H1x04H9R0qMXGQ0/99xLSvQni1JeT+fzZN68mS9WFW78ZWR7GeFW&#10;IBSjkZJxeRez4UfKtyh5q7Iar5WcSkaPZZFO/yGZ+HKfb73+2s1vAAAA//8DAFBLAwQUAAYACAAA&#10;ACEA64G/meAAAAAKAQAADwAAAGRycy9kb3ducmV2LnhtbEyPTU/DMAyG70j8h8hI3Fg6trajNJ0Q&#10;GgckDmOMe5a6H9A4VZN2hV+POcHJsvzo9fPm29l2YsLBt44ULBcRCCTjypZqBce3p5sNCB80lbpz&#10;hAq+0MO2uLzIdVa6M73idAi14BDymVbQhNBnUnrToNV+4XokvlVusDrwOtSyHPSZw20nb6MokVa3&#10;xB8a3eNjg+bzMFoF1fN7al/W1e64G+Pvjyk28742Sl1fzQ/3IALO4Q+GX31Wh4KdTm6k0otOQZym&#10;KaMKNmueDNzFywTEiclVsgJZ5PJ/heIHAAD//wMAUEsBAi0AFAAGAAgAAAAhALaDOJL+AAAA4QEA&#10;ABMAAAAAAAAAAAAAAAAAAAAAAFtDb250ZW50X1R5cGVzXS54bWxQSwECLQAUAAYACAAAACEAOP0h&#10;/9YAAACUAQAACwAAAAAAAAAAAAAAAAAvAQAAX3JlbHMvLnJlbHNQSwECLQAUAAYACAAAACEAI03i&#10;Fg8CAAD9AwAADgAAAAAAAAAAAAAAAAAuAgAAZHJzL2Uyb0RvYy54bWxQSwECLQAUAAYACAAAACEA&#10;64G/meAAAAAKAQAADwAAAAAAAAAAAAAAAABpBAAAZHJzL2Rvd25yZXYueG1sUEsFBgAAAAAEAAQA&#10;8wAAAHYFAAAAAA==&#10;" filled="f" stroked="f">
              <v:textbox>
                <w:txbxContent>
                  <w:p w14:paraId="6AAC1312" w14:textId="77777777" w:rsidR="006709D4" w:rsidRPr="00577498" w:rsidRDefault="006709D4" w:rsidP="00597FE5">
                    <w:pPr>
                      <w:pStyle w:val="Header"/>
                      <w:jc w:val="right"/>
                      <w:rPr>
                        <w:rFonts w:ascii="Lucida Sans" w:hAnsi="Lucida Sans"/>
                        <w:b/>
                        <w:color w:val="000000" w:themeColor="text1"/>
                        <w:sz w:val="32"/>
                        <w:szCs w:val="32"/>
                      </w:rPr>
                    </w:pPr>
                    <w:r>
                      <w:rPr>
                        <w:rFonts w:ascii="Lucida Sans" w:hAnsi="Lucida Sans"/>
                        <w:b/>
                        <w:color w:val="000000" w:themeColor="text1"/>
                        <w:sz w:val="32"/>
                        <w:szCs w:val="32"/>
                      </w:rPr>
                      <w:t xml:space="preserve"> </w:t>
                    </w:r>
                    <w:r w:rsidRPr="00A83841">
                      <w:rPr>
                        <w:rFonts w:ascii="Lucida Sans" w:hAnsi="Lucida Sans"/>
                        <w:b/>
                        <w:color w:val="000000" w:themeColor="text1"/>
                        <w:sz w:val="32"/>
                        <w:szCs w:val="32"/>
                      </w:rPr>
                      <w:fldChar w:fldCharType="begin"/>
                    </w:r>
                    <w:r w:rsidRPr="00A83841">
                      <w:rPr>
                        <w:rFonts w:ascii="Lucida Sans" w:hAnsi="Lucida Sans"/>
                        <w:b/>
                        <w:color w:val="000000" w:themeColor="text1"/>
                        <w:sz w:val="32"/>
                        <w:szCs w:val="32"/>
                      </w:rPr>
                      <w:instrText xml:space="preserve"> PAGE   \* MERGEFORMAT </w:instrText>
                    </w:r>
                    <w:r w:rsidRPr="00A83841">
                      <w:rPr>
                        <w:rFonts w:ascii="Lucida Sans" w:hAnsi="Lucida Sans"/>
                        <w:b/>
                        <w:color w:val="000000" w:themeColor="text1"/>
                        <w:sz w:val="32"/>
                        <w:szCs w:val="32"/>
                      </w:rPr>
                      <w:fldChar w:fldCharType="separate"/>
                    </w:r>
                    <w:r w:rsidR="00F77DA3">
                      <w:rPr>
                        <w:rFonts w:ascii="Lucida Sans" w:hAnsi="Lucida Sans"/>
                        <w:b/>
                        <w:noProof/>
                        <w:color w:val="000000" w:themeColor="text1"/>
                        <w:sz w:val="32"/>
                        <w:szCs w:val="32"/>
                      </w:rPr>
                      <w:t>5</w:t>
                    </w:r>
                    <w:r w:rsidRPr="00A83841">
                      <w:rPr>
                        <w:rFonts w:ascii="Lucida Sans" w:hAnsi="Lucida Sans"/>
                        <w:b/>
                        <w:noProof/>
                        <w:color w:val="000000" w:themeColor="text1"/>
                        <w:sz w:val="32"/>
                        <w:szCs w:val="32"/>
                      </w:rPr>
                      <w:fldChar w:fldCharType="end"/>
                    </w:r>
                  </w:p>
                  <w:p w14:paraId="666497A4" w14:textId="77777777" w:rsidR="006709D4" w:rsidRPr="006B6F77" w:rsidRDefault="006709D4" w:rsidP="00597FE5"/>
                </w:txbxContent>
              </v:textbox>
            </v:shape>
          </w:pict>
        </mc:Fallback>
      </mc:AlternateContent>
    </w:r>
    <w:r w:rsidRPr="006B6F77">
      <w:rPr>
        <w:lang w:val="en-CA" w:eastAsia="en-CA"/>
      </w:rPr>
      <w:drawing>
        <wp:anchor distT="0" distB="0" distL="114300" distR="114300" simplePos="0" relativeHeight="251659264" behindDoc="1" locked="0" layoutInCell="1" allowOverlap="1" wp14:anchorId="7C583E43" wp14:editId="60599676">
          <wp:simplePos x="0" y="0"/>
          <wp:positionH relativeFrom="column">
            <wp:posOffset>-914400</wp:posOffset>
          </wp:positionH>
          <wp:positionV relativeFrom="paragraph">
            <wp:posOffset>-418729</wp:posOffset>
          </wp:positionV>
          <wp:extent cx="7766050" cy="1455420"/>
          <wp:effectExtent l="0" t="0" r="6350" b="0"/>
          <wp:wrapNone/>
          <wp:docPr id="333" name="Picture 2" descr="template_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mplate_head"/>
                  <pic:cNvPicPr>
                    <a:picLocks noChangeAspect="1" noChangeArrowheads="1"/>
                  </pic:cNvPicPr>
                </pic:nvPicPr>
                <pic:blipFill>
                  <a:blip r:embed="rId1"/>
                  <a:stretch>
                    <a:fillRect/>
                  </a:stretch>
                </pic:blipFill>
                <pic:spPr bwMode="auto">
                  <a:xfrm>
                    <a:off x="0" y="0"/>
                    <a:ext cx="7766050" cy="145542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7258D"/>
    <w:multiLevelType w:val="hybridMultilevel"/>
    <w:tmpl w:val="C1F0A2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111765BE"/>
    <w:multiLevelType w:val="hybridMultilevel"/>
    <w:tmpl w:val="F458892C"/>
    <w:lvl w:ilvl="0" w:tplc="10090001">
      <w:start w:val="1"/>
      <w:numFmt w:val="bullet"/>
      <w:lvlText w:val=""/>
      <w:lvlJc w:val="left"/>
      <w:pPr>
        <w:ind w:left="3240" w:hanging="360"/>
      </w:pPr>
      <w:rPr>
        <w:rFonts w:ascii="Symbol" w:hAnsi="Symbol" w:hint="default"/>
      </w:rPr>
    </w:lvl>
    <w:lvl w:ilvl="1" w:tplc="10090003" w:tentative="1">
      <w:start w:val="1"/>
      <w:numFmt w:val="bullet"/>
      <w:lvlText w:val="o"/>
      <w:lvlJc w:val="left"/>
      <w:pPr>
        <w:ind w:left="3960" w:hanging="360"/>
      </w:pPr>
      <w:rPr>
        <w:rFonts w:ascii="Courier New" w:hAnsi="Courier New" w:cs="Courier New" w:hint="default"/>
      </w:rPr>
    </w:lvl>
    <w:lvl w:ilvl="2" w:tplc="10090005" w:tentative="1">
      <w:start w:val="1"/>
      <w:numFmt w:val="bullet"/>
      <w:lvlText w:val=""/>
      <w:lvlJc w:val="left"/>
      <w:pPr>
        <w:ind w:left="4680" w:hanging="360"/>
      </w:pPr>
      <w:rPr>
        <w:rFonts w:ascii="Wingdings" w:hAnsi="Wingdings" w:hint="default"/>
      </w:rPr>
    </w:lvl>
    <w:lvl w:ilvl="3" w:tplc="10090001" w:tentative="1">
      <w:start w:val="1"/>
      <w:numFmt w:val="bullet"/>
      <w:lvlText w:val=""/>
      <w:lvlJc w:val="left"/>
      <w:pPr>
        <w:ind w:left="5400" w:hanging="360"/>
      </w:pPr>
      <w:rPr>
        <w:rFonts w:ascii="Symbol" w:hAnsi="Symbol" w:hint="default"/>
      </w:rPr>
    </w:lvl>
    <w:lvl w:ilvl="4" w:tplc="10090003" w:tentative="1">
      <w:start w:val="1"/>
      <w:numFmt w:val="bullet"/>
      <w:lvlText w:val="o"/>
      <w:lvlJc w:val="left"/>
      <w:pPr>
        <w:ind w:left="6120" w:hanging="360"/>
      </w:pPr>
      <w:rPr>
        <w:rFonts w:ascii="Courier New" w:hAnsi="Courier New" w:cs="Courier New" w:hint="default"/>
      </w:rPr>
    </w:lvl>
    <w:lvl w:ilvl="5" w:tplc="10090005" w:tentative="1">
      <w:start w:val="1"/>
      <w:numFmt w:val="bullet"/>
      <w:lvlText w:val=""/>
      <w:lvlJc w:val="left"/>
      <w:pPr>
        <w:ind w:left="6840" w:hanging="360"/>
      </w:pPr>
      <w:rPr>
        <w:rFonts w:ascii="Wingdings" w:hAnsi="Wingdings" w:hint="default"/>
      </w:rPr>
    </w:lvl>
    <w:lvl w:ilvl="6" w:tplc="10090001" w:tentative="1">
      <w:start w:val="1"/>
      <w:numFmt w:val="bullet"/>
      <w:lvlText w:val=""/>
      <w:lvlJc w:val="left"/>
      <w:pPr>
        <w:ind w:left="7560" w:hanging="360"/>
      </w:pPr>
      <w:rPr>
        <w:rFonts w:ascii="Symbol" w:hAnsi="Symbol" w:hint="default"/>
      </w:rPr>
    </w:lvl>
    <w:lvl w:ilvl="7" w:tplc="10090003" w:tentative="1">
      <w:start w:val="1"/>
      <w:numFmt w:val="bullet"/>
      <w:lvlText w:val="o"/>
      <w:lvlJc w:val="left"/>
      <w:pPr>
        <w:ind w:left="8280" w:hanging="360"/>
      </w:pPr>
      <w:rPr>
        <w:rFonts w:ascii="Courier New" w:hAnsi="Courier New" w:cs="Courier New" w:hint="default"/>
      </w:rPr>
    </w:lvl>
    <w:lvl w:ilvl="8" w:tplc="10090005" w:tentative="1">
      <w:start w:val="1"/>
      <w:numFmt w:val="bullet"/>
      <w:lvlText w:val=""/>
      <w:lvlJc w:val="left"/>
      <w:pPr>
        <w:ind w:left="9000" w:hanging="360"/>
      </w:pPr>
      <w:rPr>
        <w:rFonts w:ascii="Wingdings" w:hAnsi="Wingdings" w:hint="default"/>
      </w:rPr>
    </w:lvl>
  </w:abstractNum>
  <w:abstractNum w:abstractNumId="2">
    <w:nsid w:val="131704E2"/>
    <w:multiLevelType w:val="hybridMultilevel"/>
    <w:tmpl w:val="6B6EEB1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143F5D17"/>
    <w:multiLevelType w:val="hybridMultilevel"/>
    <w:tmpl w:val="F0684BBE"/>
    <w:lvl w:ilvl="0" w:tplc="1009000F">
      <w:start w:val="1"/>
      <w:numFmt w:val="decimal"/>
      <w:lvlText w:val="%1."/>
      <w:lvlJc w:val="left"/>
      <w:pPr>
        <w:ind w:left="3240" w:hanging="360"/>
      </w:pPr>
    </w:lvl>
    <w:lvl w:ilvl="1" w:tplc="10090019" w:tentative="1">
      <w:start w:val="1"/>
      <w:numFmt w:val="lowerLetter"/>
      <w:lvlText w:val="%2."/>
      <w:lvlJc w:val="left"/>
      <w:pPr>
        <w:ind w:left="3960" w:hanging="360"/>
      </w:pPr>
    </w:lvl>
    <w:lvl w:ilvl="2" w:tplc="1009001B" w:tentative="1">
      <w:start w:val="1"/>
      <w:numFmt w:val="lowerRoman"/>
      <w:lvlText w:val="%3."/>
      <w:lvlJc w:val="right"/>
      <w:pPr>
        <w:ind w:left="4680" w:hanging="180"/>
      </w:pPr>
    </w:lvl>
    <w:lvl w:ilvl="3" w:tplc="1009000F" w:tentative="1">
      <w:start w:val="1"/>
      <w:numFmt w:val="decimal"/>
      <w:lvlText w:val="%4."/>
      <w:lvlJc w:val="left"/>
      <w:pPr>
        <w:ind w:left="5400" w:hanging="360"/>
      </w:pPr>
    </w:lvl>
    <w:lvl w:ilvl="4" w:tplc="10090019" w:tentative="1">
      <w:start w:val="1"/>
      <w:numFmt w:val="lowerLetter"/>
      <w:lvlText w:val="%5."/>
      <w:lvlJc w:val="left"/>
      <w:pPr>
        <w:ind w:left="6120" w:hanging="360"/>
      </w:pPr>
    </w:lvl>
    <w:lvl w:ilvl="5" w:tplc="1009001B" w:tentative="1">
      <w:start w:val="1"/>
      <w:numFmt w:val="lowerRoman"/>
      <w:lvlText w:val="%6."/>
      <w:lvlJc w:val="right"/>
      <w:pPr>
        <w:ind w:left="6840" w:hanging="180"/>
      </w:pPr>
    </w:lvl>
    <w:lvl w:ilvl="6" w:tplc="1009000F" w:tentative="1">
      <w:start w:val="1"/>
      <w:numFmt w:val="decimal"/>
      <w:lvlText w:val="%7."/>
      <w:lvlJc w:val="left"/>
      <w:pPr>
        <w:ind w:left="7560" w:hanging="360"/>
      </w:pPr>
    </w:lvl>
    <w:lvl w:ilvl="7" w:tplc="10090019" w:tentative="1">
      <w:start w:val="1"/>
      <w:numFmt w:val="lowerLetter"/>
      <w:lvlText w:val="%8."/>
      <w:lvlJc w:val="left"/>
      <w:pPr>
        <w:ind w:left="8280" w:hanging="360"/>
      </w:pPr>
    </w:lvl>
    <w:lvl w:ilvl="8" w:tplc="1009001B" w:tentative="1">
      <w:start w:val="1"/>
      <w:numFmt w:val="lowerRoman"/>
      <w:lvlText w:val="%9."/>
      <w:lvlJc w:val="right"/>
      <w:pPr>
        <w:ind w:left="9000" w:hanging="180"/>
      </w:pPr>
    </w:lvl>
  </w:abstractNum>
  <w:abstractNum w:abstractNumId="4">
    <w:nsid w:val="1A8F2649"/>
    <w:multiLevelType w:val="hybridMultilevel"/>
    <w:tmpl w:val="FC5E3EC6"/>
    <w:lvl w:ilvl="0" w:tplc="10090001">
      <w:start w:val="1"/>
      <w:numFmt w:val="bullet"/>
      <w:lvlText w:val=""/>
      <w:lvlJc w:val="left"/>
      <w:pPr>
        <w:ind w:left="3240" w:hanging="360"/>
      </w:pPr>
      <w:rPr>
        <w:rFonts w:ascii="Symbol" w:hAnsi="Symbol" w:hint="default"/>
      </w:rPr>
    </w:lvl>
    <w:lvl w:ilvl="1" w:tplc="10090003">
      <w:start w:val="1"/>
      <w:numFmt w:val="bullet"/>
      <w:lvlText w:val="o"/>
      <w:lvlJc w:val="left"/>
      <w:pPr>
        <w:ind w:left="3960" w:hanging="360"/>
      </w:pPr>
      <w:rPr>
        <w:rFonts w:ascii="Courier New" w:hAnsi="Courier New" w:cs="Courier New" w:hint="default"/>
      </w:rPr>
    </w:lvl>
    <w:lvl w:ilvl="2" w:tplc="10090005" w:tentative="1">
      <w:start w:val="1"/>
      <w:numFmt w:val="bullet"/>
      <w:lvlText w:val=""/>
      <w:lvlJc w:val="left"/>
      <w:pPr>
        <w:ind w:left="4680" w:hanging="360"/>
      </w:pPr>
      <w:rPr>
        <w:rFonts w:ascii="Wingdings" w:hAnsi="Wingdings" w:hint="default"/>
      </w:rPr>
    </w:lvl>
    <w:lvl w:ilvl="3" w:tplc="10090001" w:tentative="1">
      <w:start w:val="1"/>
      <w:numFmt w:val="bullet"/>
      <w:lvlText w:val=""/>
      <w:lvlJc w:val="left"/>
      <w:pPr>
        <w:ind w:left="5400" w:hanging="360"/>
      </w:pPr>
      <w:rPr>
        <w:rFonts w:ascii="Symbol" w:hAnsi="Symbol" w:hint="default"/>
      </w:rPr>
    </w:lvl>
    <w:lvl w:ilvl="4" w:tplc="10090003" w:tentative="1">
      <w:start w:val="1"/>
      <w:numFmt w:val="bullet"/>
      <w:lvlText w:val="o"/>
      <w:lvlJc w:val="left"/>
      <w:pPr>
        <w:ind w:left="6120" w:hanging="360"/>
      </w:pPr>
      <w:rPr>
        <w:rFonts w:ascii="Courier New" w:hAnsi="Courier New" w:cs="Courier New" w:hint="default"/>
      </w:rPr>
    </w:lvl>
    <w:lvl w:ilvl="5" w:tplc="10090005" w:tentative="1">
      <w:start w:val="1"/>
      <w:numFmt w:val="bullet"/>
      <w:lvlText w:val=""/>
      <w:lvlJc w:val="left"/>
      <w:pPr>
        <w:ind w:left="6840" w:hanging="360"/>
      </w:pPr>
      <w:rPr>
        <w:rFonts w:ascii="Wingdings" w:hAnsi="Wingdings" w:hint="default"/>
      </w:rPr>
    </w:lvl>
    <w:lvl w:ilvl="6" w:tplc="10090001" w:tentative="1">
      <w:start w:val="1"/>
      <w:numFmt w:val="bullet"/>
      <w:lvlText w:val=""/>
      <w:lvlJc w:val="left"/>
      <w:pPr>
        <w:ind w:left="7560" w:hanging="360"/>
      </w:pPr>
      <w:rPr>
        <w:rFonts w:ascii="Symbol" w:hAnsi="Symbol" w:hint="default"/>
      </w:rPr>
    </w:lvl>
    <w:lvl w:ilvl="7" w:tplc="10090003" w:tentative="1">
      <w:start w:val="1"/>
      <w:numFmt w:val="bullet"/>
      <w:lvlText w:val="o"/>
      <w:lvlJc w:val="left"/>
      <w:pPr>
        <w:ind w:left="8280" w:hanging="360"/>
      </w:pPr>
      <w:rPr>
        <w:rFonts w:ascii="Courier New" w:hAnsi="Courier New" w:cs="Courier New" w:hint="default"/>
      </w:rPr>
    </w:lvl>
    <w:lvl w:ilvl="8" w:tplc="10090005" w:tentative="1">
      <w:start w:val="1"/>
      <w:numFmt w:val="bullet"/>
      <w:lvlText w:val=""/>
      <w:lvlJc w:val="left"/>
      <w:pPr>
        <w:ind w:left="9000" w:hanging="360"/>
      </w:pPr>
      <w:rPr>
        <w:rFonts w:ascii="Wingdings" w:hAnsi="Wingdings" w:hint="default"/>
      </w:rPr>
    </w:lvl>
  </w:abstractNum>
  <w:abstractNum w:abstractNumId="5">
    <w:nsid w:val="1B5B16D4"/>
    <w:multiLevelType w:val="hybridMultilevel"/>
    <w:tmpl w:val="EF9257CA"/>
    <w:lvl w:ilvl="0" w:tplc="1009000F">
      <w:start w:val="1"/>
      <w:numFmt w:val="decimal"/>
      <w:lvlText w:val="%1."/>
      <w:lvlJc w:val="left"/>
      <w:pPr>
        <w:ind w:left="3240" w:hanging="360"/>
      </w:pPr>
      <w:rPr>
        <w:rFonts w:hint="default"/>
      </w:rPr>
    </w:lvl>
    <w:lvl w:ilvl="1" w:tplc="10090003">
      <w:start w:val="1"/>
      <w:numFmt w:val="bullet"/>
      <w:lvlText w:val="o"/>
      <w:lvlJc w:val="left"/>
      <w:pPr>
        <w:ind w:left="3960" w:hanging="360"/>
      </w:pPr>
      <w:rPr>
        <w:rFonts w:ascii="Courier New" w:hAnsi="Courier New" w:cs="Courier New" w:hint="default"/>
      </w:rPr>
    </w:lvl>
    <w:lvl w:ilvl="2" w:tplc="10090005" w:tentative="1">
      <w:start w:val="1"/>
      <w:numFmt w:val="bullet"/>
      <w:lvlText w:val=""/>
      <w:lvlJc w:val="left"/>
      <w:pPr>
        <w:ind w:left="4680" w:hanging="360"/>
      </w:pPr>
      <w:rPr>
        <w:rFonts w:ascii="Wingdings" w:hAnsi="Wingdings" w:hint="default"/>
      </w:rPr>
    </w:lvl>
    <w:lvl w:ilvl="3" w:tplc="10090001" w:tentative="1">
      <w:start w:val="1"/>
      <w:numFmt w:val="bullet"/>
      <w:lvlText w:val=""/>
      <w:lvlJc w:val="left"/>
      <w:pPr>
        <w:ind w:left="5400" w:hanging="360"/>
      </w:pPr>
      <w:rPr>
        <w:rFonts w:ascii="Symbol" w:hAnsi="Symbol" w:hint="default"/>
      </w:rPr>
    </w:lvl>
    <w:lvl w:ilvl="4" w:tplc="10090003" w:tentative="1">
      <w:start w:val="1"/>
      <w:numFmt w:val="bullet"/>
      <w:lvlText w:val="o"/>
      <w:lvlJc w:val="left"/>
      <w:pPr>
        <w:ind w:left="6120" w:hanging="360"/>
      </w:pPr>
      <w:rPr>
        <w:rFonts w:ascii="Courier New" w:hAnsi="Courier New" w:cs="Courier New" w:hint="default"/>
      </w:rPr>
    </w:lvl>
    <w:lvl w:ilvl="5" w:tplc="10090005" w:tentative="1">
      <w:start w:val="1"/>
      <w:numFmt w:val="bullet"/>
      <w:lvlText w:val=""/>
      <w:lvlJc w:val="left"/>
      <w:pPr>
        <w:ind w:left="6840" w:hanging="360"/>
      </w:pPr>
      <w:rPr>
        <w:rFonts w:ascii="Wingdings" w:hAnsi="Wingdings" w:hint="default"/>
      </w:rPr>
    </w:lvl>
    <w:lvl w:ilvl="6" w:tplc="10090001" w:tentative="1">
      <w:start w:val="1"/>
      <w:numFmt w:val="bullet"/>
      <w:lvlText w:val=""/>
      <w:lvlJc w:val="left"/>
      <w:pPr>
        <w:ind w:left="7560" w:hanging="360"/>
      </w:pPr>
      <w:rPr>
        <w:rFonts w:ascii="Symbol" w:hAnsi="Symbol" w:hint="default"/>
      </w:rPr>
    </w:lvl>
    <w:lvl w:ilvl="7" w:tplc="10090003" w:tentative="1">
      <w:start w:val="1"/>
      <w:numFmt w:val="bullet"/>
      <w:lvlText w:val="o"/>
      <w:lvlJc w:val="left"/>
      <w:pPr>
        <w:ind w:left="8280" w:hanging="360"/>
      </w:pPr>
      <w:rPr>
        <w:rFonts w:ascii="Courier New" w:hAnsi="Courier New" w:cs="Courier New" w:hint="default"/>
      </w:rPr>
    </w:lvl>
    <w:lvl w:ilvl="8" w:tplc="10090005" w:tentative="1">
      <w:start w:val="1"/>
      <w:numFmt w:val="bullet"/>
      <w:lvlText w:val=""/>
      <w:lvlJc w:val="left"/>
      <w:pPr>
        <w:ind w:left="9000" w:hanging="360"/>
      </w:pPr>
      <w:rPr>
        <w:rFonts w:ascii="Wingdings" w:hAnsi="Wingdings" w:hint="default"/>
      </w:rPr>
    </w:lvl>
  </w:abstractNum>
  <w:abstractNum w:abstractNumId="6">
    <w:nsid w:val="1F787846"/>
    <w:multiLevelType w:val="hybridMultilevel"/>
    <w:tmpl w:val="A10A8DC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2C0E6355"/>
    <w:multiLevelType w:val="hybridMultilevel"/>
    <w:tmpl w:val="EF9257CA"/>
    <w:lvl w:ilvl="0" w:tplc="1009000F">
      <w:start w:val="1"/>
      <w:numFmt w:val="decimal"/>
      <w:lvlText w:val="%1."/>
      <w:lvlJc w:val="left"/>
      <w:pPr>
        <w:ind w:left="3240" w:hanging="360"/>
      </w:pPr>
      <w:rPr>
        <w:rFonts w:hint="default"/>
      </w:rPr>
    </w:lvl>
    <w:lvl w:ilvl="1" w:tplc="10090003">
      <w:start w:val="1"/>
      <w:numFmt w:val="bullet"/>
      <w:lvlText w:val="o"/>
      <w:lvlJc w:val="left"/>
      <w:pPr>
        <w:ind w:left="3960" w:hanging="360"/>
      </w:pPr>
      <w:rPr>
        <w:rFonts w:ascii="Courier New" w:hAnsi="Courier New" w:cs="Courier New" w:hint="default"/>
      </w:rPr>
    </w:lvl>
    <w:lvl w:ilvl="2" w:tplc="10090005" w:tentative="1">
      <w:start w:val="1"/>
      <w:numFmt w:val="bullet"/>
      <w:lvlText w:val=""/>
      <w:lvlJc w:val="left"/>
      <w:pPr>
        <w:ind w:left="4680" w:hanging="360"/>
      </w:pPr>
      <w:rPr>
        <w:rFonts w:ascii="Wingdings" w:hAnsi="Wingdings" w:hint="default"/>
      </w:rPr>
    </w:lvl>
    <w:lvl w:ilvl="3" w:tplc="10090001" w:tentative="1">
      <w:start w:val="1"/>
      <w:numFmt w:val="bullet"/>
      <w:lvlText w:val=""/>
      <w:lvlJc w:val="left"/>
      <w:pPr>
        <w:ind w:left="5400" w:hanging="360"/>
      </w:pPr>
      <w:rPr>
        <w:rFonts w:ascii="Symbol" w:hAnsi="Symbol" w:hint="default"/>
      </w:rPr>
    </w:lvl>
    <w:lvl w:ilvl="4" w:tplc="10090003" w:tentative="1">
      <w:start w:val="1"/>
      <w:numFmt w:val="bullet"/>
      <w:lvlText w:val="o"/>
      <w:lvlJc w:val="left"/>
      <w:pPr>
        <w:ind w:left="6120" w:hanging="360"/>
      </w:pPr>
      <w:rPr>
        <w:rFonts w:ascii="Courier New" w:hAnsi="Courier New" w:cs="Courier New" w:hint="default"/>
      </w:rPr>
    </w:lvl>
    <w:lvl w:ilvl="5" w:tplc="10090005" w:tentative="1">
      <w:start w:val="1"/>
      <w:numFmt w:val="bullet"/>
      <w:lvlText w:val=""/>
      <w:lvlJc w:val="left"/>
      <w:pPr>
        <w:ind w:left="6840" w:hanging="360"/>
      </w:pPr>
      <w:rPr>
        <w:rFonts w:ascii="Wingdings" w:hAnsi="Wingdings" w:hint="default"/>
      </w:rPr>
    </w:lvl>
    <w:lvl w:ilvl="6" w:tplc="10090001" w:tentative="1">
      <w:start w:val="1"/>
      <w:numFmt w:val="bullet"/>
      <w:lvlText w:val=""/>
      <w:lvlJc w:val="left"/>
      <w:pPr>
        <w:ind w:left="7560" w:hanging="360"/>
      </w:pPr>
      <w:rPr>
        <w:rFonts w:ascii="Symbol" w:hAnsi="Symbol" w:hint="default"/>
      </w:rPr>
    </w:lvl>
    <w:lvl w:ilvl="7" w:tplc="10090003" w:tentative="1">
      <w:start w:val="1"/>
      <w:numFmt w:val="bullet"/>
      <w:lvlText w:val="o"/>
      <w:lvlJc w:val="left"/>
      <w:pPr>
        <w:ind w:left="8280" w:hanging="360"/>
      </w:pPr>
      <w:rPr>
        <w:rFonts w:ascii="Courier New" w:hAnsi="Courier New" w:cs="Courier New" w:hint="default"/>
      </w:rPr>
    </w:lvl>
    <w:lvl w:ilvl="8" w:tplc="10090005" w:tentative="1">
      <w:start w:val="1"/>
      <w:numFmt w:val="bullet"/>
      <w:lvlText w:val=""/>
      <w:lvlJc w:val="left"/>
      <w:pPr>
        <w:ind w:left="9000" w:hanging="360"/>
      </w:pPr>
      <w:rPr>
        <w:rFonts w:ascii="Wingdings" w:hAnsi="Wingdings" w:hint="default"/>
      </w:rPr>
    </w:lvl>
  </w:abstractNum>
  <w:abstractNum w:abstractNumId="8">
    <w:nsid w:val="392B56CB"/>
    <w:multiLevelType w:val="hybridMultilevel"/>
    <w:tmpl w:val="0D001FC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397A3DD8"/>
    <w:multiLevelType w:val="hybridMultilevel"/>
    <w:tmpl w:val="A8B4AC4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0">
    <w:nsid w:val="46C70A06"/>
    <w:multiLevelType w:val="hybridMultilevel"/>
    <w:tmpl w:val="5BEA84FE"/>
    <w:lvl w:ilvl="0" w:tplc="10090001">
      <w:start w:val="1"/>
      <w:numFmt w:val="bullet"/>
      <w:lvlText w:val=""/>
      <w:lvlJc w:val="left"/>
      <w:pPr>
        <w:ind w:left="3240" w:hanging="360"/>
      </w:pPr>
      <w:rPr>
        <w:rFonts w:ascii="Symbol" w:hAnsi="Symbol" w:hint="default"/>
      </w:rPr>
    </w:lvl>
    <w:lvl w:ilvl="1" w:tplc="10090003" w:tentative="1">
      <w:start w:val="1"/>
      <w:numFmt w:val="bullet"/>
      <w:lvlText w:val="o"/>
      <w:lvlJc w:val="left"/>
      <w:pPr>
        <w:ind w:left="3960" w:hanging="360"/>
      </w:pPr>
      <w:rPr>
        <w:rFonts w:ascii="Courier New" w:hAnsi="Courier New" w:cs="Courier New" w:hint="default"/>
      </w:rPr>
    </w:lvl>
    <w:lvl w:ilvl="2" w:tplc="10090005" w:tentative="1">
      <w:start w:val="1"/>
      <w:numFmt w:val="bullet"/>
      <w:lvlText w:val=""/>
      <w:lvlJc w:val="left"/>
      <w:pPr>
        <w:ind w:left="4680" w:hanging="360"/>
      </w:pPr>
      <w:rPr>
        <w:rFonts w:ascii="Wingdings" w:hAnsi="Wingdings" w:hint="default"/>
      </w:rPr>
    </w:lvl>
    <w:lvl w:ilvl="3" w:tplc="10090001" w:tentative="1">
      <w:start w:val="1"/>
      <w:numFmt w:val="bullet"/>
      <w:lvlText w:val=""/>
      <w:lvlJc w:val="left"/>
      <w:pPr>
        <w:ind w:left="5400" w:hanging="360"/>
      </w:pPr>
      <w:rPr>
        <w:rFonts w:ascii="Symbol" w:hAnsi="Symbol" w:hint="default"/>
      </w:rPr>
    </w:lvl>
    <w:lvl w:ilvl="4" w:tplc="10090003" w:tentative="1">
      <w:start w:val="1"/>
      <w:numFmt w:val="bullet"/>
      <w:lvlText w:val="o"/>
      <w:lvlJc w:val="left"/>
      <w:pPr>
        <w:ind w:left="6120" w:hanging="360"/>
      </w:pPr>
      <w:rPr>
        <w:rFonts w:ascii="Courier New" w:hAnsi="Courier New" w:cs="Courier New" w:hint="default"/>
      </w:rPr>
    </w:lvl>
    <w:lvl w:ilvl="5" w:tplc="10090005" w:tentative="1">
      <w:start w:val="1"/>
      <w:numFmt w:val="bullet"/>
      <w:lvlText w:val=""/>
      <w:lvlJc w:val="left"/>
      <w:pPr>
        <w:ind w:left="6840" w:hanging="360"/>
      </w:pPr>
      <w:rPr>
        <w:rFonts w:ascii="Wingdings" w:hAnsi="Wingdings" w:hint="default"/>
      </w:rPr>
    </w:lvl>
    <w:lvl w:ilvl="6" w:tplc="10090001" w:tentative="1">
      <w:start w:val="1"/>
      <w:numFmt w:val="bullet"/>
      <w:lvlText w:val=""/>
      <w:lvlJc w:val="left"/>
      <w:pPr>
        <w:ind w:left="7560" w:hanging="360"/>
      </w:pPr>
      <w:rPr>
        <w:rFonts w:ascii="Symbol" w:hAnsi="Symbol" w:hint="default"/>
      </w:rPr>
    </w:lvl>
    <w:lvl w:ilvl="7" w:tplc="10090003" w:tentative="1">
      <w:start w:val="1"/>
      <w:numFmt w:val="bullet"/>
      <w:lvlText w:val="o"/>
      <w:lvlJc w:val="left"/>
      <w:pPr>
        <w:ind w:left="8280" w:hanging="360"/>
      </w:pPr>
      <w:rPr>
        <w:rFonts w:ascii="Courier New" w:hAnsi="Courier New" w:cs="Courier New" w:hint="default"/>
      </w:rPr>
    </w:lvl>
    <w:lvl w:ilvl="8" w:tplc="10090005" w:tentative="1">
      <w:start w:val="1"/>
      <w:numFmt w:val="bullet"/>
      <w:lvlText w:val=""/>
      <w:lvlJc w:val="left"/>
      <w:pPr>
        <w:ind w:left="9000" w:hanging="360"/>
      </w:pPr>
      <w:rPr>
        <w:rFonts w:ascii="Wingdings" w:hAnsi="Wingdings" w:hint="default"/>
      </w:rPr>
    </w:lvl>
  </w:abstractNum>
  <w:abstractNum w:abstractNumId="11">
    <w:nsid w:val="4F8F74E3"/>
    <w:multiLevelType w:val="hybridMultilevel"/>
    <w:tmpl w:val="E070DFCC"/>
    <w:lvl w:ilvl="0" w:tplc="10090001">
      <w:start w:val="1"/>
      <w:numFmt w:val="bullet"/>
      <w:lvlText w:val=""/>
      <w:lvlJc w:val="left"/>
      <w:pPr>
        <w:ind w:left="3240" w:hanging="360"/>
      </w:pPr>
      <w:rPr>
        <w:rFonts w:ascii="Symbol" w:hAnsi="Symbol" w:hint="default"/>
      </w:rPr>
    </w:lvl>
    <w:lvl w:ilvl="1" w:tplc="10090003" w:tentative="1">
      <w:start w:val="1"/>
      <w:numFmt w:val="bullet"/>
      <w:lvlText w:val="o"/>
      <w:lvlJc w:val="left"/>
      <w:pPr>
        <w:ind w:left="3960" w:hanging="360"/>
      </w:pPr>
      <w:rPr>
        <w:rFonts w:ascii="Courier New" w:hAnsi="Courier New" w:cs="Courier New" w:hint="default"/>
      </w:rPr>
    </w:lvl>
    <w:lvl w:ilvl="2" w:tplc="10090005" w:tentative="1">
      <w:start w:val="1"/>
      <w:numFmt w:val="bullet"/>
      <w:lvlText w:val=""/>
      <w:lvlJc w:val="left"/>
      <w:pPr>
        <w:ind w:left="4680" w:hanging="360"/>
      </w:pPr>
      <w:rPr>
        <w:rFonts w:ascii="Wingdings" w:hAnsi="Wingdings" w:hint="default"/>
      </w:rPr>
    </w:lvl>
    <w:lvl w:ilvl="3" w:tplc="10090001" w:tentative="1">
      <w:start w:val="1"/>
      <w:numFmt w:val="bullet"/>
      <w:lvlText w:val=""/>
      <w:lvlJc w:val="left"/>
      <w:pPr>
        <w:ind w:left="5400" w:hanging="360"/>
      </w:pPr>
      <w:rPr>
        <w:rFonts w:ascii="Symbol" w:hAnsi="Symbol" w:hint="default"/>
      </w:rPr>
    </w:lvl>
    <w:lvl w:ilvl="4" w:tplc="10090003" w:tentative="1">
      <w:start w:val="1"/>
      <w:numFmt w:val="bullet"/>
      <w:lvlText w:val="o"/>
      <w:lvlJc w:val="left"/>
      <w:pPr>
        <w:ind w:left="6120" w:hanging="360"/>
      </w:pPr>
      <w:rPr>
        <w:rFonts w:ascii="Courier New" w:hAnsi="Courier New" w:cs="Courier New" w:hint="default"/>
      </w:rPr>
    </w:lvl>
    <w:lvl w:ilvl="5" w:tplc="10090005" w:tentative="1">
      <w:start w:val="1"/>
      <w:numFmt w:val="bullet"/>
      <w:lvlText w:val=""/>
      <w:lvlJc w:val="left"/>
      <w:pPr>
        <w:ind w:left="6840" w:hanging="360"/>
      </w:pPr>
      <w:rPr>
        <w:rFonts w:ascii="Wingdings" w:hAnsi="Wingdings" w:hint="default"/>
      </w:rPr>
    </w:lvl>
    <w:lvl w:ilvl="6" w:tplc="10090001" w:tentative="1">
      <w:start w:val="1"/>
      <w:numFmt w:val="bullet"/>
      <w:lvlText w:val=""/>
      <w:lvlJc w:val="left"/>
      <w:pPr>
        <w:ind w:left="7560" w:hanging="360"/>
      </w:pPr>
      <w:rPr>
        <w:rFonts w:ascii="Symbol" w:hAnsi="Symbol" w:hint="default"/>
      </w:rPr>
    </w:lvl>
    <w:lvl w:ilvl="7" w:tplc="10090003" w:tentative="1">
      <w:start w:val="1"/>
      <w:numFmt w:val="bullet"/>
      <w:lvlText w:val="o"/>
      <w:lvlJc w:val="left"/>
      <w:pPr>
        <w:ind w:left="8280" w:hanging="360"/>
      </w:pPr>
      <w:rPr>
        <w:rFonts w:ascii="Courier New" w:hAnsi="Courier New" w:cs="Courier New" w:hint="default"/>
      </w:rPr>
    </w:lvl>
    <w:lvl w:ilvl="8" w:tplc="10090005" w:tentative="1">
      <w:start w:val="1"/>
      <w:numFmt w:val="bullet"/>
      <w:lvlText w:val=""/>
      <w:lvlJc w:val="left"/>
      <w:pPr>
        <w:ind w:left="9000" w:hanging="360"/>
      </w:pPr>
      <w:rPr>
        <w:rFonts w:ascii="Wingdings" w:hAnsi="Wingdings" w:hint="default"/>
      </w:rPr>
    </w:lvl>
  </w:abstractNum>
  <w:abstractNum w:abstractNumId="12">
    <w:nsid w:val="53FB049F"/>
    <w:multiLevelType w:val="hybridMultilevel"/>
    <w:tmpl w:val="F0F44460"/>
    <w:lvl w:ilvl="0" w:tplc="10090001">
      <w:start w:val="1"/>
      <w:numFmt w:val="bullet"/>
      <w:lvlText w:val=""/>
      <w:lvlJc w:val="left"/>
      <w:pPr>
        <w:ind w:left="3240" w:hanging="360"/>
      </w:pPr>
      <w:rPr>
        <w:rFonts w:ascii="Symbol" w:hAnsi="Symbol" w:hint="default"/>
      </w:rPr>
    </w:lvl>
    <w:lvl w:ilvl="1" w:tplc="10090003">
      <w:start w:val="1"/>
      <w:numFmt w:val="bullet"/>
      <w:lvlText w:val="o"/>
      <w:lvlJc w:val="left"/>
      <w:pPr>
        <w:ind w:left="3960" w:hanging="360"/>
      </w:pPr>
      <w:rPr>
        <w:rFonts w:ascii="Courier New" w:hAnsi="Courier New" w:cs="Courier New" w:hint="default"/>
      </w:rPr>
    </w:lvl>
    <w:lvl w:ilvl="2" w:tplc="10090005" w:tentative="1">
      <w:start w:val="1"/>
      <w:numFmt w:val="bullet"/>
      <w:lvlText w:val=""/>
      <w:lvlJc w:val="left"/>
      <w:pPr>
        <w:ind w:left="4680" w:hanging="360"/>
      </w:pPr>
      <w:rPr>
        <w:rFonts w:ascii="Wingdings" w:hAnsi="Wingdings" w:hint="default"/>
      </w:rPr>
    </w:lvl>
    <w:lvl w:ilvl="3" w:tplc="10090001" w:tentative="1">
      <w:start w:val="1"/>
      <w:numFmt w:val="bullet"/>
      <w:lvlText w:val=""/>
      <w:lvlJc w:val="left"/>
      <w:pPr>
        <w:ind w:left="5400" w:hanging="360"/>
      </w:pPr>
      <w:rPr>
        <w:rFonts w:ascii="Symbol" w:hAnsi="Symbol" w:hint="default"/>
      </w:rPr>
    </w:lvl>
    <w:lvl w:ilvl="4" w:tplc="10090003" w:tentative="1">
      <w:start w:val="1"/>
      <w:numFmt w:val="bullet"/>
      <w:lvlText w:val="o"/>
      <w:lvlJc w:val="left"/>
      <w:pPr>
        <w:ind w:left="6120" w:hanging="360"/>
      </w:pPr>
      <w:rPr>
        <w:rFonts w:ascii="Courier New" w:hAnsi="Courier New" w:cs="Courier New" w:hint="default"/>
      </w:rPr>
    </w:lvl>
    <w:lvl w:ilvl="5" w:tplc="10090005" w:tentative="1">
      <w:start w:val="1"/>
      <w:numFmt w:val="bullet"/>
      <w:lvlText w:val=""/>
      <w:lvlJc w:val="left"/>
      <w:pPr>
        <w:ind w:left="6840" w:hanging="360"/>
      </w:pPr>
      <w:rPr>
        <w:rFonts w:ascii="Wingdings" w:hAnsi="Wingdings" w:hint="default"/>
      </w:rPr>
    </w:lvl>
    <w:lvl w:ilvl="6" w:tplc="10090001" w:tentative="1">
      <w:start w:val="1"/>
      <w:numFmt w:val="bullet"/>
      <w:lvlText w:val=""/>
      <w:lvlJc w:val="left"/>
      <w:pPr>
        <w:ind w:left="7560" w:hanging="360"/>
      </w:pPr>
      <w:rPr>
        <w:rFonts w:ascii="Symbol" w:hAnsi="Symbol" w:hint="default"/>
      </w:rPr>
    </w:lvl>
    <w:lvl w:ilvl="7" w:tplc="10090003" w:tentative="1">
      <w:start w:val="1"/>
      <w:numFmt w:val="bullet"/>
      <w:lvlText w:val="o"/>
      <w:lvlJc w:val="left"/>
      <w:pPr>
        <w:ind w:left="8280" w:hanging="360"/>
      </w:pPr>
      <w:rPr>
        <w:rFonts w:ascii="Courier New" w:hAnsi="Courier New" w:cs="Courier New" w:hint="default"/>
      </w:rPr>
    </w:lvl>
    <w:lvl w:ilvl="8" w:tplc="10090005" w:tentative="1">
      <w:start w:val="1"/>
      <w:numFmt w:val="bullet"/>
      <w:lvlText w:val=""/>
      <w:lvlJc w:val="left"/>
      <w:pPr>
        <w:ind w:left="9000" w:hanging="360"/>
      </w:pPr>
      <w:rPr>
        <w:rFonts w:ascii="Wingdings" w:hAnsi="Wingdings" w:hint="default"/>
      </w:rPr>
    </w:lvl>
  </w:abstractNum>
  <w:abstractNum w:abstractNumId="13">
    <w:nsid w:val="59333429"/>
    <w:multiLevelType w:val="hybridMultilevel"/>
    <w:tmpl w:val="83362FFE"/>
    <w:lvl w:ilvl="0" w:tplc="10090001">
      <w:start w:val="1"/>
      <w:numFmt w:val="bullet"/>
      <w:lvlText w:val=""/>
      <w:lvlJc w:val="left"/>
      <w:pPr>
        <w:ind w:left="3312" w:hanging="360"/>
      </w:pPr>
      <w:rPr>
        <w:rFonts w:ascii="Symbol" w:hAnsi="Symbol" w:hint="default"/>
      </w:rPr>
    </w:lvl>
    <w:lvl w:ilvl="1" w:tplc="10090003" w:tentative="1">
      <w:start w:val="1"/>
      <w:numFmt w:val="bullet"/>
      <w:lvlText w:val="o"/>
      <w:lvlJc w:val="left"/>
      <w:pPr>
        <w:ind w:left="4032" w:hanging="360"/>
      </w:pPr>
      <w:rPr>
        <w:rFonts w:ascii="Courier New" w:hAnsi="Courier New" w:cs="Courier New" w:hint="default"/>
      </w:rPr>
    </w:lvl>
    <w:lvl w:ilvl="2" w:tplc="10090005" w:tentative="1">
      <w:start w:val="1"/>
      <w:numFmt w:val="bullet"/>
      <w:lvlText w:val=""/>
      <w:lvlJc w:val="left"/>
      <w:pPr>
        <w:ind w:left="4752" w:hanging="360"/>
      </w:pPr>
      <w:rPr>
        <w:rFonts w:ascii="Wingdings" w:hAnsi="Wingdings" w:hint="default"/>
      </w:rPr>
    </w:lvl>
    <w:lvl w:ilvl="3" w:tplc="10090001" w:tentative="1">
      <w:start w:val="1"/>
      <w:numFmt w:val="bullet"/>
      <w:lvlText w:val=""/>
      <w:lvlJc w:val="left"/>
      <w:pPr>
        <w:ind w:left="5472" w:hanging="360"/>
      </w:pPr>
      <w:rPr>
        <w:rFonts w:ascii="Symbol" w:hAnsi="Symbol" w:hint="default"/>
      </w:rPr>
    </w:lvl>
    <w:lvl w:ilvl="4" w:tplc="10090003" w:tentative="1">
      <w:start w:val="1"/>
      <w:numFmt w:val="bullet"/>
      <w:lvlText w:val="o"/>
      <w:lvlJc w:val="left"/>
      <w:pPr>
        <w:ind w:left="6192" w:hanging="360"/>
      </w:pPr>
      <w:rPr>
        <w:rFonts w:ascii="Courier New" w:hAnsi="Courier New" w:cs="Courier New" w:hint="default"/>
      </w:rPr>
    </w:lvl>
    <w:lvl w:ilvl="5" w:tplc="10090005" w:tentative="1">
      <w:start w:val="1"/>
      <w:numFmt w:val="bullet"/>
      <w:lvlText w:val=""/>
      <w:lvlJc w:val="left"/>
      <w:pPr>
        <w:ind w:left="6912" w:hanging="360"/>
      </w:pPr>
      <w:rPr>
        <w:rFonts w:ascii="Wingdings" w:hAnsi="Wingdings" w:hint="default"/>
      </w:rPr>
    </w:lvl>
    <w:lvl w:ilvl="6" w:tplc="10090001" w:tentative="1">
      <w:start w:val="1"/>
      <w:numFmt w:val="bullet"/>
      <w:lvlText w:val=""/>
      <w:lvlJc w:val="left"/>
      <w:pPr>
        <w:ind w:left="7632" w:hanging="360"/>
      </w:pPr>
      <w:rPr>
        <w:rFonts w:ascii="Symbol" w:hAnsi="Symbol" w:hint="default"/>
      </w:rPr>
    </w:lvl>
    <w:lvl w:ilvl="7" w:tplc="10090003" w:tentative="1">
      <w:start w:val="1"/>
      <w:numFmt w:val="bullet"/>
      <w:lvlText w:val="o"/>
      <w:lvlJc w:val="left"/>
      <w:pPr>
        <w:ind w:left="8352" w:hanging="360"/>
      </w:pPr>
      <w:rPr>
        <w:rFonts w:ascii="Courier New" w:hAnsi="Courier New" w:cs="Courier New" w:hint="default"/>
      </w:rPr>
    </w:lvl>
    <w:lvl w:ilvl="8" w:tplc="10090005" w:tentative="1">
      <w:start w:val="1"/>
      <w:numFmt w:val="bullet"/>
      <w:lvlText w:val=""/>
      <w:lvlJc w:val="left"/>
      <w:pPr>
        <w:ind w:left="9072" w:hanging="360"/>
      </w:pPr>
      <w:rPr>
        <w:rFonts w:ascii="Wingdings" w:hAnsi="Wingdings" w:hint="default"/>
      </w:rPr>
    </w:lvl>
  </w:abstractNum>
  <w:abstractNum w:abstractNumId="14">
    <w:nsid w:val="623B3365"/>
    <w:multiLevelType w:val="hybridMultilevel"/>
    <w:tmpl w:val="3A205BD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65425A7F"/>
    <w:multiLevelType w:val="hybridMultilevel"/>
    <w:tmpl w:val="074A11A4"/>
    <w:lvl w:ilvl="0" w:tplc="10090001">
      <w:start w:val="1"/>
      <w:numFmt w:val="bullet"/>
      <w:lvlText w:val=""/>
      <w:lvlJc w:val="left"/>
      <w:pPr>
        <w:ind w:left="3240" w:hanging="360"/>
      </w:pPr>
      <w:rPr>
        <w:rFonts w:ascii="Symbol" w:hAnsi="Symbol" w:hint="default"/>
      </w:rPr>
    </w:lvl>
    <w:lvl w:ilvl="1" w:tplc="10090003">
      <w:start w:val="1"/>
      <w:numFmt w:val="bullet"/>
      <w:lvlText w:val="o"/>
      <w:lvlJc w:val="left"/>
      <w:pPr>
        <w:ind w:left="3960" w:hanging="360"/>
      </w:pPr>
      <w:rPr>
        <w:rFonts w:ascii="Courier New" w:hAnsi="Courier New" w:cs="Courier New" w:hint="default"/>
      </w:rPr>
    </w:lvl>
    <w:lvl w:ilvl="2" w:tplc="10090005" w:tentative="1">
      <w:start w:val="1"/>
      <w:numFmt w:val="bullet"/>
      <w:lvlText w:val=""/>
      <w:lvlJc w:val="left"/>
      <w:pPr>
        <w:ind w:left="4680" w:hanging="360"/>
      </w:pPr>
      <w:rPr>
        <w:rFonts w:ascii="Wingdings" w:hAnsi="Wingdings" w:hint="default"/>
      </w:rPr>
    </w:lvl>
    <w:lvl w:ilvl="3" w:tplc="10090001" w:tentative="1">
      <w:start w:val="1"/>
      <w:numFmt w:val="bullet"/>
      <w:lvlText w:val=""/>
      <w:lvlJc w:val="left"/>
      <w:pPr>
        <w:ind w:left="5400" w:hanging="360"/>
      </w:pPr>
      <w:rPr>
        <w:rFonts w:ascii="Symbol" w:hAnsi="Symbol" w:hint="default"/>
      </w:rPr>
    </w:lvl>
    <w:lvl w:ilvl="4" w:tplc="10090003" w:tentative="1">
      <w:start w:val="1"/>
      <w:numFmt w:val="bullet"/>
      <w:lvlText w:val="o"/>
      <w:lvlJc w:val="left"/>
      <w:pPr>
        <w:ind w:left="6120" w:hanging="360"/>
      </w:pPr>
      <w:rPr>
        <w:rFonts w:ascii="Courier New" w:hAnsi="Courier New" w:cs="Courier New" w:hint="default"/>
      </w:rPr>
    </w:lvl>
    <w:lvl w:ilvl="5" w:tplc="10090005" w:tentative="1">
      <w:start w:val="1"/>
      <w:numFmt w:val="bullet"/>
      <w:lvlText w:val=""/>
      <w:lvlJc w:val="left"/>
      <w:pPr>
        <w:ind w:left="6840" w:hanging="360"/>
      </w:pPr>
      <w:rPr>
        <w:rFonts w:ascii="Wingdings" w:hAnsi="Wingdings" w:hint="default"/>
      </w:rPr>
    </w:lvl>
    <w:lvl w:ilvl="6" w:tplc="10090001" w:tentative="1">
      <w:start w:val="1"/>
      <w:numFmt w:val="bullet"/>
      <w:lvlText w:val=""/>
      <w:lvlJc w:val="left"/>
      <w:pPr>
        <w:ind w:left="7560" w:hanging="360"/>
      </w:pPr>
      <w:rPr>
        <w:rFonts w:ascii="Symbol" w:hAnsi="Symbol" w:hint="default"/>
      </w:rPr>
    </w:lvl>
    <w:lvl w:ilvl="7" w:tplc="10090003" w:tentative="1">
      <w:start w:val="1"/>
      <w:numFmt w:val="bullet"/>
      <w:lvlText w:val="o"/>
      <w:lvlJc w:val="left"/>
      <w:pPr>
        <w:ind w:left="8280" w:hanging="360"/>
      </w:pPr>
      <w:rPr>
        <w:rFonts w:ascii="Courier New" w:hAnsi="Courier New" w:cs="Courier New" w:hint="default"/>
      </w:rPr>
    </w:lvl>
    <w:lvl w:ilvl="8" w:tplc="10090005" w:tentative="1">
      <w:start w:val="1"/>
      <w:numFmt w:val="bullet"/>
      <w:lvlText w:val=""/>
      <w:lvlJc w:val="left"/>
      <w:pPr>
        <w:ind w:left="9000" w:hanging="360"/>
      </w:pPr>
      <w:rPr>
        <w:rFonts w:ascii="Wingdings" w:hAnsi="Wingdings" w:hint="default"/>
      </w:rPr>
    </w:lvl>
  </w:abstractNum>
  <w:abstractNum w:abstractNumId="16">
    <w:nsid w:val="6B4D49D9"/>
    <w:multiLevelType w:val="hybridMultilevel"/>
    <w:tmpl w:val="BC967866"/>
    <w:lvl w:ilvl="0" w:tplc="10090001">
      <w:start w:val="1"/>
      <w:numFmt w:val="bullet"/>
      <w:lvlText w:val=""/>
      <w:lvlJc w:val="left"/>
      <w:pPr>
        <w:ind w:left="3240" w:hanging="360"/>
      </w:pPr>
      <w:rPr>
        <w:rFonts w:ascii="Symbol" w:hAnsi="Symbol" w:hint="default"/>
      </w:rPr>
    </w:lvl>
    <w:lvl w:ilvl="1" w:tplc="10090003" w:tentative="1">
      <w:start w:val="1"/>
      <w:numFmt w:val="bullet"/>
      <w:lvlText w:val="o"/>
      <w:lvlJc w:val="left"/>
      <w:pPr>
        <w:ind w:left="3960" w:hanging="360"/>
      </w:pPr>
      <w:rPr>
        <w:rFonts w:ascii="Courier New" w:hAnsi="Courier New" w:cs="Courier New" w:hint="default"/>
      </w:rPr>
    </w:lvl>
    <w:lvl w:ilvl="2" w:tplc="10090005" w:tentative="1">
      <w:start w:val="1"/>
      <w:numFmt w:val="bullet"/>
      <w:lvlText w:val=""/>
      <w:lvlJc w:val="left"/>
      <w:pPr>
        <w:ind w:left="4680" w:hanging="360"/>
      </w:pPr>
      <w:rPr>
        <w:rFonts w:ascii="Wingdings" w:hAnsi="Wingdings" w:hint="default"/>
      </w:rPr>
    </w:lvl>
    <w:lvl w:ilvl="3" w:tplc="10090001" w:tentative="1">
      <w:start w:val="1"/>
      <w:numFmt w:val="bullet"/>
      <w:lvlText w:val=""/>
      <w:lvlJc w:val="left"/>
      <w:pPr>
        <w:ind w:left="5400" w:hanging="360"/>
      </w:pPr>
      <w:rPr>
        <w:rFonts w:ascii="Symbol" w:hAnsi="Symbol" w:hint="default"/>
      </w:rPr>
    </w:lvl>
    <w:lvl w:ilvl="4" w:tplc="10090003" w:tentative="1">
      <w:start w:val="1"/>
      <w:numFmt w:val="bullet"/>
      <w:lvlText w:val="o"/>
      <w:lvlJc w:val="left"/>
      <w:pPr>
        <w:ind w:left="6120" w:hanging="360"/>
      </w:pPr>
      <w:rPr>
        <w:rFonts w:ascii="Courier New" w:hAnsi="Courier New" w:cs="Courier New" w:hint="default"/>
      </w:rPr>
    </w:lvl>
    <w:lvl w:ilvl="5" w:tplc="10090005" w:tentative="1">
      <w:start w:val="1"/>
      <w:numFmt w:val="bullet"/>
      <w:lvlText w:val=""/>
      <w:lvlJc w:val="left"/>
      <w:pPr>
        <w:ind w:left="6840" w:hanging="360"/>
      </w:pPr>
      <w:rPr>
        <w:rFonts w:ascii="Wingdings" w:hAnsi="Wingdings" w:hint="default"/>
      </w:rPr>
    </w:lvl>
    <w:lvl w:ilvl="6" w:tplc="10090001" w:tentative="1">
      <w:start w:val="1"/>
      <w:numFmt w:val="bullet"/>
      <w:lvlText w:val=""/>
      <w:lvlJc w:val="left"/>
      <w:pPr>
        <w:ind w:left="7560" w:hanging="360"/>
      </w:pPr>
      <w:rPr>
        <w:rFonts w:ascii="Symbol" w:hAnsi="Symbol" w:hint="default"/>
      </w:rPr>
    </w:lvl>
    <w:lvl w:ilvl="7" w:tplc="10090003" w:tentative="1">
      <w:start w:val="1"/>
      <w:numFmt w:val="bullet"/>
      <w:lvlText w:val="o"/>
      <w:lvlJc w:val="left"/>
      <w:pPr>
        <w:ind w:left="8280" w:hanging="360"/>
      </w:pPr>
      <w:rPr>
        <w:rFonts w:ascii="Courier New" w:hAnsi="Courier New" w:cs="Courier New" w:hint="default"/>
      </w:rPr>
    </w:lvl>
    <w:lvl w:ilvl="8" w:tplc="10090005" w:tentative="1">
      <w:start w:val="1"/>
      <w:numFmt w:val="bullet"/>
      <w:lvlText w:val=""/>
      <w:lvlJc w:val="left"/>
      <w:pPr>
        <w:ind w:left="9000" w:hanging="360"/>
      </w:pPr>
      <w:rPr>
        <w:rFonts w:ascii="Wingdings" w:hAnsi="Wingdings" w:hint="default"/>
      </w:rPr>
    </w:lvl>
  </w:abstractNum>
  <w:abstractNum w:abstractNumId="17">
    <w:nsid w:val="6C955FA6"/>
    <w:multiLevelType w:val="hybridMultilevel"/>
    <w:tmpl w:val="9BEADB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70A10DA2"/>
    <w:multiLevelType w:val="hybridMultilevel"/>
    <w:tmpl w:val="6D4EDF7E"/>
    <w:lvl w:ilvl="0" w:tplc="10090001">
      <w:start w:val="1"/>
      <w:numFmt w:val="bullet"/>
      <w:lvlText w:val=""/>
      <w:lvlJc w:val="left"/>
      <w:pPr>
        <w:ind w:left="3240" w:hanging="360"/>
      </w:pPr>
      <w:rPr>
        <w:rFonts w:ascii="Symbol" w:hAnsi="Symbol" w:hint="default"/>
      </w:rPr>
    </w:lvl>
    <w:lvl w:ilvl="1" w:tplc="10090003" w:tentative="1">
      <w:start w:val="1"/>
      <w:numFmt w:val="bullet"/>
      <w:lvlText w:val="o"/>
      <w:lvlJc w:val="left"/>
      <w:pPr>
        <w:ind w:left="3960" w:hanging="360"/>
      </w:pPr>
      <w:rPr>
        <w:rFonts w:ascii="Courier New" w:hAnsi="Courier New" w:cs="Courier New" w:hint="default"/>
      </w:rPr>
    </w:lvl>
    <w:lvl w:ilvl="2" w:tplc="10090005" w:tentative="1">
      <w:start w:val="1"/>
      <w:numFmt w:val="bullet"/>
      <w:lvlText w:val=""/>
      <w:lvlJc w:val="left"/>
      <w:pPr>
        <w:ind w:left="4680" w:hanging="360"/>
      </w:pPr>
      <w:rPr>
        <w:rFonts w:ascii="Wingdings" w:hAnsi="Wingdings" w:hint="default"/>
      </w:rPr>
    </w:lvl>
    <w:lvl w:ilvl="3" w:tplc="10090001" w:tentative="1">
      <w:start w:val="1"/>
      <w:numFmt w:val="bullet"/>
      <w:lvlText w:val=""/>
      <w:lvlJc w:val="left"/>
      <w:pPr>
        <w:ind w:left="5400" w:hanging="360"/>
      </w:pPr>
      <w:rPr>
        <w:rFonts w:ascii="Symbol" w:hAnsi="Symbol" w:hint="default"/>
      </w:rPr>
    </w:lvl>
    <w:lvl w:ilvl="4" w:tplc="10090003" w:tentative="1">
      <w:start w:val="1"/>
      <w:numFmt w:val="bullet"/>
      <w:lvlText w:val="o"/>
      <w:lvlJc w:val="left"/>
      <w:pPr>
        <w:ind w:left="6120" w:hanging="360"/>
      </w:pPr>
      <w:rPr>
        <w:rFonts w:ascii="Courier New" w:hAnsi="Courier New" w:cs="Courier New" w:hint="default"/>
      </w:rPr>
    </w:lvl>
    <w:lvl w:ilvl="5" w:tplc="10090005" w:tentative="1">
      <w:start w:val="1"/>
      <w:numFmt w:val="bullet"/>
      <w:lvlText w:val=""/>
      <w:lvlJc w:val="left"/>
      <w:pPr>
        <w:ind w:left="6840" w:hanging="360"/>
      </w:pPr>
      <w:rPr>
        <w:rFonts w:ascii="Wingdings" w:hAnsi="Wingdings" w:hint="default"/>
      </w:rPr>
    </w:lvl>
    <w:lvl w:ilvl="6" w:tplc="10090001" w:tentative="1">
      <w:start w:val="1"/>
      <w:numFmt w:val="bullet"/>
      <w:lvlText w:val=""/>
      <w:lvlJc w:val="left"/>
      <w:pPr>
        <w:ind w:left="7560" w:hanging="360"/>
      </w:pPr>
      <w:rPr>
        <w:rFonts w:ascii="Symbol" w:hAnsi="Symbol" w:hint="default"/>
      </w:rPr>
    </w:lvl>
    <w:lvl w:ilvl="7" w:tplc="10090003" w:tentative="1">
      <w:start w:val="1"/>
      <w:numFmt w:val="bullet"/>
      <w:lvlText w:val="o"/>
      <w:lvlJc w:val="left"/>
      <w:pPr>
        <w:ind w:left="8280" w:hanging="360"/>
      </w:pPr>
      <w:rPr>
        <w:rFonts w:ascii="Courier New" w:hAnsi="Courier New" w:cs="Courier New" w:hint="default"/>
      </w:rPr>
    </w:lvl>
    <w:lvl w:ilvl="8" w:tplc="10090005" w:tentative="1">
      <w:start w:val="1"/>
      <w:numFmt w:val="bullet"/>
      <w:lvlText w:val=""/>
      <w:lvlJc w:val="left"/>
      <w:pPr>
        <w:ind w:left="9000" w:hanging="360"/>
      </w:pPr>
      <w:rPr>
        <w:rFonts w:ascii="Wingdings" w:hAnsi="Wingdings" w:hint="default"/>
      </w:rPr>
    </w:lvl>
  </w:abstractNum>
  <w:abstractNum w:abstractNumId="19">
    <w:nsid w:val="7ABB1B41"/>
    <w:multiLevelType w:val="hybridMultilevel"/>
    <w:tmpl w:val="8BCA4E42"/>
    <w:lvl w:ilvl="0" w:tplc="10090001">
      <w:start w:val="1"/>
      <w:numFmt w:val="bullet"/>
      <w:lvlText w:val=""/>
      <w:lvlJc w:val="left"/>
      <w:pPr>
        <w:ind w:left="3240" w:hanging="360"/>
      </w:pPr>
      <w:rPr>
        <w:rFonts w:ascii="Symbol" w:hAnsi="Symbol" w:hint="default"/>
      </w:rPr>
    </w:lvl>
    <w:lvl w:ilvl="1" w:tplc="10090003" w:tentative="1">
      <w:start w:val="1"/>
      <w:numFmt w:val="bullet"/>
      <w:lvlText w:val="o"/>
      <w:lvlJc w:val="left"/>
      <w:pPr>
        <w:ind w:left="3960" w:hanging="360"/>
      </w:pPr>
      <w:rPr>
        <w:rFonts w:ascii="Courier New" w:hAnsi="Courier New" w:cs="Courier New" w:hint="default"/>
      </w:rPr>
    </w:lvl>
    <w:lvl w:ilvl="2" w:tplc="10090005" w:tentative="1">
      <w:start w:val="1"/>
      <w:numFmt w:val="bullet"/>
      <w:lvlText w:val=""/>
      <w:lvlJc w:val="left"/>
      <w:pPr>
        <w:ind w:left="4680" w:hanging="360"/>
      </w:pPr>
      <w:rPr>
        <w:rFonts w:ascii="Wingdings" w:hAnsi="Wingdings" w:hint="default"/>
      </w:rPr>
    </w:lvl>
    <w:lvl w:ilvl="3" w:tplc="10090001" w:tentative="1">
      <w:start w:val="1"/>
      <w:numFmt w:val="bullet"/>
      <w:lvlText w:val=""/>
      <w:lvlJc w:val="left"/>
      <w:pPr>
        <w:ind w:left="5400" w:hanging="360"/>
      </w:pPr>
      <w:rPr>
        <w:rFonts w:ascii="Symbol" w:hAnsi="Symbol" w:hint="default"/>
      </w:rPr>
    </w:lvl>
    <w:lvl w:ilvl="4" w:tplc="10090003" w:tentative="1">
      <w:start w:val="1"/>
      <w:numFmt w:val="bullet"/>
      <w:lvlText w:val="o"/>
      <w:lvlJc w:val="left"/>
      <w:pPr>
        <w:ind w:left="6120" w:hanging="360"/>
      </w:pPr>
      <w:rPr>
        <w:rFonts w:ascii="Courier New" w:hAnsi="Courier New" w:cs="Courier New" w:hint="default"/>
      </w:rPr>
    </w:lvl>
    <w:lvl w:ilvl="5" w:tplc="10090005" w:tentative="1">
      <w:start w:val="1"/>
      <w:numFmt w:val="bullet"/>
      <w:lvlText w:val=""/>
      <w:lvlJc w:val="left"/>
      <w:pPr>
        <w:ind w:left="6840" w:hanging="360"/>
      </w:pPr>
      <w:rPr>
        <w:rFonts w:ascii="Wingdings" w:hAnsi="Wingdings" w:hint="default"/>
      </w:rPr>
    </w:lvl>
    <w:lvl w:ilvl="6" w:tplc="10090001" w:tentative="1">
      <w:start w:val="1"/>
      <w:numFmt w:val="bullet"/>
      <w:lvlText w:val=""/>
      <w:lvlJc w:val="left"/>
      <w:pPr>
        <w:ind w:left="7560" w:hanging="360"/>
      </w:pPr>
      <w:rPr>
        <w:rFonts w:ascii="Symbol" w:hAnsi="Symbol" w:hint="default"/>
      </w:rPr>
    </w:lvl>
    <w:lvl w:ilvl="7" w:tplc="10090003" w:tentative="1">
      <w:start w:val="1"/>
      <w:numFmt w:val="bullet"/>
      <w:lvlText w:val="o"/>
      <w:lvlJc w:val="left"/>
      <w:pPr>
        <w:ind w:left="8280" w:hanging="360"/>
      </w:pPr>
      <w:rPr>
        <w:rFonts w:ascii="Courier New" w:hAnsi="Courier New" w:cs="Courier New" w:hint="default"/>
      </w:rPr>
    </w:lvl>
    <w:lvl w:ilvl="8" w:tplc="10090005" w:tentative="1">
      <w:start w:val="1"/>
      <w:numFmt w:val="bullet"/>
      <w:lvlText w:val=""/>
      <w:lvlJc w:val="left"/>
      <w:pPr>
        <w:ind w:left="9000" w:hanging="360"/>
      </w:pPr>
      <w:rPr>
        <w:rFonts w:ascii="Wingdings" w:hAnsi="Wingdings" w:hint="default"/>
      </w:rPr>
    </w:lvl>
  </w:abstractNum>
  <w:num w:numId="1">
    <w:abstractNumId w:val="9"/>
  </w:num>
  <w:num w:numId="2">
    <w:abstractNumId w:val="12"/>
  </w:num>
  <w:num w:numId="3">
    <w:abstractNumId w:val="5"/>
  </w:num>
  <w:num w:numId="4">
    <w:abstractNumId w:val="18"/>
  </w:num>
  <w:num w:numId="5">
    <w:abstractNumId w:val="11"/>
  </w:num>
  <w:num w:numId="6">
    <w:abstractNumId w:val="19"/>
  </w:num>
  <w:num w:numId="7">
    <w:abstractNumId w:val="15"/>
  </w:num>
  <w:num w:numId="8">
    <w:abstractNumId w:val="1"/>
  </w:num>
  <w:num w:numId="9">
    <w:abstractNumId w:val="7"/>
  </w:num>
  <w:num w:numId="10">
    <w:abstractNumId w:val="4"/>
  </w:num>
  <w:num w:numId="11">
    <w:abstractNumId w:val="2"/>
  </w:num>
  <w:num w:numId="12">
    <w:abstractNumId w:val="8"/>
  </w:num>
  <w:num w:numId="13">
    <w:abstractNumId w:val="6"/>
  </w:num>
  <w:num w:numId="14">
    <w:abstractNumId w:val="3"/>
  </w:num>
  <w:num w:numId="15">
    <w:abstractNumId w:val="14"/>
  </w:num>
  <w:num w:numId="16">
    <w:abstractNumId w:val="13"/>
  </w:num>
  <w:num w:numId="17">
    <w:abstractNumId w:val="10"/>
  </w:num>
  <w:num w:numId="18">
    <w:abstractNumId w:val="17"/>
  </w:num>
  <w:num w:numId="19">
    <w:abstractNumId w:val="0"/>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49F7"/>
    <w:rsid w:val="00002A5D"/>
    <w:rsid w:val="00033451"/>
    <w:rsid w:val="00034A7C"/>
    <w:rsid w:val="00047C24"/>
    <w:rsid w:val="000549F7"/>
    <w:rsid w:val="00092FA2"/>
    <w:rsid w:val="0009416D"/>
    <w:rsid w:val="000A4787"/>
    <w:rsid w:val="000B7BE3"/>
    <w:rsid w:val="000D7887"/>
    <w:rsid w:val="000E1C47"/>
    <w:rsid w:val="001052AD"/>
    <w:rsid w:val="00124C4A"/>
    <w:rsid w:val="001306CD"/>
    <w:rsid w:val="001464EC"/>
    <w:rsid w:val="0017163A"/>
    <w:rsid w:val="0019635F"/>
    <w:rsid w:val="001A4278"/>
    <w:rsid w:val="001B601E"/>
    <w:rsid w:val="00235A95"/>
    <w:rsid w:val="002360ED"/>
    <w:rsid w:val="002864B4"/>
    <w:rsid w:val="002949D8"/>
    <w:rsid w:val="002D5642"/>
    <w:rsid w:val="002F4E8D"/>
    <w:rsid w:val="00320F24"/>
    <w:rsid w:val="00335531"/>
    <w:rsid w:val="00341632"/>
    <w:rsid w:val="00381F2A"/>
    <w:rsid w:val="00384EC2"/>
    <w:rsid w:val="00395A55"/>
    <w:rsid w:val="003B335C"/>
    <w:rsid w:val="003B5D4F"/>
    <w:rsid w:val="003C7DB0"/>
    <w:rsid w:val="0041545B"/>
    <w:rsid w:val="00445050"/>
    <w:rsid w:val="004530DD"/>
    <w:rsid w:val="004E72C8"/>
    <w:rsid w:val="004F4A30"/>
    <w:rsid w:val="004F679E"/>
    <w:rsid w:val="00512418"/>
    <w:rsid w:val="00545E77"/>
    <w:rsid w:val="005764C9"/>
    <w:rsid w:val="00577498"/>
    <w:rsid w:val="00584B08"/>
    <w:rsid w:val="00597442"/>
    <w:rsid w:val="00597FE5"/>
    <w:rsid w:val="005A559C"/>
    <w:rsid w:val="005B060A"/>
    <w:rsid w:val="005E45FB"/>
    <w:rsid w:val="006022B2"/>
    <w:rsid w:val="006118AC"/>
    <w:rsid w:val="006128A5"/>
    <w:rsid w:val="00625E23"/>
    <w:rsid w:val="00640A6A"/>
    <w:rsid w:val="0064480B"/>
    <w:rsid w:val="00660291"/>
    <w:rsid w:val="006709D4"/>
    <w:rsid w:val="00685084"/>
    <w:rsid w:val="006B6F77"/>
    <w:rsid w:val="007010C1"/>
    <w:rsid w:val="007C302B"/>
    <w:rsid w:val="007C6F24"/>
    <w:rsid w:val="007D4961"/>
    <w:rsid w:val="008226AB"/>
    <w:rsid w:val="00826521"/>
    <w:rsid w:val="008354A4"/>
    <w:rsid w:val="00837C91"/>
    <w:rsid w:val="00867A69"/>
    <w:rsid w:val="00896FAF"/>
    <w:rsid w:val="00913AFD"/>
    <w:rsid w:val="00925152"/>
    <w:rsid w:val="00925169"/>
    <w:rsid w:val="009360AC"/>
    <w:rsid w:val="00950920"/>
    <w:rsid w:val="00980732"/>
    <w:rsid w:val="009D5A35"/>
    <w:rsid w:val="009F6C7C"/>
    <w:rsid w:val="00A14B5F"/>
    <w:rsid w:val="00A23F71"/>
    <w:rsid w:val="00A26655"/>
    <w:rsid w:val="00A3636C"/>
    <w:rsid w:val="00A40F60"/>
    <w:rsid w:val="00A418FD"/>
    <w:rsid w:val="00A41C90"/>
    <w:rsid w:val="00A67420"/>
    <w:rsid w:val="00A76C00"/>
    <w:rsid w:val="00A819B9"/>
    <w:rsid w:val="00A83841"/>
    <w:rsid w:val="00A87DE7"/>
    <w:rsid w:val="00A96A59"/>
    <w:rsid w:val="00AA0367"/>
    <w:rsid w:val="00AA5D87"/>
    <w:rsid w:val="00AA7774"/>
    <w:rsid w:val="00AB7717"/>
    <w:rsid w:val="00AC6BB9"/>
    <w:rsid w:val="00AD3DE5"/>
    <w:rsid w:val="00AD5399"/>
    <w:rsid w:val="00AD5FC6"/>
    <w:rsid w:val="00B01DDC"/>
    <w:rsid w:val="00B94282"/>
    <w:rsid w:val="00BA6344"/>
    <w:rsid w:val="00BB7D0B"/>
    <w:rsid w:val="00BC4732"/>
    <w:rsid w:val="00BC4D41"/>
    <w:rsid w:val="00BE7BA7"/>
    <w:rsid w:val="00C02CBA"/>
    <w:rsid w:val="00C15288"/>
    <w:rsid w:val="00C41238"/>
    <w:rsid w:val="00C8445A"/>
    <w:rsid w:val="00C8729B"/>
    <w:rsid w:val="00C975E3"/>
    <w:rsid w:val="00CA0436"/>
    <w:rsid w:val="00CB24B1"/>
    <w:rsid w:val="00CC4F4D"/>
    <w:rsid w:val="00CF6753"/>
    <w:rsid w:val="00D13038"/>
    <w:rsid w:val="00D4425A"/>
    <w:rsid w:val="00D67650"/>
    <w:rsid w:val="00D8421B"/>
    <w:rsid w:val="00D85E1C"/>
    <w:rsid w:val="00DB2A0A"/>
    <w:rsid w:val="00DC5F8F"/>
    <w:rsid w:val="00DD46F4"/>
    <w:rsid w:val="00DF2FB2"/>
    <w:rsid w:val="00E32BE3"/>
    <w:rsid w:val="00E46CBD"/>
    <w:rsid w:val="00E501C1"/>
    <w:rsid w:val="00E910C1"/>
    <w:rsid w:val="00EC1B67"/>
    <w:rsid w:val="00EF40BE"/>
    <w:rsid w:val="00EF4B8B"/>
    <w:rsid w:val="00F001B2"/>
    <w:rsid w:val="00F04A8E"/>
    <w:rsid w:val="00F12B84"/>
    <w:rsid w:val="00F216B8"/>
    <w:rsid w:val="00F35BBA"/>
    <w:rsid w:val="00F45677"/>
    <w:rsid w:val="00F67CF8"/>
    <w:rsid w:val="00F71C18"/>
    <w:rsid w:val="00F77DA3"/>
    <w:rsid w:val="00F82271"/>
    <w:rsid w:val="00FA383F"/>
    <w:rsid w:val="00FB7408"/>
    <w:rsid w:val="00FC0A0B"/>
    <w:rsid w:val="00FD1D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36C"/>
    <w:pPr>
      <w:spacing w:after="0" w:line="240" w:lineRule="auto"/>
    </w:pPr>
    <w:rPr>
      <w:rFonts w:ascii="Verdana" w:eastAsia="Times New Roman" w:hAnsi="Verdana" w:cs="Times New Roman"/>
      <w:color w:val="C00000"/>
      <w:sz w:val="20"/>
      <w:szCs w:val="24"/>
    </w:rPr>
  </w:style>
  <w:style w:type="paragraph" w:styleId="Heading1">
    <w:name w:val="heading 1"/>
    <w:basedOn w:val="Normal"/>
    <w:next w:val="Normal-Indented"/>
    <w:link w:val="Heading1Char"/>
    <w:uiPriority w:val="9"/>
    <w:qFormat/>
    <w:rsid w:val="00C15288"/>
    <w:pPr>
      <w:keepNext/>
      <w:keepLines/>
      <w:ind w:left="2517"/>
      <w:outlineLvl w:val="0"/>
    </w:pPr>
    <w:rPr>
      <w:b/>
      <w:color w:val="004A82"/>
      <w:sz w:val="24"/>
      <w:szCs w:val="28"/>
    </w:rPr>
  </w:style>
  <w:style w:type="paragraph" w:styleId="Heading2">
    <w:name w:val="heading 2"/>
    <w:basedOn w:val="Normal-Indented"/>
    <w:next w:val="Normal-Indented"/>
    <w:link w:val="Heading2Char"/>
    <w:uiPriority w:val="9"/>
    <w:unhideWhenUsed/>
    <w:qFormat/>
    <w:rsid w:val="006022B2"/>
    <w:pPr>
      <w:keepNext/>
      <w:keepLines/>
      <w:ind w:left="2517"/>
      <w:jc w:val="left"/>
      <w:outlineLvl w:val="1"/>
    </w:pPr>
    <w:rPr>
      <w:b/>
      <w:color w:val="0068B3"/>
      <w:sz w:val="21"/>
    </w:rPr>
  </w:style>
  <w:style w:type="paragraph" w:styleId="Heading3">
    <w:name w:val="heading 3"/>
    <w:basedOn w:val="Normal-Indented"/>
    <w:next w:val="Normal-Indented"/>
    <w:link w:val="Heading3Char"/>
    <w:uiPriority w:val="9"/>
    <w:unhideWhenUsed/>
    <w:qFormat/>
    <w:rsid w:val="00C15288"/>
    <w:pPr>
      <w:keepNext/>
      <w:keepLines/>
      <w:spacing w:before="200"/>
      <w:jc w:val="left"/>
      <w:outlineLvl w:val="2"/>
    </w:pPr>
    <w:rPr>
      <w:rFonts w:eastAsiaTheme="majorEastAsia"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49F7"/>
    <w:pPr>
      <w:tabs>
        <w:tab w:val="center" w:pos="4680"/>
        <w:tab w:val="right" w:pos="9360"/>
      </w:tabs>
    </w:pPr>
  </w:style>
  <w:style w:type="character" w:customStyle="1" w:styleId="HeaderChar">
    <w:name w:val="Header Char"/>
    <w:basedOn w:val="DefaultParagraphFont"/>
    <w:link w:val="Header"/>
    <w:uiPriority w:val="99"/>
    <w:rsid w:val="000549F7"/>
  </w:style>
  <w:style w:type="paragraph" w:styleId="Footer">
    <w:name w:val="footer"/>
    <w:basedOn w:val="Normal"/>
    <w:link w:val="FooterChar"/>
    <w:uiPriority w:val="99"/>
    <w:unhideWhenUsed/>
    <w:rsid w:val="000549F7"/>
    <w:pPr>
      <w:tabs>
        <w:tab w:val="center" w:pos="4680"/>
        <w:tab w:val="right" w:pos="9360"/>
      </w:tabs>
    </w:pPr>
  </w:style>
  <w:style w:type="character" w:customStyle="1" w:styleId="FooterChar">
    <w:name w:val="Footer Char"/>
    <w:basedOn w:val="DefaultParagraphFont"/>
    <w:link w:val="Footer"/>
    <w:uiPriority w:val="99"/>
    <w:rsid w:val="000549F7"/>
  </w:style>
  <w:style w:type="paragraph" w:styleId="BalloonText">
    <w:name w:val="Balloon Text"/>
    <w:basedOn w:val="Normal"/>
    <w:link w:val="BalloonTextChar"/>
    <w:uiPriority w:val="99"/>
    <w:semiHidden/>
    <w:unhideWhenUsed/>
    <w:rsid w:val="000549F7"/>
    <w:rPr>
      <w:rFonts w:ascii="Tahoma" w:hAnsi="Tahoma" w:cs="Tahoma"/>
      <w:sz w:val="16"/>
      <w:szCs w:val="16"/>
    </w:rPr>
  </w:style>
  <w:style w:type="character" w:customStyle="1" w:styleId="BalloonTextChar">
    <w:name w:val="Balloon Text Char"/>
    <w:basedOn w:val="DefaultParagraphFont"/>
    <w:link w:val="BalloonText"/>
    <w:uiPriority w:val="99"/>
    <w:semiHidden/>
    <w:rsid w:val="000549F7"/>
    <w:rPr>
      <w:rFonts w:ascii="Tahoma" w:hAnsi="Tahoma" w:cs="Tahoma"/>
      <w:sz w:val="16"/>
      <w:szCs w:val="16"/>
    </w:rPr>
  </w:style>
  <w:style w:type="paragraph" w:customStyle="1" w:styleId="SidebarH2">
    <w:name w:val="Sidebar_H2"/>
    <w:basedOn w:val="Normal"/>
    <w:qFormat/>
    <w:rsid w:val="00A3636C"/>
    <w:rPr>
      <w:rFonts w:cs="Aharoni"/>
      <w:b/>
      <w:color w:val="0068B3"/>
      <w:sz w:val="16"/>
      <w:szCs w:val="16"/>
    </w:rPr>
  </w:style>
  <w:style w:type="paragraph" w:customStyle="1" w:styleId="SidebarH1">
    <w:name w:val="Sidebar_H1"/>
    <w:basedOn w:val="Normal"/>
    <w:qFormat/>
    <w:rsid w:val="00A87DE7"/>
    <w:rPr>
      <w:rFonts w:cs="Aharoni"/>
      <w:b/>
      <w:color w:val="FFFFFF"/>
      <w:sz w:val="18"/>
      <w:szCs w:val="18"/>
      <w:lang w:val="fr-CA"/>
    </w:rPr>
  </w:style>
  <w:style w:type="paragraph" w:customStyle="1" w:styleId="SidebarBullet">
    <w:name w:val="Sidebar_Bullet"/>
    <w:basedOn w:val="Normal"/>
    <w:qFormat/>
    <w:rsid w:val="009360AC"/>
    <w:pPr>
      <w:spacing w:after="40"/>
    </w:pPr>
    <w:rPr>
      <w:color w:val="000000" w:themeColor="text1"/>
      <w:sz w:val="16"/>
    </w:rPr>
  </w:style>
  <w:style w:type="character" w:customStyle="1" w:styleId="Heading1Char">
    <w:name w:val="Heading 1 Char"/>
    <w:basedOn w:val="DefaultParagraphFont"/>
    <w:link w:val="Heading1"/>
    <w:uiPriority w:val="9"/>
    <w:rsid w:val="00C15288"/>
    <w:rPr>
      <w:rFonts w:ascii="Verdana" w:eastAsia="Times New Roman" w:hAnsi="Verdana" w:cs="Times New Roman"/>
      <w:b/>
      <w:color w:val="004A82"/>
      <w:sz w:val="24"/>
      <w:szCs w:val="28"/>
    </w:rPr>
  </w:style>
  <w:style w:type="paragraph" w:customStyle="1" w:styleId="Normal-Indented">
    <w:name w:val="Normal-Indented"/>
    <w:basedOn w:val="Normal"/>
    <w:qFormat/>
    <w:rsid w:val="007010C1"/>
    <w:pPr>
      <w:spacing w:after="80"/>
      <w:ind w:left="2520"/>
      <w:jc w:val="both"/>
    </w:pPr>
    <w:rPr>
      <w:noProof/>
      <w:color w:val="000000" w:themeColor="text1"/>
    </w:rPr>
  </w:style>
  <w:style w:type="character" w:customStyle="1" w:styleId="Heading2Char">
    <w:name w:val="Heading 2 Char"/>
    <w:basedOn w:val="DefaultParagraphFont"/>
    <w:link w:val="Heading2"/>
    <w:uiPriority w:val="9"/>
    <w:rsid w:val="000E1C47"/>
    <w:rPr>
      <w:rFonts w:ascii="Verdana" w:eastAsia="Times New Roman" w:hAnsi="Verdana" w:cs="Times New Roman"/>
      <w:b/>
      <w:noProof/>
      <w:color w:val="0068B3"/>
      <w:sz w:val="21"/>
      <w:szCs w:val="24"/>
    </w:rPr>
  </w:style>
  <w:style w:type="paragraph" w:styleId="Title">
    <w:name w:val="Title"/>
    <w:basedOn w:val="Normal-Indented"/>
    <w:next w:val="Normal-Indented"/>
    <w:link w:val="TitleChar"/>
    <w:uiPriority w:val="10"/>
    <w:qFormat/>
    <w:rsid w:val="00925152"/>
    <w:pPr>
      <w:spacing w:after="100"/>
    </w:pPr>
    <w:rPr>
      <w:b/>
      <w:color w:val="004A82"/>
      <w:sz w:val="28"/>
    </w:rPr>
  </w:style>
  <w:style w:type="character" w:customStyle="1" w:styleId="TitleChar">
    <w:name w:val="Title Char"/>
    <w:basedOn w:val="DefaultParagraphFont"/>
    <w:link w:val="Title"/>
    <w:uiPriority w:val="10"/>
    <w:rsid w:val="00925152"/>
    <w:rPr>
      <w:rFonts w:ascii="Verdana" w:eastAsia="Times New Roman" w:hAnsi="Verdana" w:cs="Times New Roman"/>
      <w:b/>
      <w:noProof/>
      <w:color w:val="004A82"/>
      <w:sz w:val="28"/>
      <w:szCs w:val="24"/>
    </w:rPr>
  </w:style>
  <w:style w:type="paragraph" w:styleId="Subtitle">
    <w:name w:val="Subtitle"/>
    <w:basedOn w:val="Normal-Indented"/>
    <w:next w:val="Normal-Indented"/>
    <w:link w:val="SubtitleChar"/>
    <w:uiPriority w:val="11"/>
    <w:qFormat/>
    <w:rsid w:val="007010C1"/>
    <w:pPr>
      <w:spacing w:after="100"/>
    </w:pPr>
    <w:rPr>
      <w:i/>
    </w:rPr>
  </w:style>
  <w:style w:type="character" w:customStyle="1" w:styleId="SubtitleChar">
    <w:name w:val="Subtitle Char"/>
    <w:basedOn w:val="DefaultParagraphFont"/>
    <w:link w:val="Subtitle"/>
    <w:uiPriority w:val="11"/>
    <w:rsid w:val="007010C1"/>
    <w:rPr>
      <w:rFonts w:ascii="Verdana" w:eastAsia="Times New Roman" w:hAnsi="Verdana" w:cs="Times New Roman"/>
      <w:i/>
      <w:noProof/>
      <w:color w:val="000000" w:themeColor="text1"/>
      <w:sz w:val="20"/>
      <w:szCs w:val="24"/>
    </w:rPr>
  </w:style>
  <w:style w:type="character" w:styleId="Hyperlink">
    <w:name w:val="Hyperlink"/>
    <w:basedOn w:val="DefaultParagraphFont"/>
    <w:uiPriority w:val="99"/>
    <w:unhideWhenUsed/>
    <w:rsid w:val="006128A5"/>
    <w:rPr>
      <w:color w:val="0000FF" w:themeColor="hyperlink"/>
      <w:u w:val="single"/>
    </w:rPr>
  </w:style>
  <w:style w:type="paragraph" w:styleId="TOC2">
    <w:name w:val="toc 2"/>
    <w:basedOn w:val="Normal-Indented"/>
    <w:next w:val="Normal"/>
    <w:autoRedefine/>
    <w:uiPriority w:val="39"/>
    <w:unhideWhenUsed/>
    <w:rsid w:val="005E45FB"/>
    <w:pPr>
      <w:tabs>
        <w:tab w:val="right" w:leader="dot" w:pos="9350"/>
      </w:tabs>
      <w:spacing w:after="100"/>
      <w:ind w:left="2808"/>
    </w:pPr>
  </w:style>
  <w:style w:type="paragraph" w:styleId="TOC1">
    <w:name w:val="toc 1"/>
    <w:basedOn w:val="Normal-Indented"/>
    <w:next w:val="Normal"/>
    <w:autoRedefine/>
    <w:uiPriority w:val="39"/>
    <w:unhideWhenUsed/>
    <w:rsid w:val="005E45FB"/>
    <w:pPr>
      <w:spacing w:after="100"/>
    </w:pPr>
  </w:style>
  <w:style w:type="paragraph" w:styleId="Caption">
    <w:name w:val="caption"/>
    <w:basedOn w:val="Normal-Indented"/>
    <w:next w:val="Normal-Indented"/>
    <w:uiPriority w:val="35"/>
    <w:unhideWhenUsed/>
    <w:qFormat/>
    <w:rsid w:val="00FD1D3D"/>
    <w:pPr>
      <w:spacing w:after="200"/>
      <w:jc w:val="center"/>
    </w:pPr>
    <w:rPr>
      <w:b/>
      <w:bCs/>
      <w:color w:val="4F81BD" w:themeColor="accent1"/>
      <w:sz w:val="18"/>
      <w:szCs w:val="18"/>
    </w:rPr>
  </w:style>
  <w:style w:type="table" w:styleId="TableGrid">
    <w:name w:val="Table Grid"/>
    <w:basedOn w:val="TableNormal"/>
    <w:uiPriority w:val="59"/>
    <w:rsid w:val="000B7B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qFormat/>
    <w:rsid w:val="000B7BE3"/>
    <w:rPr>
      <w:color w:val="000000" w:themeColor="text1"/>
      <w:lang w:val="en-CA"/>
    </w:rPr>
  </w:style>
  <w:style w:type="character" w:customStyle="1" w:styleId="Heading3Char">
    <w:name w:val="Heading 3 Char"/>
    <w:basedOn w:val="DefaultParagraphFont"/>
    <w:link w:val="Heading3"/>
    <w:uiPriority w:val="9"/>
    <w:rsid w:val="00C15288"/>
    <w:rPr>
      <w:rFonts w:ascii="Verdana" w:eastAsiaTheme="majorEastAsia" w:hAnsi="Verdana" w:cstheme="majorBidi"/>
      <w:b/>
      <w:bCs/>
      <w:noProof/>
      <w:color w:val="4F81BD" w:themeColor="accent1"/>
      <w:sz w:val="20"/>
      <w:szCs w:val="24"/>
    </w:rPr>
  </w:style>
  <w:style w:type="paragraph" w:styleId="NormalWeb">
    <w:name w:val="Normal (Web)"/>
    <w:basedOn w:val="Normal"/>
    <w:uiPriority w:val="99"/>
    <w:semiHidden/>
    <w:unhideWhenUsed/>
    <w:rsid w:val="00CF6753"/>
    <w:pPr>
      <w:ind w:left="75" w:right="75"/>
      <w:jc w:val="both"/>
    </w:pPr>
    <w:rPr>
      <w:rFonts w:ascii="Times New Roman" w:hAnsi="Times New Roman"/>
      <w:color w:val="auto"/>
      <w:sz w:val="24"/>
      <w:lang w:val="en-CA" w:eastAsia="en-CA"/>
    </w:rPr>
  </w:style>
  <w:style w:type="character" w:styleId="Emphasis">
    <w:name w:val="Emphasis"/>
    <w:basedOn w:val="DefaultParagraphFont"/>
    <w:uiPriority w:val="20"/>
    <w:qFormat/>
    <w:rsid w:val="00CF6753"/>
    <w:rPr>
      <w:i/>
      <w:iCs/>
    </w:rPr>
  </w:style>
  <w:style w:type="paragraph" w:styleId="TOC3">
    <w:name w:val="toc 3"/>
    <w:basedOn w:val="Normal-Indented"/>
    <w:next w:val="Normal-Indented"/>
    <w:autoRedefine/>
    <w:uiPriority w:val="39"/>
    <w:unhideWhenUsed/>
    <w:rsid w:val="00047C24"/>
    <w:pPr>
      <w:spacing w:after="100"/>
      <w:ind w:left="3119"/>
    </w:pPr>
  </w:style>
  <w:style w:type="character" w:customStyle="1" w:styleId="Date1">
    <w:name w:val="Date1"/>
    <w:basedOn w:val="DefaultParagraphFont"/>
    <w:rsid w:val="00A14B5F"/>
  </w:style>
  <w:style w:type="character" w:styleId="Strong">
    <w:name w:val="Strong"/>
    <w:basedOn w:val="DefaultParagraphFont"/>
    <w:uiPriority w:val="22"/>
    <w:qFormat/>
    <w:rsid w:val="00A14B5F"/>
    <w:rPr>
      <w:b/>
      <w:bCs/>
    </w:rPr>
  </w:style>
  <w:style w:type="paragraph" w:styleId="Revision">
    <w:name w:val="Revision"/>
    <w:hidden/>
    <w:uiPriority w:val="99"/>
    <w:semiHidden/>
    <w:rsid w:val="006022B2"/>
    <w:pPr>
      <w:spacing w:after="0" w:line="240" w:lineRule="auto"/>
    </w:pPr>
    <w:rPr>
      <w:rFonts w:ascii="Verdana" w:eastAsia="Times New Roman" w:hAnsi="Verdana" w:cs="Times New Roman"/>
      <w:color w:val="C00000"/>
      <w:sz w:val="20"/>
      <w:szCs w:val="24"/>
    </w:rPr>
  </w:style>
  <w:style w:type="paragraph" w:customStyle="1" w:styleId="DocumentSubject">
    <w:name w:val="Document Subject"/>
    <w:basedOn w:val="Normal"/>
    <w:qFormat/>
    <w:rsid w:val="00867A69"/>
    <w:rPr>
      <w:b/>
      <w:color w:val="000000" w:themeColor="text1"/>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36C"/>
    <w:pPr>
      <w:spacing w:after="0" w:line="240" w:lineRule="auto"/>
    </w:pPr>
    <w:rPr>
      <w:rFonts w:ascii="Verdana" w:eastAsia="Times New Roman" w:hAnsi="Verdana" w:cs="Times New Roman"/>
      <w:color w:val="C00000"/>
      <w:sz w:val="20"/>
      <w:szCs w:val="24"/>
    </w:rPr>
  </w:style>
  <w:style w:type="paragraph" w:styleId="Heading1">
    <w:name w:val="heading 1"/>
    <w:basedOn w:val="Normal"/>
    <w:next w:val="Normal-Indented"/>
    <w:link w:val="Heading1Char"/>
    <w:uiPriority w:val="9"/>
    <w:qFormat/>
    <w:rsid w:val="00C15288"/>
    <w:pPr>
      <w:keepNext/>
      <w:keepLines/>
      <w:ind w:left="2517"/>
      <w:outlineLvl w:val="0"/>
    </w:pPr>
    <w:rPr>
      <w:b/>
      <w:color w:val="004A82"/>
      <w:sz w:val="24"/>
      <w:szCs w:val="28"/>
    </w:rPr>
  </w:style>
  <w:style w:type="paragraph" w:styleId="Heading2">
    <w:name w:val="heading 2"/>
    <w:basedOn w:val="Normal-Indented"/>
    <w:next w:val="Normal-Indented"/>
    <w:link w:val="Heading2Char"/>
    <w:uiPriority w:val="9"/>
    <w:unhideWhenUsed/>
    <w:qFormat/>
    <w:rsid w:val="006022B2"/>
    <w:pPr>
      <w:keepNext/>
      <w:keepLines/>
      <w:ind w:left="2517"/>
      <w:jc w:val="left"/>
      <w:outlineLvl w:val="1"/>
    </w:pPr>
    <w:rPr>
      <w:b/>
      <w:color w:val="0068B3"/>
      <w:sz w:val="21"/>
    </w:rPr>
  </w:style>
  <w:style w:type="paragraph" w:styleId="Heading3">
    <w:name w:val="heading 3"/>
    <w:basedOn w:val="Normal-Indented"/>
    <w:next w:val="Normal-Indented"/>
    <w:link w:val="Heading3Char"/>
    <w:uiPriority w:val="9"/>
    <w:unhideWhenUsed/>
    <w:qFormat/>
    <w:rsid w:val="00C15288"/>
    <w:pPr>
      <w:keepNext/>
      <w:keepLines/>
      <w:spacing w:before="200"/>
      <w:jc w:val="left"/>
      <w:outlineLvl w:val="2"/>
    </w:pPr>
    <w:rPr>
      <w:rFonts w:eastAsiaTheme="majorEastAsia"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49F7"/>
    <w:pPr>
      <w:tabs>
        <w:tab w:val="center" w:pos="4680"/>
        <w:tab w:val="right" w:pos="9360"/>
      </w:tabs>
    </w:pPr>
  </w:style>
  <w:style w:type="character" w:customStyle="1" w:styleId="HeaderChar">
    <w:name w:val="Header Char"/>
    <w:basedOn w:val="DefaultParagraphFont"/>
    <w:link w:val="Header"/>
    <w:uiPriority w:val="99"/>
    <w:rsid w:val="000549F7"/>
  </w:style>
  <w:style w:type="paragraph" w:styleId="Footer">
    <w:name w:val="footer"/>
    <w:basedOn w:val="Normal"/>
    <w:link w:val="FooterChar"/>
    <w:uiPriority w:val="99"/>
    <w:unhideWhenUsed/>
    <w:rsid w:val="000549F7"/>
    <w:pPr>
      <w:tabs>
        <w:tab w:val="center" w:pos="4680"/>
        <w:tab w:val="right" w:pos="9360"/>
      </w:tabs>
    </w:pPr>
  </w:style>
  <w:style w:type="character" w:customStyle="1" w:styleId="FooterChar">
    <w:name w:val="Footer Char"/>
    <w:basedOn w:val="DefaultParagraphFont"/>
    <w:link w:val="Footer"/>
    <w:uiPriority w:val="99"/>
    <w:rsid w:val="000549F7"/>
  </w:style>
  <w:style w:type="paragraph" w:styleId="BalloonText">
    <w:name w:val="Balloon Text"/>
    <w:basedOn w:val="Normal"/>
    <w:link w:val="BalloonTextChar"/>
    <w:uiPriority w:val="99"/>
    <w:semiHidden/>
    <w:unhideWhenUsed/>
    <w:rsid w:val="000549F7"/>
    <w:rPr>
      <w:rFonts w:ascii="Tahoma" w:hAnsi="Tahoma" w:cs="Tahoma"/>
      <w:sz w:val="16"/>
      <w:szCs w:val="16"/>
    </w:rPr>
  </w:style>
  <w:style w:type="character" w:customStyle="1" w:styleId="BalloonTextChar">
    <w:name w:val="Balloon Text Char"/>
    <w:basedOn w:val="DefaultParagraphFont"/>
    <w:link w:val="BalloonText"/>
    <w:uiPriority w:val="99"/>
    <w:semiHidden/>
    <w:rsid w:val="000549F7"/>
    <w:rPr>
      <w:rFonts w:ascii="Tahoma" w:hAnsi="Tahoma" w:cs="Tahoma"/>
      <w:sz w:val="16"/>
      <w:szCs w:val="16"/>
    </w:rPr>
  </w:style>
  <w:style w:type="paragraph" w:customStyle="1" w:styleId="SidebarH2">
    <w:name w:val="Sidebar_H2"/>
    <w:basedOn w:val="Normal"/>
    <w:qFormat/>
    <w:rsid w:val="00A3636C"/>
    <w:rPr>
      <w:rFonts w:cs="Aharoni"/>
      <w:b/>
      <w:color w:val="0068B3"/>
      <w:sz w:val="16"/>
      <w:szCs w:val="16"/>
    </w:rPr>
  </w:style>
  <w:style w:type="paragraph" w:customStyle="1" w:styleId="SidebarH1">
    <w:name w:val="Sidebar_H1"/>
    <w:basedOn w:val="Normal"/>
    <w:qFormat/>
    <w:rsid w:val="00A87DE7"/>
    <w:rPr>
      <w:rFonts w:cs="Aharoni"/>
      <w:b/>
      <w:color w:val="FFFFFF"/>
      <w:sz w:val="18"/>
      <w:szCs w:val="18"/>
      <w:lang w:val="fr-CA"/>
    </w:rPr>
  </w:style>
  <w:style w:type="paragraph" w:customStyle="1" w:styleId="SidebarBullet">
    <w:name w:val="Sidebar_Bullet"/>
    <w:basedOn w:val="Normal"/>
    <w:qFormat/>
    <w:rsid w:val="009360AC"/>
    <w:pPr>
      <w:spacing w:after="40"/>
    </w:pPr>
    <w:rPr>
      <w:color w:val="000000" w:themeColor="text1"/>
      <w:sz w:val="16"/>
    </w:rPr>
  </w:style>
  <w:style w:type="character" w:customStyle="1" w:styleId="Heading1Char">
    <w:name w:val="Heading 1 Char"/>
    <w:basedOn w:val="DefaultParagraphFont"/>
    <w:link w:val="Heading1"/>
    <w:uiPriority w:val="9"/>
    <w:rsid w:val="00C15288"/>
    <w:rPr>
      <w:rFonts w:ascii="Verdana" w:eastAsia="Times New Roman" w:hAnsi="Verdana" w:cs="Times New Roman"/>
      <w:b/>
      <w:color w:val="004A82"/>
      <w:sz w:val="24"/>
      <w:szCs w:val="28"/>
    </w:rPr>
  </w:style>
  <w:style w:type="paragraph" w:customStyle="1" w:styleId="Normal-Indented">
    <w:name w:val="Normal-Indented"/>
    <w:basedOn w:val="Normal"/>
    <w:qFormat/>
    <w:rsid w:val="007010C1"/>
    <w:pPr>
      <w:spacing w:after="80"/>
      <w:ind w:left="2520"/>
      <w:jc w:val="both"/>
    </w:pPr>
    <w:rPr>
      <w:noProof/>
      <w:color w:val="000000" w:themeColor="text1"/>
    </w:rPr>
  </w:style>
  <w:style w:type="character" w:customStyle="1" w:styleId="Heading2Char">
    <w:name w:val="Heading 2 Char"/>
    <w:basedOn w:val="DefaultParagraphFont"/>
    <w:link w:val="Heading2"/>
    <w:uiPriority w:val="9"/>
    <w:rsid w:val="000E1C47"/>
    <w:rPr>
      <w:rFonts w:ascii="Verdana" w:eastAsia="Times New Roman" w:hAnsi="Verdana" w:cs="Times New Roman"/>
      <w:b/>
      <w:noProof/>
      <w:color w:val="0068B3"/>
      <w:sz w:val="21"/>
      <w:szCs w:val="24"/>
    </w:rPr>
  </w:style>
  <w:style w:type="paragraph" w:styleId="Title">
    <w:name w:val="Title"/>
    <w:basedOn w:val="Normal-Indented"/>
    <w:next w:val="Normal-Indented"/>
    <w:link w:val="TitleChar"/>
    <w:uiPriority w:val="10"/>
    <w:qFormat/>
    <w:rsid w:val="00925152"/>
    <w:pPr>
      <w:spacing w:after="100"/>
    </w:pPr>
    <w:rPr>
      <w:b/>
      <w:color w:val="004A82"/>
      <w:sz w:val="28"/>
    </w:rPr>
  </w:style>
  <w:style w:type="character" w:customStyle="1" w:styleId="TitleChar">
    <w:name w:val="Title Char"/>
    <w:basedOn w:val="DefaultParagraphFont"/>
    <w:link w:val="Title"/>
    <w:uiPriority w:val="10"/>
    <w:rsid w:val="00925152"/>
    <w:rPr>
      <w:rFonts w:ascii="Verdana" w:eastAsia="Times New Roman" w:hAnsi="Verdana" w:cs="Times New Roman"/>
      <w:b/>
      <w:noProof/>
      <w:color w:val="004A82"/>
      <w:sz w:val="28"/>
      <w:szCs w:val="24"/>
    </w:rPr>
  </w:style>
  <w:style w:type="paragraph" w:styleId="Subtitle">
    <w:name w:val="Subtitle"/>
    <w:basedOn w:val="Normal-Indented"/>
    <w:next w:val="Normal-Indented"/>
    <w:link w:val="SubtitleChar"/>
    <w:uiPriority w:val="11"/>
    <w:qFormat/>
    <w:rsid w:val="007010C1"/>
    <w:pPr>
      <w:spacing w:after="100"/>
    </w:pPr>
    <w:rPr>
      <w:i/>
    </w:rPr>
  </w:style>
  <w:style w:type="character" w:customStyle="1" w:styleId="SubtitleChar">
    <w:name w:val="Subtitle Char"/>
    <w:basedOn w:val="DefaultParagraphFont"/>
    <w:link w:val="Subtitle"/>
    <w:uiPriority w:val="11"/>
    <w:rsid w:val="007010C1"/>
    <w:rPr>
      <w:rFonts w:ascii="Verdana" w:eastAsia="Times New Roman" w:hAnsi="Verdana" w:cs="Times New Roman"/>
      <w:i/>
      <w:noProof/>
      <w:color w:val="000000" w:themeColor="text1"/>
      <w:sz w:val="20"/>
      <w:szCs w:val="24"/>
    </w:rPr>
  </w:style>
  <w:style w:type="character" w:styleId="Hyperlink">
    <w:name w:val="Hyperlink"/>
    <w:basedOn w:val="DefaultParagraphFont"/>
    <w:uiPriority w:val="99"/>
    <w:unhideWhenUsed/>
    <w:rsid w:val="006128A5"/>
    <w:rPr>
      <w:color w:val="0000FF" w:themeColor="hyperlink"/>
      <w:u w:val="single"/>
    </w:rPr>
  </w:style>
  <w:style w:type="paragraph" w:styleId="TOC2">
    <w:name w:val="toc 2"/>
    <w:basedOn w:val="Normal-Indented"/>
    <w:next w:val="Normal"/>
    <w:autoRedefine/>
    <w:uiPriority w:val="39"/>
    <w:unhideWhenUsed/>
    <w:rsid w:val="005E45FB"/>
    <w:pPr>
      <w:tabs>
        <w:tab w:val="right" w:leader="dot" w:pos="9350"/>
      </w:tabs>
      <w:spacing w:after="100"/>
      <w:ind w:left="2808"/>
    </w:pPr>
  </w:style>
  <w:style w:type="paragraph" w:styleId="TOC1">
    <w:name w:val="toc 1"/>
    <w:basedOn w:val="Normal-Indented"/>
    <w:next w:val="Normal"/>
    <w:autoRedefine/>
    <w:uiPriority w:val="39"/>
    <w:unhideWhenUsed/>
    <w:rsid w:val="005E45FB"/>
    <w:pPr>
      <w:spacing w:after="100"/>
    </w:pPr>
  </w:style>
  <w:style w:type="paragraph" w:styleId="Caption">
    <w:name w:val="caption"/>
    <w:basedOn w:val="Normal-Indented"/>
    <w:next w:val="Normal-Indented"/>
    <w:uiPriority w:val="35"/>
    <w:unhideWhenUsed/>
    <w:qFormat/>
    <w:rsid w:val="00FD1D3D"/>
    <w:pPr>
      <w:spacing w:after="200"/>
      <w:jc w:val="center"/>
    </w:pPr>
    <w:rPr>
      <w:b/>
      <w:bCs/>
      <w:color w:val="4F81BD" w:themeColor="accent1"/>
      <w:sz w:val="18"/>
      <w:szCs w:val="18"/>
    </w:rPr>
  </w:style>
  <w:style w:type="table" w:styleId="TableGrid">
    <w:name w:val="Table Grid"/>
    <w:basedOn w:val="TableNormal"/>
    <w:uiPriority w:val="59"/>
    <w:rsid w:val="000B7B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qFormat/>
    <w:rsid w:val="000B7BE3"/>
    <w:rPr>
      <w:color w:val="000000" w:themeColor="text1"/>
      <w:lang w:val="en-CA"/>
    </w:rPr>
  </w:style>
  <w:style w:type="character" w:customStyle="1" w:styleId="Heading3Char">
    <w:name w:val="Heading 3 Char"/>
    <w:basedOn w:val="DefaultParagraphFont"/>
    <w:link w:val="Heading3"/>
    <w:uiPriority w:val="9"/>
    <w:rsid w:val="00C15288"/>
    <w:rPr>
      <w:rFonts w:ascii="Verdana" w:eastAsiaTheme="majorEastAsia" w:hAnsi="Verdana" w:cstheme="majorBidi"/>
      <w:b/>
      <w:bCs/>
      <w:noProof/>
      <w:color w:val="4F81BD" w:themeColor="accent1"/>
      <w:sz w:val="20"/>
      <w:szCs w:val="24"/>
    </w:rPr>
  </w:style>
  <w:style w:type="paragraph" w:styleId="NormalWeb">
    <w:name w:val="Normal (Web)"/>
    <w:basedOn w:val="Normal"/>
    <w:uiPriority w:val="99"/>
    <w:semiHidden/>
    <w:unhideWhenUsed/>
    <w:rsid w:val="00CF6753"/>
    <w:pPr>
      <w:ind w:left="75" w:right="75"/>
      <w:jc w:val="both"/>
    </w:pPr>
    <w:rPr>
      <w:rFonts w:ascii="Times New Roman" w:hAnsi="Times New Roman"/>
      <w:color w:val="auto"/>
      <w:sz w:val="24"/>
      <w:lang w:val="en-CA" w:eastAsia="en-CA"/>
    </w:rPr>
  </w:style>
  <w:style w:type="character" w:styleId="Emphasis">
    <w:name w:val="Emphasis"/>
    <w:basedOn w:val="DefaultParagraphFont"/>
    <w:uiPriority w:val="20"/>
    <w:qFormat/>
    <w:rsid w:val="00CF6753"/>
    <w:rPr>
      <w:i/>
      <w:iCs/>
    </w:rPr>
  </w:style>
  <w:style w:type="paragraph" w:styleId="TOC3">
    <w:name w:val="toc 3"/>
    <w:basedOn w:val="Normal-Indented"/>
    <w:next w:val="Normal-Indented"/>
    <w:autoRedefine/>
    <w:uiPriority w:val="39"/>
    <w:unhideWhenUsed/>
    <w:rsid w:val="00047C24"/>
    <w:pPr>
      <w:spacing w:after="100"/>
      <w:ind w:left="3119"/>
    </w:pPr>
  </w:style>
  <w:style w:type="character" w:customStyle="1" w:styleId="Date1">
    <w:name w:val="Date1"/>
    <w:basedOn w:val="DefaultParagraphFont"/>
    <w:rsid w:val="00A14B5F"/>
  </w:style>
  <w:style w:type="character" w:styleId="Strong">
    <w:name w:val="Strong"/>
    <w:basedOn w:val="DefaultParagraphFont"/>
    <w:uiPriority w:val="22"/>
    <w:qFormat/>
    <w:rsid w:val="00A14B5F"/>
    <w:rPr>
      <w:b/>
      <w:bCs/>
    </w:rPr>
  </w:style>
  <w:style w:type="paragraph" w:styleId="Revision">
    <w:name w:val="Revision"/>
    <w:hidden/>
    <w:uiPriority w:val="99"/>
    <w:semiHidden/>
    <w:rsid w:val="006022B2"/>
    <w:pPr>
      <w:spacing w:after="0" w:line="240" w:lineRule="auto"/>
    </w:pPr>
    <w:rPr>
      <w:rFonts w:ascii="Verdana" w:eastAsia="Times New Roman" w:hAnsi="Verdana" w:cs="Times New Roman"/>
      <w:color w:val="C00000"/>
      <w:sz w:val="20"/>
      <w:szCs w:val="24"/>
    </w:rPr>
  </w:style>
  <w:style w:type="paragraph" w:customStyle="1" w:styleId="DocumentSubject">
    <w:name w:val="Document Subject"/>
    <w:basedOn w:val="Normal"/>
    <w:qFormat/>
    <w:rsid w:val="00867A69"/>
    <w:rPr>
      <w:b/>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217239">
      <w:bodyDiv w:val="1"/>
      <w:marLeft w:val="0"/>
      <w:marRight w:val="0"/>
      <w:marTop w:val="0"/>
      <w:marBottom w:val="0"/>
      <w:divBdr>
        <w:top w:val="none" w:sz="0" w:space="0" w:color="auto"/>
        <w:left w:val="none" w:sz="0" w:space="0" w:color="auto"/>
        <w:bottom w:val="none" w:sz="0" w:space="0" w:color="auto"/>
        <w:right w:val="none" w:sz="0" w:space="0" w:color="auto"/>
      </w:divBdr>
      <w:divsChild>
        <w:div w:id="697387877">
          <w:marLeft w:val="0"/>
          <w:marRight w:val="0"/>
          <w:marTop w:val="0"/>
          <w:marBottom w:val="0"/>
          <w:divBdr>
            <w:top w:val="none" w:sz="0" w:space="0" w:color="auto"/>
            <w:left w:val="single" w:sz="36" w:space="0" w:color="D5E6EB"/>
            <w:bottom w:val="single" w:sz="36" w:space="0" w:color="D5E6EB"/>
            <w:right w:val="single" w:sz="36" w:space="0" w:color="D5E6EB"/>
          </w:divBdr>
          <w:divsChild>
            <w:div w:id="474418001">
              <w:marLeft w:val="0"/>
              <w:marRight w:val="0"/>
              <w:marTop w:val="0"/>
              <w:marBottom w:val="0"/>
              <w:divBdr>
                <w:top w:val="none" w:sz="0" w:space="0" w:color="auto"/>
                <w:left w:val="none" w:sz="0" w:space="0" w:color="auto"/>
                <w:bottom w:val="none" w:sz="0" w:space="0" w:color="auto"/>
                <w:right w:val="none" w:sz="0" w:space="0" w:color="auto"/>
              </w:divBdr>
              <w:divsChild>
                <w:div w:id="1246382493">
                  <w:marLeft w:val="0"/>
                  <w:marRight w:val="0"/>
                  <w:marTop w:val="0"/>
                  <w:marBottom w:val="0"/>
                  <w:divBdr>
                    <w:top w:val="none" w:sz="0" w:space="0" w:color="auto"/>
                    <w:left w:val="none" w:sz="0" w:space="0" w:color="auto"/>
                    <w:bottom w:val="none" w:sz="0" w:space="0" w:color="auto"/>
                    <w:right w:val="none" w:sz="0" w:space="0" w:color="auto"/>
                  </w:divBdr>
                  <w:divsChild>
                    <w:div w:id="1378430447">
                      <w:marLeft w:val="0"/>
                      <w:marRight w:val="0"/>
                      <w:marTop w:val="0"/>
                      <w:marBottom w:val="0"/>
                      <w:divBdr>
                        <w:top w:val="none" w:sz="0" w:space="0" w:color="auto"/>
                        <w:left w:val="none" w:sz="0" w:space="0" w:color="auto"/>
                        <w:bottom w:val="none" w:sz="0" w:space="0" w:color="auto"/>
                        <w:right w:val="none" w:sz="0" w:space="0" w:color="auto"/>
                      </w:divBdr>
                      <w:divsChild>
                        <w:div w:id="633219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371075000">
      <w:bodyDiv w:val="1"/>
      <w:marLeft w:val="0"/>
      <w:marRight w:val="0"/>
      <w:marTop w:val="0"/>
      <w:marBottom w:val="0"/>
      <w:divBdr>
        <w:top w:val="none" w:sz="0" w:space="0" w:color="auto"/>
        <w:left w:val="none" w:sz="0" w:space="0" w:color="auto"/>
        <w:bottom w:val="none" w:sz="0" w:space="0" w:color="auto"/>
        <w:right w:val="none" w:sz="0" w:space="0" w:color="auto"/>
      </w:divBdr>
      <w:divsChild>
        <w:div w:id="1472669532">
          <w:marLeft w:val="0"/>
          <w:marRight w:val="0"/>
          <w:marTop w:val="0"/>
          <w:marBottom w:val="0"/>
          <w:divBdr>
            <w:top w:val="none" w:sz="0" w:space="0" w:color="auto"/>
            <w:left w:val="none" w:sz="0" w:space="0" w:color="auto"/>
            <w:bottom w:val="none" w:sz="0" w:space="0" w:color="auto"/>
            <w:right w:val="none" w:sz="0" w:space="0" w:color="auto"/>
          </w:divBdr>
          <w:divsChild>
            <w:div w:id="459422366">
              <w:marLeft w:val="0"/>
              <w:marRight w:val="0"/>
              <w:marTop w:val="0"/>
              <w:marBottom w:val="0"/>
              <w:divBdr>
                <w:top w:val="none" w:sz="0" w:space="0" w:color="auto"/>
                <w:left w:val="none" w:sz="0" w:space="0" w:color="auto"/>
                <w:bottom w:val="none" w:sz="0" w:space="0" w:color="auto"/>
                <w:right w:val="none" w:sz="0" w:space="0" w:color="auto"/>
              </w:divBdr>
              <w:divsChild>
                <w:div w:id="260795023">
                  <w:marLeft w:val="0"/>
                  <w:marRight w:val="0"/>
                  <w:marTop w:val="0"/>
                  <w:marBottom w:val="0"/>
                  <w:divBdr>
                    <w:top w:val="none" w:sz="0" w:space="0" w:color="auto"/>
                    <w:left w:val="none" w:sz="0" w:space="0" w:color="auto"/>
                    <w:bottom w:val="none" w:sz="0" w:space="0" w:color="auto"/>
                    <w:right w:val="none" w:sz="0" w:space="0" w:color="auto"/>
                  </w:divBdr>
                  <w:divsChild>
                    <w:div w:id="556628294">
                      <w:marLeft w:val="0"/>
                      <w:marRight w:val="0"/>
                      <w:marTop w:val="0"/>
                      <w:marBottom w:val="0"/>
                      <w:divBdr>
                        <w:top w:val="none" w:sz="0" w:space="0" w:color="auto"/>
                        <w:left w:val="none" w:sz="0" w:space="0" w:color="auto"/>
                        <w:bottom w:val="none" w:sz="0" w:space="0" w:color="auto"/>
                        <w:right w:val="none" w:sz="0" w:space="0" w:color="auto"/>
                      </w:divBdr>
                      <w:divsChild>
                        <w:div w:id="1149057252">
                          <w:marLeft w:val="0"/>
                          <w:marRight w:val="0"/>
                          <w:marTop w:val="0"/>
                          <w:marBottom w:val="0"/>
                          <w:divBdr>
                            <w:top w:val="none" w:sz="0" w:space="0" w:color="auto"/>
                            <w:left w:val="none" w:sz="0" w:space="0" w:color="auto"/>
                            <w:bottom w:val="none" w:sz="0" w:space="0" w:color="auto"/>
                            <w:right w:val="none" w:sz="0" w:space="0" w:color="auto"/>
                          </w:divBdr>
                          <w:divsChild>
                            <w:div w:id="807939731">
                              <w:marLeft w:val="0"/>
                              <w:marRight w:val="0"/>
                              <w:marTop w:val="0"/>
                              <w:marBottom w:val="0"/>
                              <w:divBdr>
                                <w:top w:val="none" w:sz="0" w:space="0" w:color="auto"/>
                                <w:left w:val="none" w:sz="0" w:space="0" w:color="auto"/>
                                <w:bottom w:val="none" w:sz="0" w:space="0" w:color="auto"/>
                                <w:right w:val="none" w:sz="0" w:space="0" w:color="auto"/>
                              </w:divBdr>
                              <w:divsChild>
                                <w:div w:id="1257901870">
                                  <w:marLeft w:val="0"/>
                                  <w:marRight w:val="0"/>
                                  <w:marTop w:val="0"/>
                                  <w:marBottom w:val="0"/>
                                  <w:divBdr>
                                    <w:top w:val="none" w:sz="0" w:space="0" w:color="auto"/>
                                    <w:left w:val="none" w:sz="0" w:space="0" w:color="auto"/>
                                    <w:bottom w:val="none" w:sz="0" w:space="0" w:color="auto"/>
                                    <w:right w:val="none" w:sz="0" w:space="0" w:color="auto"/>
                                  </w:divBdr>
                                </w:div>
                                <w:div w:id="154903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5246068">
      <w:bodyDiv w:val="1"/>
      <w:marLeft w:val="0"/>
      <w:marRight w:val="0"/>
      <w:marTop w:val="0"/>
      <w:marBottom w:val="0"/>
      <w:divBdr>
        <w:top w:val="none" w:sz="0" w:space="0" w:color="auto"/>
        <w:left w:val="none" w:sz="0" w:space="0" w:color="auto"/>
        <w:bottom w:val="none" w:sz="0" w:space="0" w:color="auto"/>
        <w:right w:val="none" w:sz="0" w:space="0" w:color="auto"/>
      </w:divBdr>
      <w:divsChild>
        <w:div w:id="2135173732">
          <w:marLeft w:val="0"/>
          <w:marRight w:val="0"/>
          <w:marTop w:val="0"/>
          <w:marBottom w:val="0"/>
          <w:divBdr>
            <w:top w:val="none" w:sz="0" w:space="0" w:color="auto"/>
            <w:left w:val="single" w:sz="36" w:space="0" w:color="D5E6EB"/>
            <w:bottom w:val="single" w:sz="36" w:space="0" w:color="D5E6EB"/>
            <w:right w:val="single" w:sz="36" w:space="0" w:color="D5E6EB"/>
          </w:divBdr>
          <w:divsChild>
            <w:div w:id="1701931225">
              <w:marLeft w:val="0"/>
              <w:marRight w:val="0"/>
              <w:marTop w:val="0"/>
              <w:marBottom w:val="0"/>
              <w:divBdr>
                <w:top w:val="none" w:sz="0" w:space="0" w:color="auto"/>
                <w:left w:val="none" w:sz="0" w:space="0" w:color="auto"/>
                <w:bottom w:val="none" w:sz="0" w:space="0" w:color="auto"/>
                <w:right w:val="none" w:sz="0" w:space="0" w:color="auto"/>
              </w:divBdr>
              <w:divsChild>
                <w:div w:id="1266884826">
                  <w:marLeft w:val="0"/>
                  <w:marRight w:val="0"/>
                  <w:marTop w:val="0"/>
                  <w:marBottom w:val="0"/>
                  <w:divBdr>
                    <w:top w:val="none" w:sz="0" w:space="0" w:color="auto"/>
                    <w:left w:val="none" w:sz="0" w:space="0" w:color="auto"/>
                    <w:bottom w:val="none" w:sz="0" w:space="0" w:color="auto"/>
                    <w:right w:val="none" w:sz="0" w:space="0" w:color="auto"/>
                  </w:divBdr>
                  <w:divsChild>
                    <w:div w:id="162087996">
                      <w:marLeft w:val="0"/>
                      <w:marRight w:val="0"/>
                      <w:marTop w:val="0"/>
                      <w:marBottom w:val="0"/>
                      <w:divBdr>
                        <w:top w:val="none" w:sz="0" w:space="0" w:color="auto"/>
                        <w:left w:val="none" w:sz="0" w:space="0" w:color="auto"/>
                        <w:bottom w:val="none" w:sz="0" w:space="0" w:color="auto"/>
                        <w:right w:val="none" w:sz="0" w:space="0" w:color="auto"/>
                      </w:divBdr>
                      <w:divsChild>
                        <w:div w:id="171634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4C24B5-0016-40FD-AD7B-47337ACDB817}">
  <ds:schemaRefs>
    <ds:schemaRef ds:uri="http://schemas.openxmlformats.org/officeDocument/2006/bibliography"/>
  </ds:schemaRefs>
</ds:datastoreItem>
</file>

<file path=customXml/itemProps2.xml><?xml version="1.0" encoding="utf-8"?>
<ds:datastoreItem xmlns:ds="http://schemas.openxmlformats.org/officeDocument/2006/customXml" ds:itemID="{C7934606-D4B9-4B0F-AA27-4A4ED01ED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961</Words>
  <Characters>5484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XXXX Intranet Project</vt:lpstr>
    </vt:vector>
  </TitlesOfParts>
  <Company>Infusion Development</Company>
  <LinksUpToDate>false</LinksUpToDate>
  <CharactersWithSpaces>6433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XXXX Intranet Project</dc:title>
  <dc:subject>Preliminary Vision and Scope Document</dc:subject>
  <dc:creator>mherman@infusion.com</dc:creator>
  <cp:lastModifiedBy>Michael Herman</cp:lastModifiedBy>
  <cp:revision>3</cp:revision>
  <cp:lastPrinted>2012-02-01T03:01:00Z</cp:lastPrinted>
  <dcterms:created xsi:type="dcterms:W3CDTF">2012-02-02T13:39:00Z</dcterms:created>
  <dcterms:modified xsi:type="dcterms:W3CDTF">2012-02-02T13:40:00Z</dcterms:modified>
</cp:coreProperties>
</file>