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5968"/>
        <w:gridCol w:w="1276"/>
      </w:tblGrid>
      <w:tr w:rsidR="009526CD" w:rsidRPr="009526CD" w14:paraId="104573A0" w14:textId="09B7EBE3" w:rsidTr="00F82766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5968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1276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F82766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  <w:proofErr w:type="spellEnd"/>
          </w:p>
        </w:tc>
        <w:tc>
          <w:tcPr>
            <w:tcW w:w="5968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1276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F82766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5968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1276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F82766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5968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1276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F82766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  <w:proofErr w:type="spellEnd"/>
          </w:p>
        </w:tc>
        <w:tc>
          <w:tcPr>
            <w:tcW w:w="5968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maximum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</w:t>
            </w:r>
          </w:p>
        </w:tc>
        <w:tc>
          <w:tcPr>
            <w:tcW w:w="1276" w:type="dxa"/>
          </w:tcPr>
          <w:p w14:paraId="5C485786" w14:textId="4462A5FC" w:rsidR="009526CD" w:rsidRPr="009526CD" w:rsidRDefault="002A236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9526CD" w:rsidRPr="009526CD" w14:paraId="7B253E1C" w14:textId="5E528C37" w:rsidTr="00F82766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  <w:proofErr w:type="spellEnd"/>
          </w:p>
        </w:tc>
        <w:tc>
          <w:tcPr>
            <w:tcW w:w="5968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1276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F82766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  <w:proofErr w:type="spellEnd"/>
          </w:p>
        </w:tc>
        <w:tc>
          <w:tcPr>
            <w:tcW w:w="5968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1276" w:type="dxa"/>
          </w:tcPr>
          <w:p w14:paraId="34941A80" w14:textId="1D485DB6" w:rsidR="009526CD" w:rsidRPr="009526CD" w:rsidRDefault="002A236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="009526CD"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9526CD" w:rsidRPr="009526CD" w14:paraId="4DF6150F" w14:textId="30C96091" w:rsidTr="00F82766">
        <w:trPr>
          <w:trHeight w:val="334"/>
        </w:trPr>
        <w:tc>
          <w:tcPr>
            <w:tcW w:w="2532" w:type="dxa"/>
            <w:noWrap/>
            <w:hideMark/>
          </w:tcPr>
          <w:p w14:paraId="75645444" w14:textId="1E29D819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required to reproduce</w:t>
            </w:r>
          </w:p>
        </w:tc>
        <w:tc>
          <w:tcPr>
            <w:tcW w:w="1276" w:type="dxa"/>
          </w:tcPr>
          <w:p w14:paraId="388A59C4" w14:textId="1DACFBBF" w:rsidR="009526CD" w:rsidRPr="009526CD" w:rsidRDefault="005035C3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9526CD" w:rsidRPr="009526CD" w14:paraId="609BC7F9" w14:textId="2EA28BCC" w:rsidTr="00F82766">
        <w:trPr>
          <w:trHeight w:val="334"/>
        </w:trPr>
        <w:tc>
          <w:tcPr>
            <w:tcW w:w="2532" w:type="dxa"/>
            <w:noWrap/>
            <w:hideMark/>
          </w:tcPr>
          <w:p w14:paraId="7492C081" w14:textId="27283B6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1276" w:type="dxa"/>
          </w:tcPr>
          <w:p w14:paraId="2CD9D18D" w14:textId="4A45EF65" w:rsidR="009526CD" w:rsidRPr="009526CD" w:rsidRDefault="002C43F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9146B5" w:rsidRPr="009526CD" w14:paraId="03943F58" w14:textId="77777777" w:rsidTr="00F82766">
        <w:trPr>
          <w:trHeight w:val="334"/>
        </w:trPr>
        <w:tc>
          <w:tcPr>
            <w:tcW w:w="2532" w:type="dxa"/>
            <w:noWrap/>
          </w:tcPr>
          <w:p w14:paraId="241EBF33" w14:textId="2C621B4C" w:rsidR="009146B5" w:rsidRPr="009526CD" w:rsidRDefault="009146B5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s.repro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4A99CE69" w14:textId="420D21A8" w:rsidR="009146B5" w:rsidRPr="009526CD" w:rsidRDefault="009146B5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Minimum level o</w:t>
            </w:r>
            <w:r w:rsidR="002C43F1">
              <w:rPr>
                <w:rFonts w:ascii="Calibri" w:hAnsi="Calibri" w:cs="Calibri"/>
                <w:color w:val="000000"/>
                <w:sz w:val="24"/>
                <w:szCs w:val="24"/>
              </w:rPr>
              <w:t>f symbiont density for successful reproduction</w:t>
            </w:r>
          </w:p>
        </w:tc>
        <w:tc>
          <w:tcPr>
            <w:tcW w:w="1276" w:type="dxa"/>
          </w:tcPr>
          <w:p w14:paraId="0990658B" w14:textId="77FDD1C6" w:rsidR="009146B5" w:rsidRPr="009526CD" w:rsidRDefault="002C43F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9526CD" w:rsidRPr="009526CD" w14:paraId="6EC0C4F2" w14:textId="3B48C9CB" w:rsidTr="00F82766">
        <w:trPr>
          <w:trHeight w:val="334"/>
        </w:trPr>
        <w:tc>
          <w:tcPr>
            <w:tcW w:w="2532" w:type="dxa"/>
            <w:noWrap/>
            <w:hideMark/>
          </w:tcPr>
          <w:p w14:paraId="53538FBF" w14:textId="1D665DA4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proofErr w:type="gramEnd"/>
            <w:r w:rsidR="002C43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</w:p>
        </w:tc>
        <w:tc>
          <w:tcPr>
            <w:tcW w:w="5968" w:type="dxa"/>
            <w:vAlign w:val="bottom"/>
          </w:tcPr>
          <w:p w14:paraId="47BE68A1" w14:textId="14898DDF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a </w:t>
            </w:r>
            <w:proofErr w:type="gramStart"/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>pupae</w:t>
            </w:r>
            <w:proofErr w:type="gramEnd"/>
          </w:p>
        </w:tc>
        <w:tc>
          <w:tcPr>
            <w:tcW w:w="1276" w:type="dxa"/>
          </w:tcPr>
          <w:p w14:paraId="727233BB" w14:textId="2E6862D1" w:rsidR="009526CD" w:rsidRPr="009526CD" w:rsidRDefault="0024403C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C43F1" w:rsidRPr="009526CD" w14:paraId="2377C737" w14:textId="77777777" w:rsidTr="00F82766">
        <w:trPr>
          <w:trHeight w:val="334"/>
        </w:trPr>
        <w:tc>
          <w:tcPr>
            <w:tcW w:w="2532" w:type="dxa"/>
            <w:noWrap/>
          </w:tcPr>
          <w:p w14:paraId="2F1F7187" w14:textId="53618BB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proofErr w:type="gramEnd"/>
            <w:r w:rsidR="002440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  <w:proofErr w:type="spellEnd"/>
          </w:p>
        </w:tc>
        <w:tc>
          <w:tcPr>
            <w:tcW w:w="5968" w:type="dxa"/>
            <w:vAlign w:val="bottom"/>
          </w:tcPr>
          <w:p w14:paraId="64530AA7" w14:textId="614DE8C0" w:rsidR="002C43F1" w:rsidRPr="009526CD" w:rsidRDefault="002C43F1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minimum level of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to survive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an adult</w:t>
            </w:r>
          </w:p>
        </w:tc>
        <w:tc>
          <w:tcPr>
            <w:tcW w:w="1276" w:type="dxa"/>
          </w:tcPr>
          <w:p w14:paraId="60CC94DD" w14:textId="2268F59C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C43F1" w:rsidRPr="009526CD" w14:paraId="26707E49" w14:textId="2237759C" w:rsidTr="00F82766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4EF19F13" w14:textId="53B84333" w:rsidR="002C43F1" w:rsidRPr="009526CD" w:rsidRDefault="0024403C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Proportion of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spent on reproduction</w:t>
            </w:r>
          </w:p>
        </w:tc>
        <w:tc>
          <w:tcPr>
            <w:tcW w:w="1276" w:type="dxa"/>
          </w:tcPr>
          <w:p w14:paraId="44A7B212" w14:textId="20EA8664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C43F1" w:rsidRPr="009526CD" w14:paraId="5DF1AF6D" w14:textId="7067328E" w:rsidTr="00F82766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352B6C97" w14:textId="447AC46A" w:rsidR="002C43F1" w:rsidRPr="009526CD" w:rsidRDefault="0024403C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Proportion of ns reserves spent on reproduction</w:t>
            </w:r>
          </w:p>
        </w:tc>
        <w:tc>
          <w:tcPr>
            <w:tcW w:w="1276" w:type="dxa"/>
          </w:tcPr>
          <w:p w14:paraId="420B5F82" w14:textId="747B762B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C43F1" w:rsidRPr="009526CD" w14:paraId="2F6C7969" w14:textId="495BC3AF" w:rsidTr="00F82766">
        <w:trPr>
          <w:trHeight w:val="334"/>
        </w:trPr>
        <w:tc>
          <w:tcPr>
            <w:tcW w:w="2532" w:type="dxa"/>
            <w:noWrap/>
            <w:hideMark/>
          </w:tcPr>
          <w:p w14:paraId="1BE3C8E2" w14:textId="5F70CA43" w:rsidR="002C43F1" w:rsidRPr="009526CD" w:rsidRDefault="0024403C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="002C43F1"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0C9E493E" w14:textId="2FDE9F7C" w:rsidR="002C43F1" w:rsidRPr="009526CD" w:rsidRDefault="002C43F1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>, for pupae</w:t>
            </w:r>
          </w:p>
        </w:tc>
        <w:tc>
          <w:tcPr>
            <w:tcW w:w="1276" w:type="dxa"/>
          </w:tcPr>
          <w:p w14:paraId="606EF906" w14:textId="2116AB03" w:rsidR="002C43F1" w:rsidRPr="009526CD" w:rsidRDefault="002C43F1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4403C" w:rsidRPr="009526CD" w14:paraId="351A909E" w14:textId="77777777" w:rsidTr="00F82766">
        <w:trPr>
          <w:trHeight w:val="334"/>
        </w:trPr>
        <w:tc>
          <w:tcPr>
            <w:tcW w:w="2532" w:type="dxa"/>
            <w:noWrap/>
          </w:tcPr>
          <w:p w14:paraId="069D89BF" w14:textId="275988EE" w:rsidR="0024403C" w:rsidRDefault="0024403C" w:rsidP="0024403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adult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64BA214D" w14:textId="4AC3FD7A" w:rsidR="0024403C" w:rsidRPr="009526CD" w:rsidRDefault="0024403C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loss from </w:t>
            </w:r>
            <w:proofErr w:type="spell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</w:t>
            </w:r>
            <w:proofErr w:type="spell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reserves due to metabolic expenditure, per time step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for adults</w:t>
            </w:r>
          </w:p>
        </w:tc>
        <w:tc>
          <w:tcPr>
            <w:tcW w:w="1276" w:type="dxa"/>
          </w:tcPr>
          <w:p w14:paraId="539C7AA9" w14:textId="45EA5B4F" w:rsidR="0024403C" w:rsidRPr="009526CD" w:rsidRDefault="000431B7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24403C" w:rsidRPr="009526CD" w14:paraId="5C7BB0B8" w14:textId="1C543CF7" w:rsidTr="00F82766">
        <w:trPr>
          <w:trHeight w:val="334"/>
        </w:trPr>
        <w:tc>
          <w:tcPr>
            <w:tcW w:w="2532" w:type="dxa"/>
            <w:noWrap/>
            <w:hideMark/>
          </w:tcPr>
          <w:p w14:paraId="6F7A7939" w14:textId="4A9CB69F" w:rsidR="0024403C" w:rsidRPr="009526CD" w:rsidRDefault="000431B7" w:rsidP="0024403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="0024403C"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488975DE" w14:textId="033A5158" w:rsidR="0024403C" w:rsidRPr="009526CD" w:rsidRDefault="0024403C" w:rsidP="002440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  <w:r w:rsidR="000431B7">
              <w:rPr>
                <w:rFonts w:ascii="Calibri" w:hAnsi="Calibri" w:cs="Calibri"/>
                <w:color w:val="000000"/>
                <w:sz w:val="24"/>
                <w:szCs w:val="24"/>
              </w:rPr>
              <w:t>, for pupae</w:t>
            </w:r>
          </w:p>
        </w:tc>
        <w:tc>
          <w:tcPr>
            <w:tcW w:w="1276" w:type="dxa"/>
          </w:tcPr>
          <w:p w14:paraId="66B384C7" w14:textId="06B7F850" w:rsidR="0024403C" w:rsidRPr="009526CD" w:rsidRDefault="003621DB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0431B7" w:rsidRPr="009526CD" w14:paraId="6F8086B9" w14:textId="77777777" w:rsidTr="00F82766">
        <w:trPr>
          <w:trHeight w:val="334"/>
        </w:trPr>
        <w:tc>
          <w:tcPr>
            <w:tcW w:w="2532" w:type="dxa"/>
            <w:noWrap/>
          </w:tcPr>
          <w:p w14:paraId="64516245" w14:textId="43DF9D1B" w:rsidR="000431B7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adult</w:t>
            </w:r>
            <w:proofErr w:type="spellEnd"/>
            <w:proofErr w:type="gramEnd"/>
          </w:p>
        </w:tc>
        <w:tc>
          <w:tcPr>
            <w:tcW w:w="5968" w:type="dxa"/>
            <w:vAlign w:val="bottom"/>
          </w:tcPr>
          <w:p w14:paraId="2133DA31" w14:textId="79A8C2ED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for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adults</w:t>
            </w:r>
          </w:p>
        </w:tc>
        <w:tc>
          <w:tcPr>
            <w:tcW w:w="1276" w:type="dxa"/>
          </w:tcPr>
          <w:p w14:paraId="5D465D92" w14:textId="3F6C94AA" w:rsidR="000431B7" w:rsidRPr="009526CD" w:rsidRDefault="003621DB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3621DB" w:rsidRPr="009526CD" w14:paraId="244C0D2A" w14:textId="77777777" w:rsidTr="00F82766">
        <w:trPr>
          <w:trHeight w:val="334"/>
        </w:trPr>
        <w:tc>
          <w:tcPr>
            <w:tcW w:w="2532" w:type="dxa"/>
            <w:noWrap/>
          </w:tcPr>
          <w:p w14:paraId="713EA2EA" w14:textId="3649191A" w:rsidR="003621DB" w:rsidRDefault="003621DB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ex.surv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  <w:proofErr w:type="spellEnd"/>
          </w:p>
        </w:tc>
        <w:tc>
          <w:tcPr>
            <w:tcW w:w="5968" w:type="dxa"/>
            <w:vAlign w:val="bottom"/>
          </w:tcPr>
          <w:p w14:paraId="0AFCD496" w14:textId="588E2C51" w:rsidR="003621DB" w:rsidRPr="009526CD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  <w:r w:rsidR="003621D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tate-independent probability of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survival, for pupae</w:t>
            </w:r>
          </w:p>
        </w:tc>
        <w:tc>
          <w:tcPr>
            <w:tcW w:w="1276" w:type="dxa"/>
          </w:tcPr>
          <w:p w14:paraId="20742F6C" w14:textId="47904EBA" w:rsidR="003621DB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F82766" w:rsidRPr="009526CD" w14:paraId="5EFE12D0" w14:textId="77777777" w:rsidTr="00F82766">
        <w:trPr>
          <w:trHeight w:val="334"/>
        </w:trPr>
        <w:tc>
          <w:tcPr>
            <w:tcW w:w="2532" w:type="dxa"/>
            <w:noWrap/>
          </w:tcPr>
          <w:p w14:paraId="14C5AF83" w14:textId="0F9FC3B4" w:rsidR="00F82766" w:rsidRDefault="00F82766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ex.surv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  <w:proofErr w:type="spellEnd"/>
          </w:p>
        </w:tc>
        <w:tc>
          <w:tcPr>
            <w:tcW w:w="5968" w:type="dxa"/>
            <w:vAlign w:val="bottom"/>
          </w:tcPr>
          <w:p w14:paraId="7EEAF626" w14:textId="7A2BDF01" w:rsidR="00F82766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state-independent probability of survival, for adults</w:t>
            </w:r>
          </w:p>
        </w:tc>
        <w:tc>
          <w:tcPr>
            <w:tcW w:w="1276" w:type="dxa"/>
          </w:tcPr>
          <w:p w14:paraId="16F20D8A" w14:textId="54F0DB60" w:rsidR="00F82766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– 1/61</w:t>
            </w:r>
          </w:p>
        </w:tc>
      </w:tr>
      <w:tr w:rsidR="000431B7" w:rsidRPr="009526CD" w14:paraId="7FC80FAD" w14:textId="0FF9B737" w:rsidTr="00F82766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5968" w:type="dxa"/>
            <w:vAlign w:val="bottom"/>
          </w:tcPr>
          <w:p w14:paraId="3A2A31DF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1276" w:type="dxa"/>
          </w:tcPr>
          <w:p w14:paraId="79F66230" w14:textId="4F7C4135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0431B7" w:rsidRPr="009526CD" w14:paraId="3213AED9" w14:textId="7C21C7E4" w:rsidTr="00F82766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5968" w:type="dxa"/>
            <w:vAlign w:val="bottom"/>
          </w:tcPr>
          <w:p w14:paraId="74C48448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1276" w:type="dxa"/>
          </w:tcPr>
          <w:p w14:paraId="36FE6ACB" w14:textId="0C097F5F" w:rsidR="000431B7" w:rsidRPr="009526CD" w:rsidRDefault="00753D53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61</w:t>
            </w:r>
          </w:p>
        </w:tc>
      </w:tr>
      <w:tr w:rsidR="000431B7" w:rsidRPr="009526CD" w14:paraId="4A6FFF42" w14:textId="5D83353B" w:rsidTr="00F82766">
        <w:trPr>
          <w:trHeight w:val="334"/>
        </w:trPr>
        <w:tc>
          <w:tcPr>
            <w:tcW w:w="2532" w:type="dxa"/>
            <w:noWrap/>
            <w:hideMark/>
          </w:tcPr>
          <w:p w14:paraId="317B966D" w14:textId="29FDED79" w:rsidR="000431B7" w:rsidRPr="009526CD" w:rsidRDefault="00753D53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968" w:type="dxa"/>
            <w:vAlign w:val="bottom"/>
          </w:tcPr>
          <w:p w14:paraId="6D46A68A" w14:textId="3B83199D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number of resources </w:t>
            </w:r>
            <w:r w:rsidR="00753D53">
              <w:rPr>
                <w:rFonts w:ascii="Calibri" w:hAnsi="Calibri" w:cs="Calibri"/>
                <w:color w:val="000000"/>
                <w:sz w:val="24"/>
                <w:szCs w:val="24"/>
              </w:rPr>
              <w:t>for allocation</w:t>
            </w: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per time step</w:t>
            </w:r>
          </w:p>
        </w:tc>
        <w:tc>
          <w:tcPr>
            <w:tcW w:w="1276" w:type="dxa"/>
          </w:tcPr>
          <w:p w14:paraId="0D9E0229" w14:textId="0807E47F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431B7" w:rsidRPr="009526CD" w14:paraId="5F6C587B" w14:textId="326E11F5" w:rsidTr="00F82766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5968" w:type="dxa"/>
            <w:vAlign w:val="bottom"/>
          </w:tcPr>
          <w:p w14:paraId="71A198B5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slope of fitness as a function of </w:t>
            </w:r>
            <w:proofErr w:type="spellStart"/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nh.larva</w:t>
            </w:r>
            <w:proofErr w:type="spellEnd"/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(linear)</w:t>
            </w:r>
          </w:p>
        </w:tc>
        <w:tc>
          <w:tcPr>
            <w:tcW w:w="1276" w:type="dxa"/>
          </w:tcPr>
          <w:p w14:paraId="43B3B514" w14:textId="31D59BD4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0431B7" w:rsidRPr="009526CD" w14:paraId="46946096" w14:textId="60368845" w:rsidTr="00F82766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  <w:proofErr w:type="spellEnd"/>
          </w:p>
        </w:tc>
        <w:tc>
          <w:tcPr>
            <w:tcW w:w="5968" w:type="dxa"/>
            <w:vAlign w:val="bottom"/>
          </w:tcPr>
          <w:p w14:paraId="2B932237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1276" w:type="dxa"/>
          </w:tcPr>
          <w:p w14:paraId="2716AE43" w14:textId="2F7A77F9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</w:t>
            </w:r>
            <w:r w:rsidR="00753D53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0431B7" w:rsidRPr="009526CD" w14:paraId="61857610" w14:textId="2C280919" w:rsidTr="00F82766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5968" w:type="dxa"/>
            <w:vAlign w:val="bottom"/>
          </w:tcPr>
          <w:p w14:paraId="4AD4D1E7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1276" w:type="dxa"/>
          </w:tcPr>
          <w:p w14:paraId="16F1C5DF" w14:textId="7992DA26" w:rsidR="000431B7" w:rsidRPr="009526CD" w:rsidRDefault="00011565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0431B7" w:rsidRPr="009526CD" w14:paraId="1242223B" w14:textId="5440C1EB" w:rsidTr="00F82766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5968" w:type="dxa"/>
            <w:vAlign w:val="bottom"/>
          </w:tcPr>
          <w:p w14:paraId="5B3B6FF0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1276" w:type="dxa"/>
          </w:tcPr>
          <w:p w14:paraId="535C4044" w14:textId="3AF93B32" w:rsidR="000431B7" w:rsidRPr="009526CD" w:rsidRDefault="00011565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0431B7" w:rsidRPr="009526CD" w14:paraId="143AE2E0" w14:textId="151A6020" w:rsidTr="00F82766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5968" w:type="dxa"/>
            <w:vAlign w:val="bottom"/>
          </w:tcPr>
          <w:p w14:paraId="2DFB13FF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gramStart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</w:t>
            </w:r>
            <w:proofErr w:type="gramEnd"/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of resources produced by symbionts (resource per symbiont density)</w:t>
            </w:r>
          </w:p>
        </w:tc>
        <w:tc>
          <w:tcPr>
            <w:tcW w:w="1276" w:type="dxa"/>
          </w:tcPr>
          <w:p w14:paraId="2FE662EC" w14:textId="7B11B70F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0.5</w:t>
            </w:r>
          </w:p>
        </w:tc>
      </w:tr>
      <w:tr w:rsidR="000431B7" w:rsidRPr="009526CD" w14:paraId="3B03DE2C" w14:textId="77777777" w:rsidTr="00F82766">
        <w:trPr>
          <w:trHeight w:val="334"/>
        </w:trPr>
        <w:tc>
          <w:tcPr>
            <w:tcW w:w="2532" w:type="dxa"/>
            <w:noWrap/>
          </w:tcPr>
          <w:p w14:paraId="5A47A699" w14:textId="2F93A5CD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5968" w:type="dxa"/>
            <w:vAlign w:val="bottom"/>
          </w:tcPr>
          <w:p w14:paraId="09CF1307" w14:textId="4E4C83B0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1276" w:type="dxa"/>
          </w:tcPr>
          <w:p w14:paraId="6819A60B" w14:textId="6864C516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55E9A71D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7D24C4">
        <w:rPr>
          <w:sz w:val="24"/>
          <w:szCs w:val="24"/>
          <w:u w:val="single"/>
        </w:rPr>
        <w:t>3a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CF5F52">
        <w:rPr>
          <w:b/>
          <w:bCs/>
          <w:sz w:val="24"/>
          <w:szCs w:val="24"/>
          <w:u w:val="single"/>
        </w:rPr>
        <w:t xml:space="preserve"> loops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5A6C2F93" w14:textId="77777777" w:rsidR="00217EC2" w:rsidRDefault="00217EC2">
      <w:pPr>
        <w:rPr>
          <w:sz w:val="24"/>
          <w:szCs w:val="24"/>
          <w:u w:val="single"/>
        </w:rPr>
      </w:pPr>
    </w:p>
    <w:p w14:paraId="0F81A453" w14:textId="1B6DB2AC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lastRenderedPageBreak/>
        <w:t>Functions:</w:t>
      </w:r>
    </w:p>
    <w:p w14:paraId="15839042" w14:textId="0972FD57" w:rsid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>.l</w:t>
      </w:r>
      <w:proofErr w:type="spellEnd"/>
      <w:proofErr w:type="gramEnd"/>
      <w:r w:rsidRPr="0015235C">
        <w:rPr>
          <w:sz w:val="24"/>
          <w:szCs w:val="24"/>
        </w:rPr>
        <w:t xml:space="preserve"> = </w:t>
      </w:r>
      <w:proofErr w:type="spellStart"/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h</w:t>
      </w:r>
      <w:r w:rsidR="00011565">
        <w:rPr>
          <w:sz w:val="24"/>
          <w:szCs w:val="24"/>
        </w:rPr>
        <w:t>.larva</w:t>
      </w:r>
      <w:proofErr w:type="spellEnd"/>
      <w:r w:rsidRPr="0015235C">
        <w:rPr>
          <w:sz w:val="24"/>
          <w:szCs w:val="24"/>
        </w:rPr>
        <w:t>*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 w:rsidRPr="0015235C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217EC2">
        <w:rPr>
          <w:sz w:val="24"/>
          <w:szCs w:val="24"/>
        </w:rPr>
        <w:t>constant proportion</w:t>
      </w:r>
      <w:r w:rsidR="00217EC2">
        <w:rPr>
          <w:sz w:val="24"/>
          <w:szCs w:val="24"/>
        </w:rPr>
        <w:t>)</w:t>
      </w:r>
    </w:p>
    <w:p w14:paraId="26B8677C" w14:textId="3FAF6829" w:rsidR="0015235C" w:rsidRPr="0015235C" w:rsidRDefault="0015235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>.l</w:t>
      </w:r>
      <w:proofErr w:type="spellEnd"/>
      <w:proofErr w:type="gramEnd"/>
      <w:r w:rsidRPr="0015235C">
        <w:rPr>
          <w:sz w:val="24"/>
          <w:szCs w:val="24"/>
        </w:rPr>
        <w:t xml:space="preserve"> = </w:t>
      </w:r>
      <w:proofErr w:type="spellStart"/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s</w:t>
      </w:r>
      <w:r w:rsidR="00011565">
        <w:rPr>
          <w:sz w:val="24"/>
          <w:szCs w:val="24"/>
        </w:rPr>
        <w:t>.larva</w:t>
      </w:r>
      <w:proofErr w:type="spellEnd"/>
      <w:r w:rsidRPr="0015235C">
        <w:rPr>
          <w:sz w:val="24"/>
          <w:szCs w:val="24"/>
        </w:rPr>
        <w:t>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217EC2">
        <w:rPr>
          <w:sz w:val="24"/>
          <w:szCs w:val="24"/>
        </w:rPr>
        <w:t>constant proportion)</w:t>
      </w:r>
    </w:p>
    <w:p w14:paraId="2413C4F9" w14:textId="5BB6130C" w:rsidR="009526CD" w:rsidRPr="009526CD" w:rsidRDefault="009526CD">
      <w:pPr>
        <w:rPr>
          <w:sz w:val="24"/>
          <w:szCs w:val="24"/>
        </w:rPr>
      </w:pP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= m*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</w:t>
      </w:r>
      <w:proofErr w:type="spellEnd"/>
      <w:proofErr w:type="gramEnd"/>
      <w:r w:rsidRPr="009526CD">
        <w:rPr>
          <w:sz w:val="24"/>
          <w:szCs w:val="24"/>
        </w:rPr>
        <w:t xml:space="preserve"> -m*</w:t>
      </w:r>
      <w:r w:rsidR="0015235C">
        <w:rPr>
          <w:sz w:val="24"/>
          <w:szCs w:val="24"/>
        </w:rPr>
        <w:t>(</w:t>
      </w:r>
      <w:proofErr w:type="spell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</w:t>
      </w:r>
      <w:proofErr w:type="spellEnd"/>
      <w:r w:rsidR="0015235C">
        <w:rPr>
          <w:sz w:val="24"/>
          <w:szCs w:val="24"/>
        </w:rPr>
        <w:t xml:space="preserve">- </w:t>
      </w:r>
      <w:proofErr w:type="spellStart"/>
      <w:r w:rsidR="0015235C">
        <w:rPr>
          <w:sz w:val="24"/>
          <w:szCs w:val="24"/>
        </w:rPr>
        <w:t>m</w:t>
      </w:r>
      <w:r w:rsidR="0015235C" w:rsidRPr="0015235C">
        <w:rPr>
          <w:sz w:val="24"/>
          <w:szCs w:val="24"/>
          <w:vertAlign w:val="subscript"/>
        </w:rPr>
        <w:t>h</w:t>
      </w:r>
      <w:proofErr w:type="spellEnd"/>
      <w:r w:rsidR="0015235C">
        <w:rPr>
          <w:sz w:val="24"/>
          <w:szCs w:val="24"/>
        </w:rPr>
        <w:t>)*</w:t>
      </w:r>
      <w:r w:rsidR="00011565" w:rsidRPr="00011565">
        <w:rPr>
          <w:sz w:val="24"/>
          <w:szCs w:val="24"/>
        </w:rPr>
        <w:t xml:space="preserve"> </w:t>
      </w:r>
      <w:proofErr w:type="spellStart"/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h</w:t>
      </w:r>
      <w:r w:rsidR="00011565">
        <w:rPr>
          <w:sz w:val="24"/>
          <w:szCs w:val="24"/>
        </w:rPr>
        <w:t>.larva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EC2">
        <w:rPr>
          <w:sz w:val="24"/>
          <w:szCs w:val="24"/>
        </w:rPr>
        <w:tab/>
      </w:r>
      <w:r>
        <w:rPr>
          <w:sz w:val="24"/>
          <w:szCs w:val="24"/>
        </w:rPr>
        <w:t>(linear)</w:t>
      </w:r>
    </w:p>
    <w:p w14:paraId="62CCB9F0" w14:textId="730597B0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</w:t>
      </w:r>
      <w:proofErr w:type="spellStart"/>
      <w:proofErr w:type="gramStart"/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</w:t>
      </w:r>
      <w:proofErr w:type="spellEnd"/>
      <w:proofErr w:type="gram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EC2"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proofErr w:type="spellStart"/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proofErr w:type="spellEnd"/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in.survival</w:t>
      </w:r>
      <w:proofErr w:type="spellEnd"/>
      <w:proofErr w:type="gramEnd"/>
      <w:r>
        <w:rPr>
          <w:sz w:val="24"/>
          <w:szCs w:val="24"/>
        </w:rPr>
        <w:t xml:space="preserve"> = 0 if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proofErr w:type="spellEnd"/>
      <w:r w:rsidRPr="009526CD">
        <w:rPr>
          <w:sz w:val="24"/>
          <w:szCs w:val="24"/>
        </w:rPr>
        <w:t xml:space="preserve"> &lt; </w:t>
      </w:r>
      <w:proofErr w:type="spellStart"/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proofErr w:type="spellEnd"/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9FFAE6" w14:textId="73388B24" w:rsidR="0015235C" w:rsidRDefault="001523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 xml:space="preserve">(S) = </w:t>
      </w:r>
      <w:proofErr w:type="spellStart"/>
      <w:proofErr w:type="gramStart"/>
      <w:r>
        <w:rPr>
          <w:sz w:val="24"/>
          <w:szCs w:val="24"/>
        </w:rPr>
        <w:t>in.survival</w:t>
      </w:r>
      <w:proofErr w:type="spellEnd"/>
      <w:proofErr w:type="gram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ex.survival</w:t>
      </w:r>
      <w:proofErr w:type="spellEnd"/>
    </w:p>
    <w:p w14:paraId="1298D17B" w14:textId="22B6D92B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</w:t>
      </w:r>
      <w:proofErr w:type="spellStart"/>
      <w:r w:rsidR="00217EC2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B1E825A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7C7B7C00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ab/>
      </w:r>
      <w:r w:rsidR="0015235C"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1BFE8B0" w14:textId="31067E92" w:rsidR="009526CD" w:rsidRPr="00563B4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sectPr w:rsidR="009526CD" w:rsidRPr="0056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9440" w14:textId="77777777" w:rsidR="00FF19F8" w:rsidRDefault="00FF19F8" w:rsidP="0015235C">
      <w:pPr>
        <w:spacing w:after="0" w:line="240" w:lineRule="auto"/>
      </w:pPr>
      <w:r>
        <w:separator/>
      </w:r>
    </w:p>
  </w:endnote>
  <w:endnote w:type="continuationSeparator" w:id="0">
    <w:p w14:paraId="4D45BC29" w14:textId="77777777" w:rsidR="00FF19F8" w:rsidRDefault="00FF19F8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D4AB" w14:textId="77777777" w:rsidR="00FF19F8" w:rsidRDefault="00FF19F8" w:rsidP="0015235C">
      <w:pPr>
        <w:spacing w:after="0" w:line="240" w:lineRule="auto"/>
      </w:pPr>
      <w:r>
        <w:separator/>
      </w:r>
    </w:p>
  </w:footnote>
  <w:footnote w:type="continuationSeparator" w:id="0">
    <w:p w14:paraId="48DDBDFD" w14:textId="77777777" w:rsidR="00FF19F8" w:rsidRDefault="00FF19F8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011565"/>
    <w:rsid w:val="000431B7"/>
    <w:rsid w:val="000E5CE6"/>
    <w:rsid w:val="00134F17"/>
    <w:rsid w:val="0015235C"/>
    <w:rsid w:val="00217EC2"/>
    <w:rsid w:val="0024403C"/>
    <w:rsid w:val="002A236D"/>
    <w:rsid w:val="002B73BF"/>
    <w:rsid w:val="002C43F1"/>
    <w:rsid w:val="003621DB"/>
    <w:rsid w:val="004449DB"/>
    <w:rsid w:val="005035C3"/>
    <w:rsid w:val="00503771"/>
    <w:rsid w:val="00563B4D"/>
    <w:rsid w:val="006058B2"/>
    <w:rsid w:val="00753D53"/>
    <w:rsid w:val="007D24C4"/>
    <w:rsid w:val="008B3DE5"/>
    <w:rsid w:val="0090333E"/>
    <w:rsid w:val="009146B5"/>
    <w:rsid w:val="009526CD"/>
    <w:rsid w:val="00B637B4"/>
    <w:rsid w:val="00CB4114"/>
    <w:rsid w:val="00CD6CF4"/>
    <w:rsid w:val="00CF5F52"/>
    <w:rsid w:val="00D82B0D"/>
    <w:rsid w:val="00F316AC"/>
    <w:rsid w:val="00F82766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24</cp:revision>
  <dcterms:created xsi:type="dcterms:W3CDTF">2021-06-02T12:28:00Z</dcterms:created>
  <dcterms:modified xsi:type="dcterms:W3CDTF">2021-06-11T10:36:00Z</dcterms:modified>
</cp:coreProperties>
</file>