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6838a008d750b70ea7a85adeb3e36c17924dce"/>
      <w:r>
        <w:t xml:space="preserve">Staff quick guide</w:t>
      </w:r>
      <w:bookmarkEnd w:id="9"/>
    </w:p>
    <w:p>
      <w:pPr>
        <w:pStyle w:val="FirstParagraph"/>
      </w:pPr>
      <w:r>
        <w:t xml:space="preserve">This is a one-page summary. The full guide is</w:t>
      </w:r>
      <w:r>
        <w:t xml:space="preserve"> </w:t>
      </w:r>
      <w:hyperlink r:id="rId10">
        <w:r>
          <w:rPr>
            <w:rStyle w:val="Hyperlink"/>
          </w:rPr>
          <w:t xml:space="preserve">USER-HANDOVER.md</w:t>
        </w:r>
      </w:hyperlink>
      <w:r>
        <w:t xml:space="preserve">. Chrome install steps are in</w:t>
      </w:r>
      <w:r>
        <w:t xml:space="preserve"> </w:t>
      </w:r>
      <w:hyperlink r:id="rId11">
        <w:r>
          <w:rPr>
            <w:rStyle w:val="Hyperlink"/>
          </w:rPr>
          <w:t xml:space="preserve">INSTALLATION.md</w:t>
        </w:r>
      </w:hyperlink>
      <w:r>
        <w:t xml:space="preserve">.</w:t>
      </w:r>
    </w:p>
    <w:p>
      <w:pPr>
        <w:pStyle w:val="BodyText"/>
      </w:pPr>
      <w:r>
        <w:t xml:space="preserve">Install only a SAMS-approved package on staff computers. SAMS decides which browsers are supported.</w:t>
      </w:r>
    </w:p>
    <w:p>
      <w:pPr>
        <w:pStyle w:val="Heading2"/>
      </w:pPr>
      <w:bookmarkStart w:id="12" w:name="_steps"/>
      <w:r>
        <w:t xml:space="preserve">Steps</w:t>
      </w:r>
      <w:bookmarkEnd w:id="12"/>
    </w:p>
    <w:p>
      <w:pPr>
        <w:pStyle w:val="Compact"/>
        <w:numPr>
          <w:ilvl w:val="0"/>
          <w:numId w:val="1001"/>
        </w:numPr>
      </w:pPr>
      <w:r>
        <w:t xml:space="preserve">Sign in to SAMS CRM or Campora. Open one student profile.</w:t>
      </w:r>
    </w:p>
    <w:p>
      <w:pPr>
        <w:pStyle w:val="Compact"/>
        <w:numPr>
          <w:ilvl w:val="0"/>
          <w:numId w:val="1001"/>
        </w:numPr>
      </w:pPr>
      <w:r>
        <w:t xml:space="preserve">Open the extension. Select</w:t>
      </w:r>
      <w:r>
        <w:t xml:space="preserve"> </w:t>
      </w:r>
      <w:r>
        <w:rPr>
          <w:b/>
          <w:bCs/>
        </w:rPr>
        <w:t xml:space="preserve">Copy from CRM</w:t>
      </w:r>
      <w:r>
        <w:t xml:space="preserve">.</w:t>
      </w:r>
    </w:p>
    <w:p>
      <w:pPr>
        <w:pStyle w:val="Compact"/>
        <w:numPr>
          <w:ilvl w:val="1"/>
          <w:numId w:val="1002"/>
        </w:numPr>
      </w:pPr>
      <w:r>
        <w:t xml:space="preserve">If a section is closed or not loaded, open it. Then copy again.</w:t>
      </w:r>
    </w:p>
    <w:p>
      <w:pPr>
        <w:pStyle w:val="Compact"/>
        <w:numPr>
          <w:ilvl w:val="1"/>
          <w:numId w:val="1002"/>
        </w:numPr>
      </w:pPr>
      <w:r>
        <w:t xml:space="preserve">If course or intake details are still missing, reload the lead page in the CRM. Then copy again. Opening the Profile tab removes the Applications stage data until you reload the page.</w:t>
      </w:r>
    </w:p>
    <w:p>
      <w:pPr>
        <w:pStyle w:val="Compact"/>
        <w:numPr>
          <w:ilvl w:val="0"/>
          <w:numId w:val="1001"/>
        </w:numPr>
      </w:pPr>
      <w:r>
        <w:t xml:space="preserve">Check that the student name in the extension is correct.</w:t>
      </w:r>
    </w:p>
    <w:p>
      <w:pPr>
        <w:pStyle w:val="Compact"/>
        <w:numPr>
          <w:ilvl w:val="0"/>
          <w:numId w:val="1001"/>
        </w:numPr>
      </w:pPr>
      <w:r>
        <w:t xml:space="preserve">Sign in to the university portal yourself. Open the form step that you want to prepare.</w:t>
      </w:r>
    </w:p>
    <w:p>
      <w:pPr>
        <w:pStyle w:val="Compact"/>
        <w:numPr>
          <w:ilvl w:val="0"/>
          <w:numId w:val="1001"/>
        </w:numPr>
      </w:pPr>
      <w:r>
        <w:t xml:space="preserve">Open the extension from the browser toolbar on that page. Select</w:t>
      </w:r>
      <w:r>
        <w:t xml:space="preserve"> </w:t>
      </w:r>
      <w:r>
        <w:rPr>
          <w:b/>
          <w:bCs/>
        </w:rPr>
        <w:t xml:space="preserve">Autofill this page</w:t>
      </w:r>
      <w:r>
        <w:t xml:space="preserve">. Repeat on each form step. The extension fills only the page where you opened it.</w:t>
      </w:r>
    </w:p>
    <w:p>
      <w:pPr>
        <w:pStyle w:val="Compact"/>
        <w:numPr>
          <w:ilvl w:val="0"/>
          <w:numId w:val="1001"/>
        </w:numPr>
      </w:pPr>
      <w:r>
        <w:t xml:space="preserve">To attach documents, keep SAMS CRM open in a tab. On the portal page, select</w:t>
      </w:r>
      <w:r>
        <w:t xml:space="preserve"> </w:t>
      </w:r>
      <w:r>
        <w:rPr>
          <w:b/>
          <w:bCs/>
        </w:rPr>
        <w:t xml:space="preserve">Attach CRM documents</w:t>
      </w:r>
      <w:r>
        <w:t xml:space="preserve">.</w:t>
      </w:r>
    </w:p>
    <w:p>
      <w:pPr>
        <w:pStyle w:val="Compact"/>
        <w:numPr>
          <w:ilvl w:val="1"/>
          <w:numId w:val="1003"/>
        </w:numPr>
      </w:pPr>
      <w:r>
        <w:t xml:space="preserve">Choose a document for each upload field. The extension marks suggested documents. It never chooses for you.</w:t>
      </w:r>
    </w:p>
    <w:p>
      <w:pPr>
        <w:pStyle w:val="Compact"/>
        <w:numPr>
          <w:ilvl w:val="1"/>
          <w:numId w:val="1003"/>
        </w:numPr>
      </w:pPr>
      <w:r>
        <w:t xml:space="preserve">Select</w:t>
      </w:r>
      <w:r>
        <w:t xml:space="preserve"> </w:t>
      </w:r>
      <w:r>
        <w:rPr>
          <w:b/>
          <w:bCs/>
        </w:rPr>
        <w:t xml:space="preserve">Attach</w:t>
      </w:r>
      <w:r>
        <w:t xml:space="preserve">. Some portals upload the file immediately, so choose carefully.</w:t>
      </w:r>
    </w:p>
    <w:p>
      <w:pPr>
        <w:pStyle w:val="Compact"/>
        <w:numPr>
          <w:ilvl w:val="1"/>
          <w:numId w:val="1003"/>
        </w:numPr>
      </w:pPr>
      <w:r>
        <w:rPr>
          <w:b/>
          <w:bCs/>
        </w:rPr>
        <w:t xml:space="preserve">Show on page</w:t>
      </w:r>
      <w:r>
        <w:t xml:space="preserve"> </w:t>
      </w:r>
      <w:r>
        <w:t xml:space="preserve">scrolls to an upload field and outlines it. It does not change the field.</w:t>
      </w:r>
    </w:p>
    <w:p>
      <w:pPr>
        <w:pStyle w:val="Compact"/>
        <w:numPr>
          <w:ilvl w:val="1"/>
          <w:numId w:val="1003"/>
        </w:numPr>
      </w:pPr>
      <w:r>
        <w:t xml:space="preserve">If the portal hides its file input behind its own widget, attach the file in the portal.</w:t>
      </w:r>
    </w:p>
    <w:p>
      <w:pPr>
        <w:pStyle w:val="Compact"/>
        <w:numPr>
          <w:ilvl w:val="1"/>
          <w:numId w:val="1003"/>
        </w:numPr>
      </w:pPr>
      <w:r>
        <w:t xml:space="preserve">The extension lists documents from SAMS CRM only. Attach Campora documents in the portal.</w:t>
      </w:r>
    </w:p>
    <w:p>
      <w:pPr>
        <w:pStyle w:val="Compact"/>
        <w:numPr>
          <w:ilvl w:val="0"/>
          <w:numId w:val="1001"/>
        </w:numPr>
      </w:pPr>
      <w:r>
        <w:t xml:space="preserve">Check the summary and every field in the portal. Complete all fields that the summary lists for manual review.</w:t>
      </w:r>
    </w:p>
    <w:p>
      <w:pPr>
        <w:pStyle w:val="Compact"/>
        <w:numPr>
          <w:ilvl w:val="0"/>
          <w:numId w:val="1001"/>
        </w:numPr>
      </w:pPr>
      <w:r>
        <w:t xml:space="preserve">Save, continue, pay, confirm, declare, and submit in the portal yourself. Autofill never does these actions.</w:t>
      </w:r>
    </w:p>
    <w:p>
      <w:pPr>
        <w:pStyle w:val="Compact"/>
        <w:numPr>
          <w:ilvl w:val="0"/>
          <w:numId w:val="1001"/>
        </w:numPr>
      </w:pPr>
      <w:r>
        <w:t xml:space="preserve">Select</w:t>
      </w:r>
      <w:r>
        <w:t xml:space="preserve"> </w:t>
      </w:r>
      <w:r>
        <w:rPr>
          <w:b/>
          <w:bCs/>
        </w:rPr>
        <w:t xml:space="preserve">Clear</w:t>
      </w:r>
      <w:r>
        <w:t xml:space="preserve"> </w:t>
      </w:r>
      <w:r>
        <w:t xml:space="preserve">when you finish. The extension also clears the student after 30 minutes of inactivity, a browser restart, or an extension reload or update.</w:t>
      </w:r>
    </w:p>
    <w:p>
      <w:pPr>
        <w:pStyle w:val="Heading2"/>
      </w:pPr>
      <w:bookmarkStart w:id="13" w:name="_9c8186f923895443bc04ab6d1429daa8fa1d574"/>
      <w:r>
        <w:t xml:space="preserve">Which fields are filled</w:t>
      </w:r>
      <w:bookmarkEnd w:id="13"/>
    </w:p>
    <w:p>
      <w:pPr>
        <w:pStyle w:val="FirstParagraph"/>
      </w:pPr>
      <w:r>
        <w:t xml:space="preserve">Greenwich, Bangor, and Greater Manchester have saved mappings.</w:t>
      </w:r>
    </w:p>
    <w:p>
      <w:pPr>
        <w:pStyle w:val="BodyText"/>
      </w:pPr>
      <w:r>
        <w:t xml:space="preserve">The</w:t>
      </w:r>
      <w:r>
        <w:t xml:space="preserve"> </w:t>
      </w:r>
      <w:hyperlink r:id="rId14">
        <w:r>
          <w:rPr>
            <w:rStyle w:val="Hyperlink"/>
          </w:rPr>
          <w:t xml:space="preserve">approved rules</w:t>
        </w:r>
      </w:hyperlink>
      <w:r>
        <w:t xml:space="preserve"> </w:t>
      </w:r>
      <w:r>
        <w:t xml:space="preserve">add selected passport/citizenship, referee and address answers. Check them before saving: nationality stands in for passport/citizenship, and current residence stands in for application location. Home/permanent uses CRM permanent details; correspondence/mailing uses present details. Greenwich references use the reference person, never the student. Manchester Agency Name is SAMS Global; agency city/email stay manual. Completed is Yes only for a definitely past education end date. Unsupported and missing answers remain manual.</w:t>
      </w:r>
    </w:p>
    <w:p>
      <w:pPr>
        <w:pStyle w:val="BodyText"/>
      </w:pPr>
      <w:r>
        <w:t xml:space="preserve">Other universities use shared matching. It fills a field only when one control clearly asks for one of these values: name, date of birth, gender, nationality, email, phone, address, postcode, country, or passport number. You complete the other fields yourself. These fields always stay manual: account, payment, declaration, referee, emergency contact, agent, education, and employment.</w:t>
      </w:r>
    </w:p>
    <w:p>
      <w:pPr>
        <w:pStyle w:val="BodyText"/>
      </w:pPr>
      <w:r>
        <w:t xml:space="preserve">Autofill does not overwrite a field that has a value. If a value is wrong, clear it in the portal. Then run Autofill again.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INSTALLATION.md" TargetMode="External" /><Relationship Type="http://schemas.openxmlformats.org/officeDocument/2006/relationships/hyperlink" Id="rId10" Target="USER-HANDOVER.md" TargetMode="External" /><Relationship Type="http://schemas.openxmlformats.org/officeDocument/2006/relationships/hyperlink" Id="rId14" Target="portal-maps/APPROVED-RULES.md" TargetMode="External" /></Relationships>
</file>

<file path=word/_rels/footnotes.xml.rels><?xml version="1.0" encoding="UTF-8"?><Relationships xmlns="http://schemas.openxmlformats.org/package/2006/relationships"><Relationship Type="http://schemas.openxmlformats.org/officeDocument/2006/relationships/hyperlink" Id="rId11" Target="INSTALLATION.md" TargetMode="External" /><Relationship Type="http://schemas.openxmlformats.org/officeDocument/2006/relationships/hyperlink" Id="rId10" Target="USER-HANDOVER.md" TargetMode="External" /><Relationship Type="http://schemas.openxmlformats.org/officeDocument/2006/relationships/hyperlink" Id="rId14" Target="portal-maps/APPROVED-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2026-10-28T15:42:44Z</dcterms:created>
  <dcterms:modified xsi:type="dcterms:W3CDTF">2026-10-28T15:42:44Z</dcterms:modified>
</cp:coreProperties>
</file>

<file path=docProps/custom.xml><?xml version="1.0" encoding="utf-8"?>
<Properties xmlns="http://schemas.openxmlformats.org/officeDocument/2006/custom-properties" xmlns:vt="http://schemas.openxmlformats.org/officeDocument/2006/docPropsVTypes"/>
</file>