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434343"/>
        </w:rPr>
      </w:pPr>
      <w:bookmarkStart w:colFirst="0" w:colLast="0" w:name="_dkjpj62oy14c" w:id="0"/>
      <w:bookmarkEnd w:id="0"/>
      <w:r w:rsidDel="00000000" w:rsidR="00000000" w:rsidRPr="00000000">
        <w:rPr>
          <w:color w:val="434343"/>
          <w:rtl w:val="0"/>
        </w:rPr>
        <w:t xml:space="preserve">PRESENTATION OUTLINE</w:t>
      </w:r>
    </w:p>
    <w:p w:rsidR="00000000" w:rsidDel="00000000" w:rsidP="00000000" w:rsidRDefault="00000000" w:rsidRPr="00000000" w14:paraId="00000002">
      <w:pPr>
        <w:pStyle w:val="Heading1"/>
        <w:rPr/>
      </w:pPr>
      <w:bookmarkStart w:colFirst="0" w:colLast="0" w:name="_234i09q4s1g3" w:id="1"/>
      <w:bookmarkEnd w:id="1"/>
      <w:r w:rsidDel="00000000" w:rsidR="00000000" w:rsidRPr="00000000">
        <w:rPr>
          <w:rtl w:val="0"/>
        </w:rPr>
        <w:t xml:space="preserve">Introduction - Table of Contents</w:t>
      </w:r>
    </w:p>
    <w:p w:rsidR="00000000" w:rsidDel="00000000" w:rsidP="00000000" w:rsidRDefault="00000000" w:rsidRPr="00000000" w14:paraId="00000003">
      <w:pPr>
        <w:rPr>
          <w:i w:val="1"/>
        </w:rPr>
      </w:pPr>
      <w:r w:rsidDel="00000000" w:rsidR="00000000" w:rsidRPr="00000000">
        <w:rPr>
          <w:i w:val="1"/>
          <w:rtl w:val="0"/>
        </w:rPr>
        <w:t xml:space="preserve">In this presentation, we’ll guide you through the key aspects of CritiQuiz, starting with an introduction to the platform, its purpose, and vision. We’ll explore the information environment and framework, followed by the design, deployment, and integration into the learning ecosystem. Finally, we’ll highlight the expected impact and conclude with future directions.</w:t>
      </w:r>
      <w:r w:rsidDel="00000000" w:rsidR="00000000" w:rsidRPr="00000000">
        <w:rPr>
          <w:rtl w:val="0"/>
        </w:rPr>
      </w:r>
    </w:p>
    <w:p w:rsidR="00000000" w:rsidDel="00000000" w:rsidP="00000000" w:rsidRDefault="00000000" w:rsidRPr="00000000" w14:paraId="00000004">
      <w:pPr>
        <w:pStyle w:val="Heading1"/>
        <w:rPr/>
      </w:pPr>
      <w:bookmarkStart w:colFirst="0" w:colLast="0" w:name="_z3280e9gv1rs" w:id="2"/>
      <w:bookmarkEnd w:id="2"/>
      <w:r w:rsidDel="00000000" w:rsidR="00000000" w:rsidRPr="00000000">
        <w:rPr>
          <w:rtl w:val="0"/>
        </w:rPr>
        <w:t xml:space="preserve">The Information Service: CritiQuiz (1 - 2 minutes)</w:t>
      </w:r>
    </w:p>
    <w:p w:rsidR="00000000" w:rsidDel="00000000" w:rsidP="00000000" w:rsidRDefault="00000000" w:rsidRPr="00000000" w14:paraId="00000005">
      <w:pPr>
        <w:numPr>
          <w:ilvl w:val="0"/>
          <w:numId w:val="3"/>
        </w:numPr>
        <w:spacing w:after="0" w:afterAutospacing="0" w:before="240" w:lineRule="auto"/>
        <w:ind w:left="720" w:hanging="360"/>
        <w:rPr>
          <w:b w:val="1"/>
          <w:u w:val="none"/>
        </w:rPr>
      </w:pPr>
      <w:r w:rsidDel="00000000" w:rsidR="00000000" w:rsidRPr="00000000">
        <w:rPr>
          <w:b w:val="1"/>
          <w:rtl w:val="0"/>
        </w:rPr>
        <w:t xml:space="preserve">What is CritiQuiz?</w:t>
      </w:r>
    </w:p>
    <w:p w:rsidR="00000000" w:rsidDel="00000000" w:rsidP="00000000" w:rsidRDefault="00000000" w:rsidRPr="00000000" w14:paraId="00000006">
      <w:pPr>
        <w:numPr>
          <w:ilvl w:val="1"/>
          <w:numId w:val="3"/>
        </w:numPr>
        <w:spacing w:after="0" w:afterAutospacing="0" w:before="0" w:beforeAutospacing="0" w:lineRule="auto"/>
        <w:ind w:left="1440" w:hanging="360"/>
        <w:rPr>
          <w:u w:val="none"/>
        </w:rPr>
      </w:pPr>
      <w:r w:rsidDel="00000000" w:rsidR="00000000" w:rsidRPr="00000000">
        <w:rPr>
          <w:rtl w:val="0"/>
        </w:rPr>
        <w:t xml:space="preserve">AI-powered educational platform tailored for middle school students (ages 1–14).</w:t>
      </w:r>
    </w:p>
    <w:p w:rsidR="00000000" w:rsidDel="00000000" w:rsidP="00000000" w:rsidRDefault="00000000" w:rsidRPr="00000000" w14:paraId="00000007">
      <w:pPr>
        <w:numPr>
          <w:ilvl w:val="1"/>
          <w:numId w:val="3"/>
        </w:numPr>
        <w:spacing w:after="0" w:afterAutospacing="0" w:before="0" w:beforeAutospacing="0" w:lineRule="auto"/>
        <w:ind w:left="1440" w:hanging="360"/>
        <w:rPr>
          <w:u w:val="none"/>
        </w:rPr>
      </w:pPr>
      <w:r w:rsidDel="00000000" w:rsidR="00000000" w:rsidRPr="00000000">
        <w:rPr>
          <w:rtl w:val="0"/>
        </w:rPr>
        <w:t xml:space="preserve">Enhances critical thinking through personalized, adaptive assessments.</w:t>
      </w:r>
    </w:p>
    <w:p w:rsidR="00000000" w:rsidDel="00000000" w:rsidP="00000000" w:rsidRDefault="00000000" w:rsidRPr="00000000" w14:paraId="00000008">
      <w:pPr>
        <w:numPr>
          <w:ilvl w:val="1"/>
          <w:numId w:val="3"/>
        </w:numPr>
        <w:spacing w:after="0" w:afterAutospacing="0" w:before="0" w:beforeAutospacing="0" w:lineRule="auto"/>
        <w:ind w:left="1440" w:hanging="360"/>
        <w:rPr>
          <w:u w:val="none"/>
        </w:rPr>
      </w:pPr>
      <w:r w:rsidDel="00000000" w:rsidR="00000000" w:rsidRPr="00000000">
        <w:rPr>
          <w:rtl w:val="0"/>
        </w:rPr>
        <w:t xml:space="preserve">Aligns with curriculum standards to support meaningful learning experiences.</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00A">
      <w:pPr>
        <w:numPr>
          <w:ilvl w:val="1"/>
          <w:numId w:val="3"/>
        </w:numPr>
        <w:spacing w:after="0" w:afterAutospacing="0" w:before="0" w:beforeAutospacing="0" w:lineRule="auto"/>
        <w:ind w:left="1440" w:hanging="360"/>
        <w:rPr>
          <w:u w:val="none"/>
        </w:rPr>
      </w:pPr>
      <w:r w:rsidDel="00000000" w:rsidR="00000000" w:rsidRPr="00000000">
        <w:rPr>
          <w:rtl w:val="0"/>
        </w:rPr>
        <w:t xml:space="preserve">Empower students to develop higher-order thinking skills.</w:t>
      </w:r>
    </w:p>
    <w:p w:rsidR="00000000" w:rsidDel="00000000" w:rsidP="00000000" w:rsidRDefault="00000000" w:rsidRPr="00000000" w14:paraId="0000000B">
      <w:pPr>
        <w:numPr>
          <w:ilvl w:val="1"/>
          <w:numId w:val="3"/>
        </w:numPr>
        <w:spacing w:after="0" w:afterAutospacing="0" w:before="0" w:beforeAutospacing="0" w:lineRule="auto"/>
        <w:ind w:left="1440" w:hanging="360"/>
        <w:rPr>
          <w:u w:val="none"/>
        </w:rPr>
      </w:pPr>
      <w:r w:rsidDel="00000000" w:rsidR="00000000" w:rsidRPr="00000000">
        <w:rPr>
          <w:rtl w:val="0"/>
        </w:rPr>
        <w:t xml:space="preserve">Equip teachers with actionable, real-time insights to tailor instruction.</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b w:val="1"/>
          <w:rtl w:val="0"/>
        </w:rPr>
        <w:t xml:space="preserve">Vision</w:t>
      </w:r>
      <w:r w:rsidDel="00000000" w:rsidR="00000000" w:rsidRPr="00000000">
        <w:rPr>
          <w:rtl w:val="0"/>
        </w:rPr>
        <w:t xml:space="preserve">:</w:t>
      </w:r>
    </w:p>
    <w:p w:rsidR="00000000" w:rsidDel="00000000" w:rsidP="00000000" w:rsidRDefault="00000000" w:rsidRPr="00000000" w14:paraId="0000000D">
      <w:pPr>
        <w:numPr>
          <w:ilvl w:val="1"/>
          <w:numId w:val="3"/>
        </w:numPr>
        <w:spacing w:after="0" w:afterAutospacing="0" w:before="0" w:beforeAutospacing="0" w:lineRule="auto"/>
        <w:ind w:left="1440" w:hanging="360"/>
        <w:rPr>
          <w:u w:val="none"/>
        </w:rPr>
      </w:pPr>
      <w:r w:rsidDel="00000000" w:rsidR="00000000" w:rsidRPr="00000000">
        <w:rPr>
          <w:rtl w:val="0"/>
        </w:rPr>
        <w:t xml:space="preserve">Transform education by embedding personalized, AI-driven assessments into classrooms.</w:t>
      </w:r>
    </w:p>
    <w:p w:rsidR="00000000" w:rsidDel="00000000" w:rsidP="00000000" w:rsidRDefault="00000000" w:rsidRPr="00000000" w14:paraId="0000000E">
      <w:pPr>
        <w:numPr>
          <w:ilvl w:val="1"/>
          <w:numId w:val="3"/>
        </w:numPr>
        <w:spacing w:after="240" w:before="0" w:beforeAutospacing="0" w:lineRule="auto"/>
        <w:ind w:left="1440" w:hanging="360"/>
        <w:rPr>
          <w:u w:val="none"/>
        </w:rPr>
      </w:pPr>
      <w:r w:rsidDel="00000000" w:rsidR="00000000" w:rsidRPr="00000000">
        <w:rPr>
          <w:rtl w:val="0"/>
        </w:rPr>
        <w:t xml:space="preserve">Bridge the gap between traditional testing and modern, adaptive learning tools, enabling students to achieve their fullest potential.</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Slide 3:</w:t>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CritiQuiz is an innovative, AI-powered educational platform designed specifically for middle school students navigating the crucial transition from concrete to abstract thinking. With personalized, adaptive assessments, CritiQuiz offers a tailored approach to learning, addressing each student's unique strengths and challenges."</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“What sets CritiQuiz apart is its ability to adapt dynamically to a student’s performance, offering challenges that evolve in complexity as students improve. This adaptive design not only keeps students engaged but also ensures that their learning journey is aligned with their capabilities. For educators, it eliminates the guesswork of where a student stands academically, providing them with a precise understanding of individual progress and areas needing intervention.”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Slide 4:</w:t>
      </w:r>
    </w:p>
    <w:p w:rsidR="00000000" w:rsidDel="00000000" w:rsidP="00000000" w:rsidRDefault="00000000" w:rsidRPr="00000000" w14:paraId="00000014">
      <w:pPr>
        <w:spacing w:after="240" w:before="240" w:lineRule="auto"/>
        <w:rPr>
          <w:i w:val="1"/>
        </w:rPr>
      </w:pPr>
      <w:r w:rsidDel="00000000" w:rsidR="00000000" w:rsidRPr="00000000">
        <w:rPr>
          <w:i w:val="1"/>
          <w:rtl w:val="0"/>
        </w:rPr>
        <w:t xml:space="preserve">"Its purpose is twofold: to cultivate critical thinking and problem-solving skills in students while equipping teachers with actionable insights to guide instruction more effectively. By fostering collaboration between students and educators, CritiQuiz creates an environment where growth is both measurable and meaningful."</w:t>
      </w:r>
    </w:p>
    <w:p w:rsidR="00000000" w:rsidDel="00000000" w:rsidP="00000000" w:rsidRDefault="00000000" w:rsidRPr="00000000" w14:paraId="00000015">
      <w:pPr>
        <w:spacing w:after="240" w:before="240" w:lineRule="auto"/>
        <w:rPr>
          <w:i w:val="1"/>
        </w:rPr>
      </w:pPr>
      <w:r w:rsidDel="00000000" w:rsidR="00000000" w:rsidRPr="00000000">
        <w:rPr>
          <w:i w:val="1"/>
          <w:rtl w:val="0"/>
        </w:rPr>
        <w:t xml:space="preserve">"At its core, CritiQuiz aligns with a broader vision of educational innovation. It bridges the gap between traditional assessment methods and modern AI-driven tools, aiming to revolutionize learning by supporting personalized growth and empowering educators to make data-driven decisions.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1"/>
        <w:rPr/>
      </w:pPr>
      <w:bookmarkStart w:colFirst="0" w:colLast="0" w:name="_ar4j4o10n3jp" w:id="3"/>
      <w:bookmarkEnd w:id="3"/>
      <w:r w:rsidDel="00000000" w:rsidR="00000000" w:rsidRPr="00000000">
        <w:rPr>
          <w:rtl w:val="0"/>
        </w:rPr>
        <w:t xml:space="preserve">The Information Environment (2 minutes)</w:t>
      </w:r>
    </w:p>
    <w:p w:rsidR="00000000" w:rsidDel="00000000" w:rsidP="00000000" w:rsidRDefault="00000000" w:rsidRPr="00000000" w14:paraId="00000018">
      <w:pPr>
        <w:numPr>
          <w:ilvl w:val="0"/>
          <w:numId w:val="4"/>
        </w:numPr>
        <w:ind w:left="720" w:hanging="360"/>
        <w:rPr>
          <w:u w:val="none"/>
        </w:rPr>
      </w:pPr>
      <w:r w:rsidDel="00000000" w:rsidR="00000000" w:rsidRPr="00000000">
        <w:rPr>
          <w:b w:val="1"/>
          <w:rtl w:val="0"/>
        </w:rPr>
        <w:t xml:space="preserve">Target Audience and Context</w:t>
      </w:r>
      <w:r w:rsidDel="00000000" w:rsidR="00000000" w:rsidRPr="00000000">
        <w:rPr>
          <w:rtl w:val="0"/>
        </w:rPr>
        <w:t xml:space="preserve">:</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Middle schoolers (11–14) transitioning to abstract thinking.</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Teachers use the platform to guide and monitor learning.</w:t>
      </w:r>
    </w:p>
    <w:p w:rsidR="00000000" w:rsidDel="00000000" w:rsidP="00000000" w:rsidRDefault="00000000" w:rsidRPr="00000000" w14:paraId="0000001B">
      <w:pPr>
        <w:numPr>
          <w:ilvl w:val="0"/>
          <w:numId w:val="4"/>
        </w:numPr>
        <w:ind w:left="720" w:hanging="360"/>
        <w:rPr>
          <w:u w:val="none"/>
        </w:rPr>
      </w:pPr>
      <w:r w:rsidDel="00000000" w:rsidR="00000000" w:rsidRPr="00000000">
        <w:rPr>
          <w:b w:val="1"/>
          <w:rtl w:val="0"/>
        </w:rPr>
        <w:t xml:space="preserve">Deployment</w:t>
      </w:r>
      <w:r w:rsidDel="00000000" w:rsidR="00000000" w:rsidRPr="00000000">
        <w:rPr>
          <w:rtl w:val="0"/>
        </w:rPr>
        <w:t xml:space="preserve">:</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In physical classrooms, virtual, or hybrid settings.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Students engage with assessments; teachers customize and track progress.</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7"/>
        </w:numPr>
        <w:ind w:left="720" w:hanging="360"/>
        <w:rPr>
          <w:u w:val="none"/>
        </w:rPr>
      </w:pPr>
      <w:r w:rsidDel="00000000" w:rsidR="00000000" w:rsidRPr="00000000">
        <w:rPr>
          <w:b w:val="1"/>
          <w:rtl w:val="0"/>
        </w:rPr>
        <w:t xml:space="preserve">Core Components</w:t>
      </w:r>
      <w:r w:rsidDel="00000000" w:rsidR="00000000" w:rsidRPr="00000000">
        <w:rPr>
          <w:rtl w:val="0"/>
        </w:rPr>
        <w:t xml:space="preserve">:</w:t>
      </w:r>
    </w:p>
    <w:p w:rsidR="00000000" w:rsidDel="00000000" w:rsidP="00000000" w:rsidRDefault="00000000" w:rsidRPr="00000000" w14:paraId="00000020">
      <w:pPr>
        <w:numPr>
          <w:ilvl w:val="1"/>
          <w:numId w:val="7"/>
        </w:numPr>
        <w:spacing w:after="0" w:afterAutospacing="0"/>
        <w:ind w:left="1440" w:hanging="360"/>
        <w:rPr>
          <w:u w:val="none"/>
        </w:rPr>
      </w:pPr>
      <w:r w:rsidDel="00000000" w:rsidR="00000000" w:rsidRPr="00000000">
        <w:rPr>
          <w:rtl w:val="0"/>
        </w:rPr>
        <w:t xml:space="preserve">Students: Input responses and receive feedback.</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Teachers: Submit assessments and review insights.</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Organizations: Provide governance and policies.</w:t>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tl w:val="0"/>
        </w:rPr>
        <w:t xml:space="preserve">Systems: Ensure security, compatibility, and accessibility.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Slide 5:</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CritiQuiz is designed for middle school students aged 11 to 14, a developmental stage where they transition from concrete to abstract thinking. Teachers play a key role, using the platform to create assessments and monitor progress. CritiQuiz adapts to different deployment settings, whether in physical classrooms, virtual environments, or hybrid models, ensuring flexibility for schools."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Slide 6:</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"The information environment operates through several interconnected components. Students actively engage with the platform by completing quizzes and receiving immediate, personalized feedback that adapts to their learning progress. Teachers act as both facilitators and guides, submitting and customizing assessments while gaining actionable insights through detailed analytics. Organizations, including schools and districts, provide governance and policies that ensure the platform aligns with broader educational goals.”</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“CritiQuiz also places a strong emphasis on its systems architecture. Robust IT infrastructure ensures smooth operation, with a focus on security, accessibility, and compliance. The platform adheres to key privacy regulations such as FERPA and COPPA, safeguarding sensitive student and teacher data while maintaining compatibility across devices and environments. Together, these elements create a cohesive and dynamic information environment designed to support both learning and teaching.”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xncuvcm6ry2e" w:id="4"/>
      <w:bookmarkEnd w:id="4"/>
      <w:r w:rsidDel="00000000" w:rsidR="00000000" w:rsidRPr="00000000">
        <w:rPr>
          <w:rtl w:val="0"/>
        </w:rPr>
        <w:t xml:space="preserve">The Information Framework: Information Needs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Core Data:</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Student responses, engagement metrics, quiz histories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Teacher-configured assessments</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Systems log for optimization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Purpose of Data:</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Enable personalized guidance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Tracks progress over time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Identify learning bottlenecks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Slide 7:</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“The information framework of CritiQuiz is designed to collect and utilize data essential for adaptive learning. Student responses and engagement metrics offer a window into individual learning patterns, allowing the platform to tailor its approach to each student’s needs. Teacher-configured assessments ensure alignment with curriculum goals, providing educators with the flexibility to design meaningful evaluations. System logs are equally critical, facilitating continuous optimization of platform performance to ensure a seamless and effective user experience.</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This comprehensive data ecosystem serves a clear purpose: to enable personalized guidance that empowers students to navigate and overcome learning challenges. By tracking progress over time, the framework not only measures growth but also identifies bottlenecks where additional support may be needed. For teachers, this data offers actionable insights, allowing them to address gaps in understanding and refine their instructional strategies</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What makes this framework especially impactful is its ability to function in real time. The adaptive feedback loop ensures that as new data is collected, the platform evolves, maintaining its relevance and effectiveness for both students and teachers. This dynamic system exemplifies the potential of AI to transform education into a more responsive and student-centered experience.”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qgui64mqz2d1" w:id="5"/>
      <w:bookmarkEnd w:id="5"/>
      <w:r w:rsidDel="00000000" w:rsidR="00000000" w:rsidRPr="00000000">
        <w:rPr>
          <w:rtl w:val="0"/>
        </w:rPr>
        <w:t xml:space="preserve">The CritiQuiz Information Lifecycle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Collection</w:t>
      </w:r>
      <w:r w:rsidDel="00000000" w:rsidR="00000000" w:rsidRPr="00000000">
        <w:rPr>
          <w:rtl w:val="0"/>
        </w:rPr>
        <w:t xml:space="preserve">:</w:t>
      </w:r>
    </w:p>
    <w:p w:rsidR="00000000" w:rsidDel="00000000" w:rsidP="00000000" w:rsidRDefault="00000000" w:rsidRPr="00000000" w14:paraId="00000040">
      <w:pPr>
        <w:numPr>
          <w:ilvl w:val="0"/>
          <w:numId w:val="12"/>
        </w:numPr>
        <w:spacing w:after="0" w:afterAutospacing="0" w:before="240" w:lineRule="auto"/>
        <w:ind w:left="720" w:hanging="360"/>
      </w:pPr>
      <w:r w:rsidDel="00000000" w:rsidR="00000000" w:rsidRPr="00000000">
        <w:rPr>
          <w:rtl w:val="0"/>
        </w:rPr>
        <w:t xml:space="preserve">Student inputs (quiz responses, engagement metrics).</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Teacher configurations (assessment settings, feedback criteria).</w:t>
      </w:r>
    </w:p>
    <w:p w:rsidR="00000000" w:rsidDel="00000000" w:rsidP="00000000" w:rsidRDefault="00000000" w:rsidRPr="00000000" w14:paraId="00000042">
      <w:pPr>
        <w:numPr>
          <w:ilvl w:val="0"/>
          <w:numId w:val="12"/>
        </w:numPr>
        <w:spacing w:after="240" w:before="0" w:beforeAutospacing="0" w:lineRule="auto"/>
        <w:ind w:left="720" w:hanging="360"/>
      </w:pPr>
      <w:r w:rsidDel="00000000" w:rsidR="00000000" w:rsidRPr="00000000">
        <w:rPr>
          <w:rtl w:val="0"/>
        </w:rPr>
        <w:t xml:space="preserve">System logs (usage data for optimization).</w:t>
      </w:r>
    </w:p>
    <w:p w:rsidR="00000000" w:rsidDel="00000000" w:rsidP="00000000" w:rsidRDefault="00000000" w:rsidRPr="00000000" w14:paraId="00000043">
      <w:pPr>
        <w:rPr/>
      </w:pPr>
      <w:r w:rsidDel="00000000" w:rsidR="00000000" w:rsidRPr="00000000">
        <w:rPr>
          <w:b w:val="1"/>
          <w:rtl w:val="0"/>
        </w:rPr>
        <w:t xml:space="preserve">Processing</w:t>
      </w:r>
      <w:r w:rsidDel="00000000" w:rsidR="00000000" w:rsidRPr="00000000">
        <w:rPr>
          <w:rtl w:val="0"/>
        </w:rPr>
        <w:t xml:space="preserve">:</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AI evaluates responses for accuracy and reasoning depth.</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rtl w:val="0"/>
        </w:rPr>
        <w:t xml:space="preserve">Adjusts feedback and difficulty in real time.</w:t>
      </w:r>
    </w:p>
    <w:p w:rsidR="00000000" w:rsidDel="00000000" w:rsidP="00000000" w:rsidRDefault="00000000" w:rsidRPr="00000000" w14:paraId="00000046">
      <w:pPr>
        <w:rPr/>
      </w:pPr>
      <w:r w:rsidDel="00000000" w:rsidR="00000000" w:rsidRPr="00000000">
        <w:rPr>
          <w:b w:val="1"/>
          <w:rtl w:val="0"/>
        </w:rPr>
        <w:t xml:space="preserve">Analysis</w:t>
      </w:r>
      <w:r w:rsidDel="00000000" w:rsidR="00000000" w:rsidRPr="00000000">
        <w:rPr>
          <w:rtl w:val="0"/>
        </w:rPr>
        <w:t xml:space="preserve">:</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rtl w:val="0"/>
        </w:rPr>
        <w:t xml:space="preserve">Insights for students (personalized feedback).</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Reports for teachers (performance trends).</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rtl w:val="0"/>
        </w:rPr>
        <w:t xml:space="preserve">System improvements (usage pattern insights).</w:t>
      </w:r>
    </w:p>
    <w:p w:rsidR="00000000" w:rsidDel="00000000" w:rsidP="00000000" w:rsidRDefault="00000000" w:rsidRPr="00000000" w14:paraId="0000004A">
      <w:pPr>
        <w:rPr/>
      </w:pPr>
      <w:r w:rsidDel="00000000" w:rsidR="00000000" w:rsidRPr="00000000">
        <w:rPr>
          <w:b w:val="1"/>
          <w:rtl w:val="0"/>
        </w:rPr>
        <w:t xml:space="preserve">Storage</w:t>
      </w:r>
      <w:r w:rsidDel="00000000" w:rsidR="00000000" w:rsidRPr="00000000">
        <w:rPr>
          <w:rtl w:val="0"/>
        </w:rPr>
        <w:t xml:space="preserve">:</w:t>
      </w:r>
    </w:p>
    <w:p w:rsidR="00000000" w:rsidDel="00000000" w:rsidP="00000000" w:rsidRDefault="00000000" w:rsidRPr="00000000" w14:paraId="0000004B">
      <w:pPr>
        <w:numPr>
          <w:ilvl w:val="0"/>
          <w:numId w:val="13"/>
        </w:numPr>
        <w:spacing w:after="0" w:afterAutospacing="0" w:before="240" w:lineRule="auto"/>
        <w:ind w:left="720" w:hanging="360"/>
      </w:pPr>
      <w:r w:rsidDel="00000000" w:rsidR="00000000" w:rsidRPr="00000000">
        <w:rPr>
          <w:rtl w:val="0"/>
        </w:rPr>
        <w:t xml:space="preserve">Secure, cloud-hosted database (encrypted, role-based access).</w:t>
      </w:r>
    </w:p>
    <w:p w:rsidR="00000000" w:rsidDel="00000000" w:rsidP="00000000" w:rsidRDefault="00000000" w:rsidRPr="00000000" w14:paraId="0000004C">
      <w:pPr>
        <w:numPr>
          <w:ilvl w:val="0"/>
          <w:numId w:val="13"/>
        </w:numPr>
        <w:spacing w:after="240" w:before="0" w:beforeAutospacing="0" w:lineRule="auto"/>
        <w:ind w:left="720" w:hanging="360"/>
      </w:pPr>
      <w:r w:rsidDel="00000000" w:rsidR="00000000" w:rsidRPr="00000000">
        <w:rPr>
          <w:rtl w:val="0"/>
        </w:rPr>
        <w:t xml:space="preserve">Data anonymization for privacy.</w:t>
      </w:r>
    </w:p>
    <w:p w:rsidR="00000000" w:rsidDel="00000000" w:rsidP="00000000" w:rsidRDefault="00000000" w:rsidRPr="00000000" w14:paraId="0000004D">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4E">
      <w:pPr>
        <w:spacing w:after="240" w:before="240" w:lineRule="auto"/>
        <w:rPr>
          <w:i w:val="1"/>
        </w:rPr>
      </w:pPr>
      <w:r w:rsidDel="00000000" w:rsidR="00000000" w:rsidRPr="00000000">
        <w:rPr>
          <w:i w:val="1"/>
          <w:rtl w:val="0"/>
        </w:rPr>
        <w:t xml:space="preserve">The CritiQuiz Information Lifecycle is central to how the platform transforms data into actionable insights. The process begins with </w:t>
      </w:r>
      <w:r w:rsidDel="00000000" w:rsidR="00000000" w:rsidRPr="00000000">
        <w:rPr>
          <w:b w:val="1"/>
          <w:i w:val="1"/>
          <w:rtl w:val="0"/>
        </w:rPr>
        <w:t xml:space="preserve">collection</w:t>
      </w:r>
      <w:r w:rsidDel="00000000" w:rsidR="00000000" w:rsidRPr="00000000">
        <w:rPr>
          <w:i w:val="1"/>
          <w:rtl w:val="0"/>
        </w:rPr>
        <w:t xml:space="preserve">, where students provide responses and engagement data during quizzes, while teachers configure assessments to align with learning goals. Additionally, system logs capture platform usage to support optimization."</w:t>
      </w:r>
    </w:p>
    <w:p w:rsidR="00000000" w:rsidDel="00000000" w:rsidP="00000000" w:rsidRDefault="00000000" w:rsidRPr="00000000" w14:paraId="0000004F">
      <w:pPr>
        <w:spacing w:after="240" w:before="240" w:lineRule="auto"/>
        <w:rPr>
          <w:i w:val="1"/>
        </w:rPr>
      </w:pPr>
      <w:r w:rsidDel="00000000" w:rsidR="00000000" w:rsidRPr="00000000">
        <w:rPr>
          <w:i w:val="1"/>
          <w:rtl w:val="0"/>
        </w:rPr>
        <w:t xml:space="preserve">"In the </w:t>
      </w:r>
      <w:r w:rsidDel="00000000" w:rsidR="00000000" w:rsidRPr="00000000">
        <w:rPr>
          <w:b w:val="1"/>
          <w:i w:val="1"/>
          <w:rtl w:val="0"/>
        </w:rPr>
        <w:t xml:space="preserve">processing stage</w:t>
      </w:r>
      <w:r w:rsidDel="00000000" w:rsidR="00000000" w:rsidRPr="00000000">
        <w:rPr>
          <w:i w:val="1"/>
          <w:rtl w:val="0"/>
        </w:rPr>
        <w:t xml:space="preserve">, AI evaluates quiz responses for both accuracy and reasoning depth, dynamically adjusting feedback and question difficulty based on individual performance patterns."</w:t>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"This leads to </w:t>
      </w:r>
      <w:r w:rsidDel="00000000" w:rsidR="00000000" w:rsidRPr="00000000">
        <w:rPr>
          <w:b w:val="1"/>
          <w:i w:val="1"/>
          <w:rtl w:val="0"/>
        </w:rPr>
        <w:t xml:space="preserve">analysis</w:t>
      </w:r>
      <w:r w:rsidDel="00000000" w:rsidR="00000000" w:rsidRPr="00000000">
        <w:rPr>
          <w:i w:val="1"/>
          <w:rtl w:val="0"/>
        </w:rPr>
        <w:t xml:space="preserve">, where the platform generates real-time insights tailored to each user. Students receive personalized feedback to address specific learning needs, while teachers access detailed reports on performance trends, helping them individualize instruction. The system itself benefits from usage pattern data, enabling ongoing enhancements."</w:t>
      </w:r>
    </w:p>
    <w:p w:rsidR="00000000" w:rsidDel="00000000" w:rsidP="00000000" w:rsidRDefault="00000000" w:rsidRPr="00000000" w14:paraId="00000051">
      <w:pPr>
        <w:spacing w:after="240" w:before="240" w:lineRule="auto"/>
        <w:rPr>
          <w:i w:val="1"/>
        </w:rPr>
      </w:pPr>
      <w:r w:rsidDel="00000000" w:rsidR="00000000" w:rsidRPr="00000000">
        <w:rPr>
          <w:i w:val="1"/>
          <w:rtl w:val="0"/>
        </w:rPr>
        <w:t xml:space="preserve">"Finally, in the </w:t>
      </w:r>
      <w:r w:rsidDel="00000000" w:rsidR="00000000" w:rsidRPr="00000000">
        <w:rPr>
          <w:b w:val="1"/>
          <w:i w:val="1"/>
          <w:rtl w:val="0"/>
        </w:rPr>
        <w:t xml:space="preserve">storage phase</w:t>
      </w:r>
      <w:r w:rsidDel="00000000" w:rsidR="00000000" w:rsidRPr="00000000">
        <w:rPr>
          <w:i w:val="1"/>
          <w:rtl w:val="0"/>
        </w:rPr>
        <w:t xml:space="preserve">, CritiQuiz securely stores all data in a cloud-hosted, encrypted database. Role-based access controls ensure that only authorized users can view or manage data, and anonymization further protects user privacy. The lifecycle not only supports personalized learning but also upholds stringent compliance standards like FERPA and COPPA, making it both effective and trustworthy.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1"/>
        <w:rPr/>
      </w:pPr>
      <w:bookmarkStart w:colFirst="0" w:colLast="0" w:name="_s8zamqmwirev" w:id="6"/>
      <w:bookmarkEnd w:id="6"/>
      <w:r w:rsidDel="00000000" w:rsidR="00000000" w:rsidRPr="00000000">
        <w:rPr>
          <w:rtl w:val="0"/>
        </w:rPr>
        <w:t xml:space="preserve">Designing for Purpose and Performance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Data</w:t>
      </w:r>
      <w:r w:rsidDel="00000000" w:rsidR="00000000" w:rsidRPr="00000000">
        <w:rPr>
          <w:rtl w:val="0"/>
        </w:rPr>
        <w:t xml:space="preserve">: Tracks learning progress and engagement.</w:t>
      </w:r>
    </w:p>
    <w:p w:rsidR="00000000" w:rsidDel="00000000" w:rsidP="00000000" w:rsidRDefault="00000000" w:rsidRPr="00000000" w14:paraId="00000056">
      <w:pPr>
        <w:rPr/>
      </w:pPr>
      <w:r w:rsidDel="00000000" w:rsidR="00000000" w:rsidRPr="00000000">
        <w:rPr>
          <w:b w:val="1"/>
          <w:rtl w:val="0"/>
        </w:rPr>
        <w:t xml:space="preserve">Process</w:t>
      </w:r>
      <w:r w:rsidDel="00000000" w:rsidR="00000000" w:rsidRPr="00000000">
        <w:rPr>
          <w:rtl w:val="0"/>
        </w:rPr>
        <w:t xml:space="preserve">: Adaptive quizzes and gamified elements.</w:t>
      </w:r>
    </w:p>
    <w:p w:rsidR="00000000" w:rsidDel="00000000" w:rsidP="00000000" w:rsidRDefault="00000000" w:rsidRPr="00000000" w14:paraId="00000057">
      <w:pPr>
        <w:rPr/>
      </w:pPr>
      <w:r w:rsidDel="00000000" w:rsidR="00000000" w:rsidRPr="00000000">
        <w:rPr>
          <w:b w:val="1"/>
          <w:rtl w:val="0"/>
        </w:rPr>
        <w:t xml:space="preserve">Interface</w:t>
      </w:r>
      <w:r w:rsidDel="00000000" w:rsidR="00000000" w:rsidRPr="00000000">
        <w:rPr>
          <w:rtl w:val="0"/>
        </w:rPr>
        <w:t xml:space="preserve">: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Student-friendly, interactive, accessible and engaging</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Teacher dashboards for insights.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CritiQuiz is built on features that prioritize both purpose and performance. Its </w:t>
      </w:r>
      <w:r w:rsidDel="00000000" w:rsidR="00000000" w:rsidRPr="00000000">
        <w:rPr>
          <w:b w:val="1"/>
          <w:i w:val="1"/>
          <w:rtl w:val="0"/>
        </w:rPr>
        <w:t xml:space="preserve">data tracking</w:t>
      </w:r>
      <w:r w:rsidDel="00000000" w:rsidR="00000000" w:rsidRPr="00000000">
        <w:rPr>
          <w:i w:val="1"/>
          <w:rtl w:val="0"/>
        </w:rPr>
        <w:t xml:space="preserve"> capabilities monitor learning progress and student engagement, providing insights that form the foundation for tailored educational experiences.</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At the heart of its </w:t>
      </w:r>
      <w:r w:rsidDel="00000000" w:rsidR="00000000" w:rsidRPr="00000000">
        <w:rPr>
          <w:b w:val="1"/>
          <w:i w:val="1"/>
          <w:rtl w:val="0"/>
        </w:rPr>
        <w:t xml:space="preserve">process</w:t>
      </w:r>
      <w:r w:rsidDel="00000000" w:rsidR="00000000" w:rsidRPr="00000000">
        <w:rPr>
          <w:i w:val="1"/>
          <w:rtl w:val="0"/>
        </w:rPr>
        <w:t xml:space="preserve"> are adaptive quizzes that adjust to student performance, and gamified elements, like badges and points, which sustain student motivation and ensure engagement across diverse subjects such as math, science, and history.</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The platform’s </w:t>
      </w:r>
      <w:r w:rsidDel="00000000" w:rsidR="00000000" w:rsidRPr="00000000">
        <w:rPr>
          <w:b w:val="1"/>
          <w:i w:val="1"/>
          <w:rtl w:val="0"/>
        </w:rPr>
        <w:t xml:space="preserve">interface</w:t>
      </w:r>
      <w:r w:rsidDel="00000000" w:rsidR="00000000" w:rsidRPr="00000000">
        <w:rPr>
          <w:i w:val="1"/>
          <w:rtl w:val="0"/>
        </w:rPr>
        <w:t xml:space="preserve"> has been thoughtfully designed to meet the needs of middle school students. The color palette uses vibrant yet mature tones like teal, orange, and purple, which research shows resonate with this age group while maintaining a sense of fun and sophistication. High-contrast color combinations ensure readability, and large, clear fonts reduce cognitive load, making the platform accessible to all students, including those with disabilities.</w:t>
      </w:r>
    </w:p>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Interactive elements, such as drag-and-drop features and touch interactions, encourage active participation, while the interface remains intuitive and easy to navigate. Teachers benefit from robust dashboards for real-time reporting, enabling them to monitor performance trends, customize assessments to suit classroom needs, and refine instruction based on actionable insights.</w:t>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CritiQuiz combines </w:t>
      </w:r>
      <w:r w:rsidDel="00000000" w:rsidR="00000000" w:rsidRPr="00000000">
        <w:rPr>
          <w:b w:val="1"/>
          <w:i w:val="1"/>
          <w:rtl w:val="0"/>
        </w:rPr>
        <w:t xml:space="preserve">functional design and engaging visuals</w:t>
      </w:r>
      <w:r w:rsidDel="00000000" w:rsidR="00000000" w:rsidRPr="00000000">
        <w:rPr>
          <w:i w:val="1"/>
          <w:rtl w:val="0"/>
        </w:rPr>
        <w:t xml:space="preserve"> to create a seamless experience for both students and teachers, ensuring that education remains accessible, interactive, and effective.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l4u8xmm4d5rx" w:id="7"/>
      <w:bookmarkEnd w:id="7"/>
      <w:r w:rsidDel="00000000" w:rsidR="00000000" w:rsidRPr="00000000">
        <w:rPr>
          <w:rtl w:val="0"/>
        </w:rPr>
        <w:t xml:space="preserve">Embedding CritiQuiz in the Learning Ecosystem</w:t>
      </w:r>
    </w:p>
    <w:p w:rsidR="00000000" w:rsidDel="00000000" w:rsidP="00000000" w:rsidRDefault="00000000" w:rsidRPr="00000000" w14:paraId="00000064">
      <w:pPr>
        <w:rPr>
          <w:color w:val="434343"/>
        </w:rPr>
      </w:pPr>
      <w:r w:rsidDel="00000000" w:rsidR="00000000" w:rsidRPr="00000000">
        <w:rPr>
          <w:color w:val="434343"/>
          <w:rtl w:val="0"/>
        </w:rPr>
        <w:t xml:space="preserve">How CritiQuiz Operates in the Greater Learning Environment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4"/>
        </w:numPr>
        <w:spacing w:after="0" w:afterAutospacing="0"/>
        <w:ind w:left="720" w:hanging="360"/>
        <w:rPr>
          <w:u w:val="none"/>
        </w:rPr>
      </w:pPr>
      <w:r w:rsidDel="00000000" w:rsidR="00000000" w:rsidRPr="00000000">
        <w:rPr>
          <w:b w:val="1"/>
          <w:rtl w:val="0"/>
        </w:rPr>
        <w:t xml:space="preserve">CritiQuiz in Context</w:t>
      </w:r>
      <w:r w:rsidDel="00000000" w:rsidR="00000000" w:rsidRPr="00000000">
        <w:rPr>
          <w:rtl w:val="0"/>
        </w:rPr>
        <w:t xml:space="preserve">:</w:t>
      </w:r>
    </w:p>
    <w:p w:rsidR="00000000" w:rsidDel="00000000" w:rsidP="00000000" w:rsidRDefault="00000000" w:rsidRPr="00000000" w14:paraId="00000067">
      <w:pPr>
        <w:numPr>
          <w:ilvl w:val="1"/>
          <w:numId w:val="14"/>
        </w:numPr>
        <w:spacing w:after="0" w:afterAutospacing="0" w:before="0" w:beforeAutospacing="0" w:lineRule="auto"/>
        <w:ind w:left="1440" w:hanging="360"/>
        <w:rPr>
          <w:u w:val="none"/>
        </w:rPr>
      </w:pPr>
      <w:r w:rsidDel="00000000" w:rsidR="00000000" w:rsidRPr="00000000">
        <w:rPr>
          <w:rtl w:val="0"/>
        </w:rPr>
        <w:t xml:space="preserve">Central AI Testing Application connects students, teachers, organizations, and systems.</w:t>
      </w:r>
    </w:p>
    <w:p w:rsidR="00000000" w:rsidDel="00000000" w:rsidP="00000000" w:rsidRDefault="00000000" w:rsidRPr="00000000" w14:paraId="00000068">
      <w:pPr>
        <w:numPr>
          <w:ilvl w:val="1"/>
          <w:numId w:val="14"/>
        </w:numPr>
        <w:spacing w:after="0" w:afterAutospacing="0" w:before="0" w:beforeAutospacing="0" w:lineRule="auto"/>
        <w:ind w:left="1440" w:hanging="360"/>
        <w:rPr>
          <w:u w:val="none"/>
        </w:rPr>
      </w:pPr>
      <w:r w:rsidDel="00000000" w:rsidR="00000000" w:rsidRPr="00000000">
        <w:rPr>
          <w:rtl w:val="0"/>
        </w:rPr>
        <w:t xml:space="preserve">Designed for middle school classrooms (physical, virtual, hybrid).</w:t>
      </w:r>
    </w:p>
    <w:p w:rsidR="00000000" w:rsidDel="00000000" w:rsidP="00000000" w:rsidRDefault="00000000" w:rsidRPr="00000000" w14:paraId="00000069">
      <w:pPr>
        <w:numPr>
          <w:ilvl w:val="0"/>
          <w:numId w:val="14"/>
        </w:numPr>
        <w:spacing w:after="0" w:afterAutospacing="0"/>
        <w:ind w:left="720" w:hanging="360"/>
        <w:rPr>
          <w:u w:val="none"/>
        </w:rPr>
      </w:pPr>
      <w:r w:rsidDel="00000000" w:rsidR="00000000" w:rsidRPr="00000000">
        <w:rPr>
          <w:b w:val="1"/>
          <w:rtl w:val="0"/>
        </w:rPr>
        <w:t xml:space="preserve">Components of the Environment</w:t>
      </w:r>
      <w:r w:rsidDel="00000000" w:rsidR="00000000" w:rsidRPr="00000000">
        <w:rPr>
          <w:rtl w:val="0"/>
        </w:rPr>
        <w:t xml:space="preserve">:</w:t>
      </w:r>
    </w:p>
    <w:p w:rsidR="00000000" w:rsidDel="00000000" w:rsidP="00000000" w:rsidRDefault="00000000" w:rsidRPr="00000000" w14:paraId="0000006A">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Students</w:t>
      </w:r>
      <w:r w:rsidDel="00000000" w:rsidR="00000000" w:rsidRPr="00000000">
        <w:rPr>
          <w:rtl w:val="0"/>
        </w:rPr>
        <w:t xml:space="preserve">: Input responses and receive personalized feedback.</w:t>
      </w:r>
    </w:p>
    <w:p w:rsidR="00000000" w:rsidDel="00000000" w:rsidP="00000000" w:rsidRDefault="00000000" w:rsidRPr="00000000" w14:paraId="0000006B">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Teachers</w:t>
      </w:r>
      <w:r w:rsidDel="00000000" w:rsidR="00000000" w:rsidRPr="00000000">
        <w:rPr>
          <w:rtl w:val="0"/>
        </w:rPr>
        <w:t xml:space="preserve">: Create assessments, monitor progress, and customize feedback.</w:t>
      </w:r>
    </w:p>
    <w:p w:rsidR="00000000" w:rsidDel="00000000" w:rsidP="00000000" w:rsidRDefault="00000000" w:rsidRPr="00000000" w14:paraId="0000006C">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Organizations</w:t>
      </w:r>
      <w:r w:rsidDel="00000000" w:rsidR="00000000" w:rsidRPr="00000000">
        <w:rPr>
          <w:rtl w:val="0"/>
        </w:rPr>
        <w:t xml:space="preserve">: Ensure compliance with policies like FERPA and COPPA.</w:t>
      </w:r>
    </w:p>
    <w:p w:rsidR="00000000" w:rsidDel="00000000" w:rsidP="00000000" w:rsidRDefault="00000000" w:rsidRPr="00000000" w14:paraId="0000006D">
      <w:pPr>
        <w:numPr>
          <w:ilvl w:val="1"/>
          <w:numId w:val="14"/>
        </w:numPr>
        <w:spacing w:after="0" w:afterAutospacing="0" w:before="0" w:beforeAutospacing="0" w:lineRule="auto"/>
        <w:ind w:left="1440" w:hanging="360"/>
        <w:rPr>
          <w:u w:val="none"/>
        </w:rPr>
      </w:pPr>
      <w:r w:rsidDel="00000000" w:rsidR="00000000" w:rsidRPr="00000000">
        <w:rPr>
          <w:b w:val="1"/>
          <w:rtl w:val="0"/>
        </w:rPr>
        <w:t xml:space="preserve">Systems</w:t>
      </w:r>
      <w:r w:rsidDel="00000000" w:rsidR="00000000" w:rsidRPr="00000000">
        <w:rPr>
          <w:rtl w:val="0"/>
        </w:rPr>
        <w:t xml:space="preserve">: Provide IT infrastructure, secure data storage, and accessibility.</w:t>
      </w:r>
    </w:p>
    <w:p w:rsidR="00000000" w:rsidDel="00000000" w:rsidP="00000000" w:rsidRDefault="00000000" w:rsidRPr="00000000" w14:paraId="0000006E">
      <w:pPr>
        <w:numPr>
          <w:ilvl w:val="0"/>
          <w:numId w:val="14"/>
        </w:numPr>
        <w:ind w:left="720" w:hanging="360"/>
        <w:rPr>
          <w:u w:val="none"/>
        </w:rPr>
      </w:pPr>
      <w:r w:rsidDel="00000000" w:rsidR="00000000" w:rsidRPr="00000000">
        <w:rPr>
          <w:b w:val="1"/>
          <w:rtl w:val="0"/>
        </w:rPr>
        <w:t xml:space="preserve">Adaptability</w:t>
      </w:r>
      <w:r w:rsidDel="00000000" w:rsidR="00000000" w:rsidRPr="00000000">
        <w:rPr>
          <w:rtl w:val="0"/>
        </w:rPr>
        <w:t xml:space="preserve">: Functions seamlessly across in-class, remote, and hybrid settings.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Narration for Slide(s)</w:t>
      </w:r>
      <w:r w:rsidDel="00000000" w:rsidR="00000000" w:rsidRPr="00000000">
        <w:rPr>
          <w:rtl w:val="0"/>
        </w:rPr>
        <w:t xml:space="preserve">:</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CritiQuiz operates within a broader information environment designed to support its role as an adaptive learning tool. At the center of this ecosystem is the AI Testing Application, which connects the key stakeholders: students, teachers, organizations, and systems.</w:t>
      </w:r>
    </w:p>
    <w:p w:rsidR="00000000" w:rsidDel="00000000" w:rsidP="00000000" w:rsidRDefault="00000000" w:rsidRPr="00000000" w14:paraId="00000072">
      <w:pPr>
        <w:spacing w:after="240" w:before="240" w:lineRule="auto"/>
        <w:rPr>
          <w:i w:val="1"/>
        </w:rPr>
      </w:pPr>
      <w:r w:rsidDel="00000000" w:rsidR="00000000" w:rsidRPr="00000000">
        <w:rPr>
          <w:b w:val="1"/>
          <w:i w:val="1"/>
          <w:rtl w:val="0"/>
        </w:rPr>
        <w:t xml:space="preserve">Students</w:t>
      </w:r>
      <w:r w:rsidDel="00000000" w:rsidR="00000000" w:rsidRPr="00000000">
        <w:rPr>
          <w:i w:val="1"/>
          <w:rtl w:val="0"/>
        </w:rPr>
        <w:t xml:space="preserve"> interact with the platform by completing quizzes and receiving personalized feedback that adapts to their performance. </w:t>
      </w:r>
      <w:r w:rsidDel="00000000" w:rsidR="00000000" w:rsidRPr="00000000">
        <w:rPr>
          <w:b w:val="1"/>
          <w:i w:val="1"/>
          <w:rtl w:val="0"/>
        </w:rPr>
        <w:t xml:space="preserve">Teachers</w:t>
      </w:r>
      <w:r w:rsidDel="00000000" w:rsidR="00000000" w:rsidRPr="00000000">
        <w:rPr>
          <w:i w:val="1"/>
          <w:rtl w:val="0"/>
        </w:rPr>
        <w:t xml:space="preserve"> use CritiQuiz to create assessments, monitor student progress, and tailor instruction to individual learning needs. </w:t>
      </w:r>
      <w:r w:rsidDel="00000000" w:rsidR="00000000" w:rsidRPr="00000000">
        <w:rPr>
          <w:b w:val="1"/>
          <w:i w:val="1"/>
          <w:rtl w:val="0"/>
        </w:rPr>
        <w:t xml:space="preserve">Organizations</w:t>
      </w:r>
      <w:r w:rsidDel="00000000" w:rsidR="00000000" w:rsidRPr="00000000">
        <w:rPr>
          <w:i w:val="1"/>
          <w:rtl w:val="0"/>
        </w:rPr>
        <w:t xml:space="preserve">, including schools and districts, provide governance and ensure compliance with regulations such as FERPA and COPPA. Finally, </w:t>
      </w:r>
      <w:r w:rsidDel="00000000" w:rsidR="00000000" w:rsidRPr="00000000">
        <w:rPr>
          <w:b w:val="1"/>
          <w:i w:val="1"/>
          <w:rtl w:val="0"/>
        </w:rPr>
        <w:t xml:space="preserve">systems</w:t>
      </w:r>
      <w:r w:rsidDel="00000000" w:rsidR="00000000" w:rsidRPr="00000000">
        <w:rPr>
          <w:i w:val="1"/>
          <w:rtl w:val="0"/>
        </w:rPr>
        <w:t xml:space="preserve">, including IT infrastructure and secure data management, enable seamless operation, ensuring data accessibility and security.</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CritiQuiz is adaptable across different learning environments. It supports traditional in-class settings, remote learning, and hybrid models, ensuring that students and teachers can engage with the platform effectively, no matter the context.</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This diagram illustrates the interconnected relationships within this ecosystem. Each component plays a critical role in ensuring CritiQuiz remains functional, compliant, and impactful in fostering critical thinking and academic growth.</w:t>
      </w:r>
    </w:p>
    <w:p w:rsidR="00000000" w:rsidDel="00000000" w:rsidP="00000000" w:rsidRDefault="00000000" w:rsidRPr="00000000" w14:paraId="00000075">
      <w:pPr>
        <w:pStyle w:val="Heading1"/>
        <w:spacing w:after="240" w:before="240" w:lineRule="auto"/>
        <w:rPr/>
      </w:pPr>
      <w:bookmarkStart w:colFirst="0" w:colLast="0" w:name="_j9tinmk5v7vi" w:id="8"/>
      <w:bookmarkEnd w:id="8"/>
      <w:r w:rsidDel="00000000" w:rsidR="00000000" w:rsidRPr="00000000">
        <w:rPr>
          <w:rtl w:val="0"/>
        </w:rPr>
        <w:t xml:space="preserve">Expected Impact: Transforming Education Through AI</w:t>
      </w:r>
    </w:p>
    <w:p w:rsidR="00000000" w:rsidDel="00000000" w:rsidP="00000000" w:rsidRDefault="00000000" w:rsidRPr="00000000" w14:paraId="00000076">
      <w:pPr>
        <w:spacing w:after="240" w:before="240" w:lineRule="auto"/>
        <w:rPr>
          <w:color w:val="434343"/>
          <w:sz w:val="28"/>
          <w:szCs w:val="28"/>
        </w:rPr>
      </w:pPr>
      <w:r w:rsidDel="00000000" w:rsidR="00000000" w:rsidRPr="00000000">
        <w:rPr>
          <w:color w:val="434343"/>
          <w:sz w:val="28"/>
          <w:szCs w:val="28"/>
          <w:rtl w:val="0"/>
        </w:rPr>
        <w:t xml:space="preserve">Empowering Students, Teachers, and Schools</w:t>
      </w:r>
    </w:p>
    <w:p w:rsidR="00000000" w:rsidDel="00000000" w:rsidP="00000000" w:rsidRDefault="00000000" w:rsidRPr="00000000" w14:paraId="00000077">
      <w:pPr>
        <w:spacing w:after="240" w:before="240" w:lineRule="auto"/>
        <w:rPr/>
      </w:pPr>
      <w:r w:rsidDel="00000000" w:rsidR="00000000" w:rsidRPr="00000000">
        <w:rPr>
          <w:b w:val="1"/>
          <w:rtl w:val="0"/>
        </w:rPr>
        <w:t xml:space="preserve">For Students</w:t>
      </w:r>
      <w:r w:rsidDel="00000000" w:rsidR="00000000" w:rsidRPr="00000000">
        <w:rPr>
          <w:rtl w:val="0"/>
        </w:rPr>
        <w:t xml:space="preserve">:</w:t>
      </w:r>
    </w:p>
    <w:p w:rsidR="00000000" w:rsidDel="00000000" w:rsidP="00000000" w:rsidRDefault="00000000" w:rsidRPr="00000000" w14:paraId="00000078">
      <w:pPr>
        <w:numPr>
          <w:ilvl w:val="0"/>
          <w:numId w:val="8"/>
        </w:numPr>
        <w:spacing w:after="0" w:afterAutospacing="0" w:before="240" w:lineRule="auto"/>
        <w:ind w:left="720" w:hanging="360"/>
        <w:rPr/>
      </w:pPr>
      <w:r w:rsidDel="00000000" w:rsidR="00000000" w:rsidRPr="00000000">
        <w:rPr>
          <w:rtl w:val="0"/>
        </w:rPr>
        <w:t xml:space="preserve">Builds critical thinking and problem-solving skills.</w:t>
      </w:r>
    </w:p>
    <w:p w:rsidR="00000000" w:rsidDel="00000000" w:rsidP="00000000" w:rsidRDefault="00000000" w:rsidRPr="00000000" w14:paraId="00000079">
      <w:pPr>
        <w:numPr>
          <w:ilvl w:val="0"/>
          <w:numId w:val="8"/>
        </w:numPr>
        <w:spacing w:after="0" w:afterAutospacing="0" w:before="0" w:beforeAutospacing="0" w:lineRule="auto"/>
        <w:ind w:left="720" w:hanging="360"/>
        <w:rPr/>
      </w:pPr>
      <w:r w:rsidDel="00000000" w:rsidR="00000000" w:rsidRPr="00000000">
        <w:rPr>
          <w:rtl w:val="0"/>
        </w:rPr>
        <w:t xml:space="preserve">Enhances engagement through personalized, gamified learning.</w:t>
      </w:r>
    </w:p>
    <w:p w:rsidR="00000000" w:rsidDel="00000000" w:rsidP="00000000" w:rsidRDefault="00000000" w:rsidRPr="00000000" w14:paraId="0000007A">
      <w:pPr>
        <w:numPr>
          <w:ilvl w:val="0"/>
          <w:numId w:val="8"/>
        </w:numPr>
        <w:spacing w:after="240" w:before="0" w:beforeAutospacing="0" w:lineRule="auto"/>
        <w:ind w:left="720" w:hanging="360"/>
        <w:rPr/>
      </w:pPr>
      <w:r w:rsidDel="00000000" w:rsidR="00000000" w:rsidRPr="00000000">
        <w:rPr>
          <w:rtl w:val="0"/>
        </w:rPr>
        <w:t xml:space="preserve">Prepares for academic success and standardized testing.</w:t>
      </w:r>
    </w:p>
    <w:p w:rsidR="00000000" w:rsidDel="00000000" w:rsidP="00000000" w:rsidRDefault="00000000" w:rsidRPr="00000000" w14:paraId="0000007B">
      <w:pPr>
        <w:spacing w:after="240" w:before="240" w:lineRule="auto"/>
        <w:rPr/>
      </w:pPr>
      <w:r w:rsidDel="00000000" w:rsidR="00000000" w:rsidRPr="00000000">
        <w:rPr>
          <w:b w:val="1"/>
          <w:rtl w:val="0"/>
        </w:rPr>
        <w:t xml:space="preserve">For Teachers</w:t>
      </w:r>
      <w:r w:rsidDel="00000000" w:rsidR="00000000" w:rsidRPr="00000000">
        <w:rPr>
          <w:rtl w:val="0"/>
        </w:rPr>
        <w:t xml:space="preserve">:</w:t>
      </w:r>
    </w:p>
    <w:p w:rsidR="00000000" w:rsidDel="00000000" w:rsidP="00000000" w:rsidRDefault="00000000" w:rsidRPr="00000000" w14:paraId="0000007C">
      <w:pPr>
        <w:numPr>
          <w:ilvl w:val="0"/>
          <w:numId w:val="11"/>
        </w:numPr>
        <w:spacing w:after="0" w:afterAutospacing="0" w:before="240" w:lineRule="auto"/>
        <w:ind w:left="720" w:hanging="360"/>
        <w:rPr/>
      </w:pPr>
      <w:r w:rsidDel="00000000" w:rsidR="00000000" w:rsidRPr="00000000">
        <w:rPr>
          <w:rtl w:val="0"/>
        </w:rPr>
        <w:t xml:space="preserve">Provides actionable insights for differentiated instruction.</w:t>
      </w:r>
    </w:p>
    <w:p w:rsidR="00000000" w:rsidDel="00000000" w:rsidP="00000000" w:rsidRDefault="00000000" w:rsidRPr="00000000" w14:paraId="0000007D">
      <w:pPr>
        <w:numPr>
          <w:ilvl w:val="0"/>
          <w:numId w:val="11"/>
        </w:numPr>
        <w:spacing w:after="0" w:afterAutospacing="0" w:before="0" w:beforeAutospacing="0" w:lineRule="auto"/>
        <w:ind w:left="720" w:hanging="360"/>
        <w:rPr/>
      </w:pPr>
      <w:r w:rsidDel="00000000" w:rsidR="00000000" w:rsidRPr="00000000">
        <w:rPr>
          <w:rtl w:val="0"/>
        </w:rPr>
        <w:t xml:space="preserve">Saves time by automating feedback and progress tracking.</w:t>
      </w:r>
    </w:p>
    <w:p w:rsidR="00000000" w:rsidDel="00000000" w:rsidP="00000000" w:rsidRDefault="00000000" w:rsidRPr="00000000" w14:paraId="0000007E">
      <w:pPr>
        <w:numPr>
          <w:ilvl w:val="0"/>
          <w:numId w:val="11"/>
        </w:numPr>
        <w:spacing w:after="240" w:before="0" w:beforeAutospacing="0" w:lineRule="auto"/>
        <w:ind w:left="720" w:hanging="360"/>
        <w:rPr/>
      </w:pPr>
      <w:r w:rsidDel="00000000" w:rsidR="00000000" w:rsidRPr="00000000">
        <w:rPr>
          <w:rtl w:val="0"/>
        </w:rPr>
        <w:t xml:space="preserve">Enables targeted interventions for student growth.</w:t>
      </w:r>
    </w:p>
    <w:p w:rsidR="00000000" w:rsidDel="00000000" w:rsidP="00000000" w:rsidRDefault="00000000" w:rsidRPr="00000000" w14:paraId="0000007F">
      <w:pPr>
        <w:spacing w:after="240" w:before="240" w:lineRule="auto"/>
        <w:rPr/>
      </w:pPr>
      <w:r w:rsidDel="00000000" w:rsidR="00000000" w:rsidRPr="00000000">
        <w:rPr>
          <w:b w:val="1"/>
          <w:rtl w:val="0"/>
        </w:rPr>
        <w:t xml:space="preserve">For Schools</w:t>
      </w:r>
      <w:r w:rsidDel="00000000" w:rsidR="00000000" w:rsidRPr="00000000">
        <w:rPr>
          <w:rtl w:val="0"/>
        </w:rPr>
        <w:t xml:space="preserve">:</w:t>
      </w:r>
    </w:p>
    <w:p w:rsidR="00000000" w:rsidDel="00000000" w:rsidP="00000000" w:rsidRDefault="00000000" w:rsidRPr="00000000" w14:paraId="00000080">
      <w:pPr>
        <w:numPr>
          <w:ilvl w:val="0"/>
          <w:numId w:val="10"/>
        </w:numPr>
        <w:spacing w:after="0" w:afterAutospacing="0" w:before="240" w:lineRule="auto"/>
        <w:ind w:left="720" w:hanging="360"/>
        <w:rPr/>
      </w:pPr>
      <w:r w:rsidDel="00000000" w:rsidR="00000000" w:rsidRPr="00000000">
        <w:rPr>
          <w:rtl w:val="0"/>
        </w:rPr>
        <w:t xml:space="preserve">Aligns with curriculum standards and compliance requirements.</w:t>
      </w:r>
    </w:p>
    <w:p w:rsidR="00000000" w:rsidDel="00000000" w:rsidP="00000000" w:rsidRDefault="00000000" w:rsidRPr="00000000" w14:paraId="00000081">
      <w:pPr>
        <w:numPr>
          <w:ilvl w:val="0"/>
          <w:numId w:val="10"/>
        </w:numPr>
        <w:spacing w:after="0" w:afterAutospacing="0" w:before="0" w:beforeAutospacing="0" w:lineRule="auto"/>
        <w:ind w:left="720" w:hanging="360"/>
        <w:rPr/>
      </w:pPr>
      <w:r w:rsidDel="00000000" w:rsidR="00000000" w:rsidRPr="00000000">
        <w:rPr>
          <w:rtl w:val="0"/>
        </w:rPr>
        <w:t xml:space="preserve">Scales across in-class, remote, and hybrid learning environments.</w:t>
      </w:r>
    </w:p>
    <w:p w:rsidR="00000000" w:rsidDel="00000000" w:rsidP="00000000" w:rsidRDefault="00000000" w:rsidRPr="00000000" w14:paraId="00000082">
      <w:pPr>
        <w:numPr>
          <w:ilvl w:val="0"/>
          <w:numId w:val="10"/>
        </w:numPr>
        <w:spacing w:after="240" w:before="0" w:beforeAutospacing="0" w:lineRule="auto"/>
        <w:ind w:left="720" w:hanging="360"/>
        <w:rPr/>
      </w:pPr>
      <w:r w:rsidDel="00000000" w:rsidR="00000000" w:rsidRPr="00000000">
        <w:rPr>
          <w:rtl w:val="0"/>
        </w:rPr>
        <w:t xml:space="preserve">Fosters improved learning outcomes at institutional levels.</w:t>
      </w:r>
    </w:p>
    <w:p w:rsidR="00000000" w:rsidDel="00000000" w:rsidP="00000000" w:rsidRDefault="00000000" w:rsidRPr="00000000" w14:paraId="00000083">
      <w:pPr>
        <w:spacing w:after="240" w:before="240" w:lineRule="auto"/>
        <w:rPr>
          <w:b w:val="1"/>
          <w:i w:val="1"/>
        </w:rPr>
      </w:pPr>
      <w:r w:rsidDel="00000000" w:rsidR="00000000" w:rsidRPr="00000000">
        <w:rPr>
          <w:b w:val="1"/>
          <w:i w:val="1"/>
          <w:rtl w:val="0"/>
        </w:rPr>
        <w:t xml:space="preserve">Narration for Slide: </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CritiQuiz has the potential to make a transformative impact across the educational ecosystem. For students, it would foster critical thinking and problem-solving skills essential for academic and real-world success. By personalizing the learning experience and incorporating gamified elements, CritiQuiz would keep students engaged and motivated while preparing them for standardized testing.</w:t>
      </w:r>
    </w:p>
    <w:p w:rsidR="00000000" w:rsidDel="00000000" w:rsidP="00000000" w:rsidRDefault="00000000" w:rsidRPr="00000000" w14:paraId="00000085">
      <w:pPr>
        <w:spacing w:after="240" w:before="240" w:lineRule="auto"/>
        <w:rPr>
          <w:i w:val="1"/>
        </w:rPr>
      </w:pPr>
      <w:r w:rsidDel="00000000" w:rsidR="00000000" w:rsidRPr="00000000">
        <w:rPr>
          <w:i w:val="1"/>
          <w:rtl w:val="0"/>
        </w:rPr>
        <w:t xml:space="preserve">Teachers would benefit from actionable insights that save time and enhance instruction. CritiQuiz enables real-time progress tracking and automates feedback, allowing teachers to focus on targeted interventions that directly support student growth.</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At the institutional level, CritiQuiz aligns with curriculum standards and compliance regulations like FERPA and COPPA. It provides a scalable solution that adapts seamlessly to in-class, remote, or hybrid environments, fostering improved learning outcomes for schools and districts as a whole.</w:t>
      </w:r>
    </w:p>
    <w:p w:rsidR="00000000" w:rsidDel="00000000" w:rsidP="00000000" w:rsidRDefault="00000000" w:rsidRPr="00000000" w14:paraId="00000087">
      <w:pPr>
        <w:spacing w:after="240" w:before="240" w:lineRule="auto"/>
        <w:rPr>
          <w:i w:val="1"/>
        </w:rPr>
      </w:pPr>
      <w:r w:rsidDel="00000000" w:rsidR="00000000" w:rsidRPr="00000000">
        <w:rPr>
          <w:rtl w:val="0"/>
        </w:rPr>
      </w:r>
    </w:p>
    <w:p w:rsidR="00000000" w:rsidDel="00000000" w:rsidP="00000000" w:rsidRDefault="00000000" w:rsidRPr="00000000" w14:paraId="00000088">
      <w:pPr>
        <w:spacing w:after="240" w:before="240" w:lineRule="auto"/>
        <w:rPr>
          <w:i w:val="1"/>
        </w:rPr>
      </w:pPr>
      <w:r w:rsidDel="00000000" w:rsidR="00000000" w:rsidRPr="00000000">
        <w:rPr>
          <w:rtl w:val="0"/>
        </w:rPr>
      </w:r>
    </w:p>
    <w:p w:rsidR="00000000" w:rsidDel="00000000" w:rsidP="00000000" w:rsidRDefault="00000000" w:rsidRPr="00000000" w14:paraId="00000089">
      <w:pPr>
        <w:spacing w:after="240" w:before="240" w:lineRule="auto"/>
        <w:rPr>
          <w:i w:val="1"/>
        </w:rPr>
      </w:pPr>
      <w:r w:rsidDel="00000000" w:rsidR="00000000" w:rsidRPr="00000000">
        <w:rPr>
          <w:rtl w:val="0"/>
        </w:rPr>
      </w:r>
    </w:p>
    <w:p w:rsidR="00000000" w:rsidDel="00000000" w:rsidP="00000000" w:rsidRDefault="00000000" w:rsidRPr="00000000" w14:paraId="0000008A">
      <w:pPr>
        <w:pStyle w:val="Heading1"/>
        <w:rPr/>
      </w:pPr>
      <w:bookmarkStart w:colFirst="0" w:colLast="0" w:name="_3ufu80m3ofku" w:id="9"/>
      <w:bookmarkEnd w:id="9"/>
      <w:r w:rsidDel="00000000" w:rsidR="00000000" w:rsidRPr="00000000">
        <w:rPr>
          <w:rtl w:val="0"/>
        </w:rPr>
        <w:t xml:space="preserve">Conclusion and Closing Statement (1 minute)</w:t>
      </w:r>
    </w:p>
    <w:p w:rsidR="00000000" w:rsidDel="00000000" w:rsidP="00000000" w:rsidRDefault="00000000" w:rsidRPr="00000000" w14:paraId="0000008B">
      <w:pPr>
        <w:numPr>
          <w:ilvl w:val="0"/>
          <w:numId w:val="5"/>
        </w:numPr>
        <w:spacing w:after="0" w:afterAutospacing="0"/>
        <w:ind w:left="720" w:hanging="360"/>
        <w:rPr>
          <w:u w:val="none"/>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8C">
      <w:pPr>
        <w:numPr>
          <w:ilvl w:val="1"/>
          <w:numId w:val="5"/>
        </w:numPr>
        <w:spacing w:after="0" w:afterAutospacing="0" w:before="0" w:beforeAutospacing="0" w:lineRule="auto"/>
        <w:ind w:left="1440" w:hanging="360"/>
        <w:rPr>
          <w:u w:val="none"/>
        </w:rPr>
      </w:pPr>
      <w:r w:rsidDel="00000000" w:rsidR="00000000" w:rsidRPr="00000000">
        <w:rPr>
          <w:rtl w:val="0"/>
        </w:rPr>
        <w:t xml:space="preserve">AI-powered platform fostering critical thinking.</w:t>
      </w:r>
    </w:p>
    <w:p w:rsidR="00000000" w:rsidDel="00000000" w:rsidP="00000000" w:rsidRDefault="00000000" w:rsidRPr="00000000" w14:paraId="0000008D">
      <w:pPr>
        <w:numPr>
          <w:ilvl w:val="1"/>
          <w:numId w:val="5"/>
        </w:numPr>
        <w:spacing w:after="0" w:afterAutospacing="0" w:before="0" w:beforeAutospacing="0" w:lineRule="auto"/>
        <w:ind w:left="1440" w:hanging="360"/>
        <w:rPr>
          <w:u w:val="none"/>
        </w:rPr>
      </w:pPr>
      <w:r w:rsidDel="00000000" w:rsidR="00000000" w:rsidRPr="00000000">
        <w:rPr>
          <w:rtl w:val="0"/>
        </w:rPr>
        <w:t xml:space="preserve">Combines adaptive learning with actionable teacher insights.</w:t>
      </w:r>
    </w:p>
    <w:p w:rsidR="00000000" w:rsidDel="00000000" w:rsidP="00000000" w:rsidRDefault="00000000" w:rsidRPr="00000000" w14:paraId="0000008E">
      <w:pPr>
        <w:numPr>
          <w:ilvl w:val="1"/>
          <w:numId w:val="5"/>
        </w:numPr>
        <w:spacing w:after="0" w:afterAutospacing="0" w:before="0" w:beforeAutospacing="0" w:lineRule="auto"/>
        <w:ind w:left="1440" w:hanging="360"/>
        <w:rPr>
          <w:u w:val="none"/>
        </w:rPr>
      </w:pPr>
      <w:r w:rsidDel="00000000" w:rsidR="00000000" w:rsidRPr="00000000">
        <w:rPr>
          <w:rtl w:val="0"/>
        </w:rPr>
        <w:t xml:space="preserve">Empowers students and educators with personalized tools.</w:t>
      </w:r>
    </w:p>
    <w:p w:rsidR="00000000" w:rsidDel="00000000" w:rsidP="00000000" w:rsidRDefault="00000000" w:rsidRPr="00000000" w14:paraId="0000008F">
      <w:pPr>
        <w:numPr>
          <w:ilvl w:val="0"/>
          <w:numId w:val="5"/>
        </w:numPr>
        <w:spacing w:after="0" w:afterAutospacing="0"/>
        <w:ind w:left="720" w:hanging="360"/>
        <w:rPr>
          <w:u w:val="none"/>
        </w:rPr>
      </w:pPr>
      <w:r w:rsidDel="00000000" w:rsidR="00000000" w:rsidRPr="00000000">
        <w:rPr>
          <w:b w:val="1"/>
          <w:rtl w:val="0"/>
        </w:rPr>
        <w:t xml:space="preserve">Future Vision</w:t>
      </w:r>
      <w:r w:rsidDel="00000000" w:rsidR="00000000" w:rsidRPr="00000000">
        <w:rPr>
          <w:rtl w:val="0"/>
        </w:rPr>
        <w:t xml:space="preserve">:</w:t>
      </w:r>
    </w:p>
    <w:p w:rsidR="00000000" w:rsidDel="00000000" w:rsidP="00000000" w:rsidRDefault="00000000" w:rsidRPr="00000000" w14:paraId="00000090">
      <w:pPr>
        <w:numPr>
          <w:ilvl w:val="1"/>
          <w:numId w:val="5"/>
        </w:numPr>
        <w:spacing w:after="0" w:afterAutospacing="0" w:before="0" w:beforeAutospacing="0" w:lineRule="auto"/>
        <w:ind w:left="1440" w:hanging="360"/>
        <w:rPr>
          <w:u w:val="none"/>
        </w:rPr>
      </w:pPr>
      <w:r w:rsidDel="00000000" w:rsidR="00000000" w:rsidRPr="00000000">
        <w:rPr>
          <w:rtl w:val="0"/>
        </w:rPr>
        <w:t xml:space="preserve">A pioneering solution for 21st-century learning.</w:t>
      </w:r>
    </w:p>
    <w:p w:rsidR="00000000" w:rsidDel="00000000" w:rsidP="00000000" w:rsidRDefault="00000000" w:rsidRPr="00000000" w14:paraId="00000091">
      <w:pPr>
        <w:numPr>
          <w:ilvl w:val="1"/>
          <w:numId w:val="5"/>
        </w:numPr>
        <w:spacing w:after="0" w:afterAutospacing="0" w:before="0" w:beforeAutospacing="0" w:lineRule="auto"/>
        <w:ind w:left="1440" w:hanging="360"/>
        <w:rPr>
          <w:u w:val="none"/>
        </w:rPr>
      </w:pPr>
      <w:r w:rsidDel="00000000" w:rsidR="00000000" w:rsidRPr="00000000">
        <w:rPr>
          <w:rtl w:val="0"/>
        </w:rPr>
        <w:t xml:space="preserve">Bridges traditional education with modern, AI-driven innovation.</w:t>
      </w:r>
    </w:p>
    <w:p w:rsidR="00000000" w:rsidDel="00000000" w:rsidP="00000000" w:rsidRDefault="00000000" w:rsidRPr="00000000" w14:paraId="00000092">
      <w:pPr>
        <w:numPr>
          <w:ilvl w:val="1"/>
          <w:numId w:val="5"/>
        </w:numPr>
        <w:spacing w:after="240" w:before="0" w:beforeAutospacing="0" w:lineRule="auto"/>
        <w:ind w:left="1440" w:hanging="360"/>
        <w:rPr>
          <w:u w:val="none"/>
        </w:rPr>
      </w:pPr>
      <w:r w:rsidDel="00000000" w:rsidR="00000000" w:rsidRPr="00000000">
        <w:rPr>
          <w:rtl w:val="0"/>
        </w:rPr>
        <w:t xml:space="preserve">Supports lifelong learning by nurturing foundational cognitive skills.</w:t>
      </w:r>
    </w:p>
    <w:p w:rsidR="00000000" w:rsidDel="00000000" w:rsidP="00000000" w:rsidRDefault="00000000" w:rsidRPr="00000000" w14:paraId="00000093">
      <w:pPr>
        <w:keepNext w:val="0"/>
        <w:keepLines w:val="0"/>
        <w:spacing w:before="280" w:lineRule="auto"/>
        <w:rPr>
          <w:b w:val="1"/>
        </w:rPr>
      </w:pPr>
      <w:r w:rsidDel="00000000" w:rsidR="00000000" w:rsidRPr="00000000">
        <w:rPr>
          <w:b w:val="1"/>
          <w:rtl w:val="0"/>
        </w:rPr>
        <w:t xml:space="preserve">Narration for Slide:</w:t>
      </w:r>
    </w:p>
    <w:p w:rsidR="00000000" w:rsidDel="00000000" w:rsidP="00000000" w:rsidRDefault="00000000" w:rsidRPr="00000000" w14:paraId="00000094">
      <w:pPr>
        <w:spacing w:after="240" w:before="240" w:lineRule="auto"/>
        <w:rPr>
          <w:i w:val="1"/>
        </w:rPr>
      </w:pPr>
      <w:r w:rsidDel="00000000" w:rsidR="00000000" w:rsidRPr="00000000">
        <w:rPr>
          <w:i w:val="1"/>
          <w:rtl w:val="0"/>
        </w:rPr>
        <w:t xml:space="preserve">CritiQuiz represents a potentially transformative leap in educational assessment, combining AI-powered adaptability with tools that foster critical thinking. It empowers students to build the skills they need for future success while providing teachers with real-time insights to individualize instruction effectively.</w:t>
      </w:r>
    </w:p>
    <w:p w:rsidR="00000000" w:rsidDel="00000000" w:rsidP="00000000" w:rsidRDefault="00000000" w:rsidRPr="00000000" w14:paraId="00000095">
      <w:pPr>
        <w:spacing w:after="240" w:before="240" w:lineRule="auto"/>
        <w:rPr>
          <w:i w:val="1"/>
        </w:rPr>
      </w:pPr>
      <w:r w:rsidDel="00000000" w:rsidR="00000000" w:rsidRPr="00000000">
        <w:rPr>
          <w:i w:val="1"/>
          <w:rtl w:val="0"/>
        </w:rPr>
        <w:t xml:space="preserve">With its blend of cutting-edge technology and educational alignment, CritiQuiz addresses the evolving needs of 21st-century classrooms. Its future vision extends beyond middle school, positioning itself as a pioneering tool that bridges traditional education with the potential of AI-driven innovation, ensuring that students are prepared for lifelong learning and problem-solving in an ever-changing world.</w:t>
      </w:r>
    </w:p>
    <w:p w:rsidR="00000000" w:rsidDel="00000000" w:rsidP="00000000" w:rsidRDefault="00000000" w:rsidRPr="00000000" w14:paraId="00000096">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