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73407A4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525D73">
        <w:rPr>
          <w:rFonts w:ascii="Verdana" w:hAnsi="Verdana"/>
          <w:b/>
          <w:sz w:val="24"/>
          <w:szCs w:val="24"/>
        </w:rPr>
        <w:t>Combination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25D73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525D73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5DDBA08D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25D73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525D73">
        <w:rPr>
          <w:rFonts w:ascii="Verdana" w:hAnsi="Verdana"/>
          <w:sz w:val="20"/>
          <w:szCs w:val="20"/>
        </w:rPr>
        <w:t>Electrical Lab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525D73">
        <w:rPr>
          <w:rFonts w:ascii="Verdana" w:hAnsi="Verdana"/>
          <w:sz w:val="20"/>
          <w:szCs w:val="20"/>
        </w:rPr>
        <w:t>2, 3, 4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7A6E1B4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E45157" w:rsidRPr="00E45157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887351" w:rsidRPr="00887351">
        <w:rPr>
          <w:rFonts w:ascii="Verdana" w:hAnsi="Verdana"/>
          <w:sz w:val="20"/>
          <w:szCs w:val="20"/>
          <w:highlight w:val="yellow"/>
        </w:rPr>
        <w:t>53pts.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  <w:bookmarkStart w:id="0" w:name="_GoBack"/>
      <w:bookmarkEnd w:id="0"/>
    </w:p>
    <w:p w14:paraId="688B1F3E" w14:textId="7B91868B" w:rsidR="00D54ACB" w:rsidRDefault="004C66D6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D32C65">
        <w:rPr>
          <w:rFonts w:ascii="Verdana" w:hAnsi="Verdana"/>
          <w:sz w:val="20"/>
          <w:szCs w:val="20"/>
        </w:rPr>
        <w:t xml:space="preserve">Student shall </w:t>
      </w:r>
      <w:r w:rsidR="00B65BB9">
        <w:rPr>
          <w:rFonts w:ascii="Verdana" w:hAnsi="Verdana"/>
          <w:sz w:val="20"/>
          <w:szCs w:val="20"/>
        </w:rPr>
        <w:t xml:space="preserve">calculate </w:t>
      </w:r>
      <w:r w:rsidR="001C470C">
        <w:rPr>
          <w:rFonts w:ascii="Verdana" w:hAnsi="Verdana"/>
          <w:sz w:val="20"/>
          <w:szCs w:val="20"/>
        </w:rPr>
        <w:t xml:space="preserve">power, voltage and </w:t>
      </w:r>
      <w:r w:rsidR="00B65BB9">
        <w:rPr>
          <w:rFonts w:ascii="Verdana" w:hAnsi="Verdana"/>
          <w:sz w:val="20"/>
          <w:szCs w:val="20"/>
        </w:rPr>
        <w:t xml:space="preserve">current values </w:t>
      </w:r>
      <w:r w:rsidR="001C470C">
        <w:rPr>
          <w:rFonts w:ascii="Verdana" w:hAnsi="Verdana"/>
          <w:sz w:val="20"/>
          <w:szCs w:val="20"/>
        </w:rPr>
        <w:t xml:space="preserve">based on the specified resistors in a </w:t>
      </w:r>
      <w:r w:rsidR="00525D73">
        <w:rPr>
          <w:rFonts w:ascii="Verdana" w:hAnsi="Verdana"/>
          <w:sz w:val="20"/>
          <w:szCs w:val="20"/>
        </w:rPr>
        <w:t>combination</w:t>
      </w:r>
      <w:r w:rsidR="001C470C">
        <w:rPr>
          <w:rFonts w:ascii="Verdana" w:hAnsi="Verdana"/>
          <w:sz w:val="20"/>
          <w:szCs w:val="20"/>
        </w:rPr>
        <w:t xml:space="preserve"> circuit using Ohm’s and Watt’s laws.</w:t>
      </w:r>
    </w:p>
    <w:p w14:paraId="7355094D" w14:textId="084F6A82" w:rsidR="004861DB" w:rsidRDefault="001C470C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construct the designed </w:t>
      </w:r>
      <w:r w:rsidR="00525D73">
        <w:rPr>
          <w:rFonts w:ascii="Verdana" w:hAnsi="Verdana"/>
          <w:sz w:val="20"/>
          <w:szCs w:val="20"/>
        </w:rPr>
        <w:t>combination</w:t>
      </w:r>
      <w:r>
        <w:rPr>
          <w:rFonts w:ascii="Verdana" w:hAnsi="Verdana"/>
          <w:sz w:val="20"/>
          <w:szCs w:val="20"/>
        </w:rPr>
        <w:t xml:space="preserve"> circuit and measure voltage and current readings and calculate power based on the actual readings</w:t>
      </w:r>
      <w:r w:rsidR="004861DB">
        <w:rPr>
          <w:rFonts w:ascii="Verdana" w:hAnsi="Verdana"/>
          <w:sz w:val="20"/>
          <w:szCs w:val="20"/>
        </w:rPr>
        <w:t>.</w:t>
      </w:r>
    </w:p>
    <w:p w14:paraId="6430F90F" w14:textId="682E2259" w:rsidR="001C470C" w:rsidRDefault="001C470C" w:rsidP="003D5A8E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evaluate if the circuit is performing to design standards.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3A0311EC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525D73">
        <w:rPr>
          <w:rFonts w:ascii="Verdana" w:hAnsi="Verdana"/>
          <w:sz w:val="20"/>
          <w:szCs w:val="20"/>
        </w:rPr>
        <w:t>Hands On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D32C65">
        <w:rPr>
          <w:rFonts w:ascii="Verdana" w:hAnsi="Verdana"/>
          <w:sz w:val="20"/>
          <w:szCs w:val="20"/>
        </w:rPr>
        <w:t>instructor evaluation</w:t>
      </w:r>
      <w:r w:rsidRPr="00B52137">
        <w:rPr>
          <w:rFonts w:ascii="Verdana" w:hAnsi="Verdana"/>
          <w:sz w:val="20"/>
          <w:szCs w:val="20"/>
        </w:rPr>
        <w:t>.</w:t>
      </w:r>
    </w:p>
    <w:p w14:paraId="49868C02" w14:textId="3E88BD57" w:rsidR="001C2E27" w:rsidRPr="00C834FC" w:rsidRDefault="001C2E27" w:rsidP="001C2E27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Materials</w:t>
      </w:r>
    </w:p>
    <w:tbl>
      <w:tblPr>
        <w:tblW w:w="0" w:type="auto"/>
        <w:tblInd w:w="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4861DB" w:rsidRPr="004861DB" w14:paraId="5DA64AE5" w14:textId="77777777" w:rsidTr="004861DB">
        <w:tc>
          <w:tcPr>
            <w:tcW w:w="4428" w:type="dxa"/>
          </w:tcPr>
          <w:p w14:paraId="74986947" w14:textId="5A2D585A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>Student Provided Materials</w:t>
            </w:r>
          </w:p>
        </w:tc>
        <w:tc>
          <w:tcPr>
            <w:tcW w:w="4428" w:type="dxa"/>
          </w:tcPr>
          <w:p w14:paraId="160BCC38" w14:textId="4BF49059" w:rsidR="004861DB" w:rsidRPr="004861DB" w:rsidRDefault="004861DB" w:rsidP="004861DB">
            <w:pPr>
              <w:pStyle w:val="Heading3"/>
              <w:rPr>
                <w:rFonts w:ascii="Verdana" w:hAnsi="Verdana"/>
              </w:rPr>
            </w:pPr>
            <w:r w:rsidRPr="004861DB">
              <w:rPr>
                <w:rFonts w:ascii="Verdana" w:hAnsi="Verdana"/>
              </w:rPr>
              <w:t xml:space="preserve">Department Provided </w:t>
            </w:r>
          </w:p>
        </w:tc>
      </w:tr>
      <w:tr w:rsidR="004861DB" w:rsidRPr="004861DB" w14:paraId="08CECD28" w14:textId="77777777" w:rsidTr="004861DB">
        <w:tc>
          <w:tcPr>
            <w:tcW w:w="4428" w:type="dxa"/>
          </w:tcPr>
          <w:p w14:paraId="4F942921" w14:textId="103CD254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Proto-Board</w:t>
            </w:r>
          </w:p>
        </w:tc>
        <w:tc>
          <w:tcPr>
            <w:tcW w:w="4428" w:type="dxa"/>
          </w:tcPr>
          <w:p w14:paraId="01FAAD16" w14:textId="08D6C1F8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Power Supply</w:t>
            </w:r>
          </w:p>
        </w:tc>
      </w:tr>
      <w:tr w:rsidR="004861DB" w:rsidRPr="004861DB" w14:paraId="37AC03A4" w14:textId="77777777" w:rsidTr="004861DB">
        <w:tc>
          <w:tcPr>
            <w:tcW w:w="4428" w:type="dxa"/>
          </w:tcPr>
          <w:p w14:paraId="00A138CD" w14:textId="232914B7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Multimeter</w:t>
            </w:r>
          </w:p>
        </w:tc>
        <w:tc>
          <w:tcPr>
            <w:tcW w:w="4428" w:type="dxa"/>
          </w:tcPr>
          <w:p w14:paraId="440CBC99" w14:textId="77777777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1CEE9683" w14:textId="77777777" w:rsidTr="004861DB">
        <w:tc>
          <w:tcPr>
            <w:tcW w:w="4428" w:type="dxa"/>
          </w:tcPr>
          <w:p w14:paraId="5D14829E" w14:textId="52FB25BE" w:rsidR="004861DB" w:rsidRPr="004861DB" w:rsidRDefault="00B65BB9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Resistor Kit</w:t>
            </w:r>
          </w:p>
        </w:tc>
        <w:tc>
          <w:tcPr>
            <w:tcW w:w="4428" w:type="dxa"/>
          </w:tcPr>
          <w:p w14:paraId="76E3D1A5" w14:textId="77777777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  <w:tr w:rsidR="004861DB" w:rsidRPr="004861DB" w14:paraId="6B034432" w14:textId="77777777" w:rsidTr="004861DB">
        <w:tc>
          <w:tcPr>
            <w:tcW w:w="4428" w:type="dxa"/>
          </w:tcPr>
          <w:p w14:paraId="0810E4E7" w14:textId="7045BF65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  <w:r w:rsidRPr="004861DB">
              <w:rPr>
                <w:rFonts w:ascii="Verdana" w:hAnsi="Verdana"/>
                <w:sz w:val="20"/>
                <w:szCs w:val="20"/>
              </w:rPr>
              <w:t>Calculator</w:t>
            </w:r>
          </w:p>
        </w:tc>
        <w:tc>
          <w:tcPr>
            <w:tcW w:w="4428" w:type="dxa"/>
          </w:tcPr>
          <w:p w14:paraId="0B2A2612" w14:textId="77777777" w:rsidR="004861DB" w:rsidRPr="004861DB" w:rsidRDefault="004861DB" w:rsidP="005B7A1E">
            <w:pPr>
              <w:pStyle w:val="Header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F8FF8B8" w14:textId="4379757F" w:rsidR="003D5A8E" w:rsidRDefault="001C470C" w:rsidP="005B7A1E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1145806A" w14:textId="7FF40DB6" w:rsidR="003D5A8E" w:rsidRDefault="001C470C" w:rsidP="003D5A8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Using the table below first calculate the </w:t>
      </w:r>
      <w:r w:rsidRPr="00694881">
        <w:rPr>
          <w:rFonts w:ascii="Verdana" w:hAnsi="Verdana"/>
          <w:i/>
          <w:sz w:val="20"/>
          <w:szCs w:val="20"/>
        </w:rPr>
        <w:t>design</w:t>
      </w:r>
      <w:r>
        <w:rPr>
          <w:rFonts w:ascii="Verdana" w:hAnsi="Verdana"/>
          <w:sz w:val="20"/>
          <w:szCs w:val="20"/>
        </w:rPr>
        <w:t xml:space="preserve"> quantities for each component </w:t>
      </w:r>
      <w:r w:rsidR="00694881">
        <w:rPr>
          <w:rFonts w:ascii="Verdana" w:hAnsi="Verdana"/>
          <w:sz w:val="20"/>
          <w:szCs w:val="20"/>
        </w:rPr>
        <w:t>in the</w:t>
      </w:r>
      <w:r>
        <w:rPr>
          <w:rFonts w:ascii="Verdana" w:hAnsi="Verdana"/>
          <w:sz w:val="20"/>
          <w:szCs w:val="20"/>
        </w:rPr>
        <w:t xml:space="preserve"> </w:t>
      </w:r>
      <w:r w:rsidR="00602016">
        <w:rPr>
          <w:rFonts w:ascii="Verdana" w:hAnsi="Verdana"/>
          <w:sz w:val="20"/>
          <w:szCs w:val="20"/>
        </w:rPr>
        <w:t>combination</w:t>
      </w:r>
      <w:r>
        <w:rPr>
          <w:rFonts w:ascii="Verdana" w:hAnsi="Verdana"/>
          <w:sz w:val="20"/>
          <w:szCs w:val="20"/>
        </w:rPr>
        <w:t xml:space="preserve"> circuit</w:t>
      </w:r>
      <w:r w:rsidR="00870A4D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Record the results </w:t>
      </w:r>
      <w:r w:rsidR="00694881">
        <w:rPr>
          <w:rFonts w:ascii="Verdana" w:hAnsi="Verdana"/>
          <w:sz w:val="20"/>
          <w:szCs w:val="20"/>
        </w:rPr>
        <w:t xml:space="preserve">in the </w:t>
      </w:r>
      <w:r w:rsidR="00694881" w:rsidRPr="00917224">
        <w:rPr>
          <w:rFonts w:ascii="Verdana" w:hAnsi="Verdana"/>
          <w:sz w:val="20"/>
          <w:szCs w:val="20"/>
          <w:u w:val="single"/>
        </w:rPr>
        <w:t>Calculation</w:t>
      </w:r>
      <w:r w:rsidR="00694881">
        <w:rPr>
          <w:rFonts w:ascii="Verdana" w:hAnsi="Verdana"/>
          <w:sz w:val="20"/>
          <w:szCs w:val="20"/>
        </w:rPr>
        <w:t xml:space="preserve"> section </w:t>
      </w:r>
      <w:r w:rsidR="00917224">
        <w:rPr>
          <w:rFonts w:ascii="Verdana" w:hAnsi="Verdana"/>
          <w:sz w:val="20"/>
          <w:szCs w:val="20"/>
        </w:rPr>
        <w:t>t</w:t>
      </w:r>
      <w:r>
        <w:rPr>
          <w:rFonts w:ascii="Verdana" w:hAnsi="Verdana"/>
          <w:sz w:val="20"/>
          <w:szCs w:val="20"/>
        </w:rPr>
        <w:t xml:space="preserve">able </w:t>
      </w:r>
      <w:r w:rsidR="00917224">
        <w:rPr>
          <w:rFonts w:ascii="Verdana" w:hAnsi="Verdana"/>
          <w:sz w:val="20"/>
          <w:szCs w:val="20"/>
        </w:rPr>
        <w:t>below</w:t>
      </w:r>
      <w:r>
        <w:rPr>
          <w:rFonts w:ascii="Verdana" w:hAnsi="Verdana"/>
          <w:sz w:val="20"/>
          <w:szCs w:val="20"/>
        </w:rPr>
        <w:t>. After computations are complete</w:t>
      </w:r>
      <w:r w:rsidR="00917224">
        <w:rPr>
          <w:rFonts w:ascii="Verdana" w:hAnsi="Verdana"/>
          <w:sz w:val="20"/>
          <w:szCs w:val="20"/>
        </w:rPr>
        <w:t xml:space="preserve"> and recorded</w:t>
      </w:r>
      <w:r>
        <w:rPr>
          <w:rFonts w:ascii="Verdana" w:hAnsi="Verdana"/>
          <w:sz w:val="20"/>
          <w:szCs w:val="20"/>
        </w:rPr>
        <w:t>, gather the necessary components and construct the circuit on you</w:t>
      </w:r>
      <w:r w:rsidR="00917224">
        <w:rPr>
          <w:rFonts w:ascii="Verdana" w:hAnsi="Verdana"/>
          <w:sz w:val="20"/>
          <w:szCs w:val="20"/>
        </w:rPr>
        <w:t>r</w:t>
      </w:r>
      <w:r>
        <w:rPr>
          <w:rFonts w:ascii="Verdana" w:hAnsi="Verdana"/>
          <w:sz w:val="20"/>
          <w:szCs w:val="20"/>
        </w:rPr>
        <w:t xml:space="preserve"> proto-board. Take all appropriate measurements and </w:t>
      </w:r>
      <w:r w:rsidR="00917224">
        <w:rPr>
          <w:rFonts w:ascii="Verdana" w:hAnsi="Verdana"/>
          <w:sz w:val="20"/>
          <w:szCs w:val="20"/>
        </w:rPr>
        <w:t>record</w:t>
      </w:r>
      <w:r>
        <w:rPr>
          <w:rFonts w:ascii="Verdana" w:hAnsi="Verdana"/>
          <w:sz w:val="20"/>
          <w:szCs w:val="20"/>
        </w:rPr>
        <w:t xml:space="preserve"> the</w:t>
      </w:r>
      <w:r w:rsidR="00917224">
        <w:rPr>
          <w:rFonts w:ascii="Verdana" w:hAnsi="Verdana"/>
          <w:sz w:val="20"/>
          <w:szCs w:val="20"/>
        </w:rPr>
        <w:t xml:space="preserve"> measurement quantities in the </w:t>
      </w:r>
      <w:r w:rsidR="00917224">
        <w:rPr>
          <w:rFonts w:ascii="Verdana" w:hAnsi="Verdana"/>
          <w:sz w:val="20"/>
          <w:szCs w:val="20"/>
          <w:u w:val="single"/>
        </w:rPr>
        <w:t>Measurement</w:t>
      </w:r>
      <w:r w:rsidR="00917224">
        <w:rPr>
          <w:rFonts w:ascii="Verdana" w:hAnsi="Verdana"/>
          <w:sz w:val="20"/>
          <w:szCs w:val="20"/>
        </w:rPr>
        <w:t xml:space="preserve"> section below. Use measured readings to calculate the power.</w:t>
      </w:r>
    </w:p>
    <w:p w14:paraId="164DE1B8" w14:textId="54BF25E8" w:rsidR="00DA1DDF" w:rsidRDefault="00DA1DDF" w:rsidP="00DA1DDF">
      <w:pPr>
        <w:tabs>
          <w:tab w:val="left" w:pos="2026"/>
        </w:tabs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t>Circuit</w:t>
      </w:r>
    </w:p>
    <w:p w14:paraId="36A14635" w14:textId="2D10227E" w:rsidR="009B389D" w:rsidRDefault="00602016" w:rsidP="00436F29">
      <w:pPr>
        <w:tabs>
          <w:tab w:val="left" w:pos="2026"/>
        </w:tabs>
        <w:spacing w:before="120" w:after="120"/>
        <w:jc w:val="center"/>
        <w:rPr>
          <w:rFonts w:ascii="Verdana" w:hAnsi="Verdana"/>
        </w:rPr>
      </w:pPr>
      <w:r w:rsidRPr="00602016">
        <w:rPr>
          <w:noProof/>
        </w:rPr>
        <w:drawing>
          <wp:inline distT="0" distB="0" distL="0" distR="0" wp14:anchorId="779AF488" wp14:editId="6CAC679F">
            <wp:extent cx="2728595" cy="2570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51C41" w14:textId="77777777" w:rsidR="00DA1DDF" w:rsidRDefault="00DA1DDF" w:rsidP="00DA1DDF">
      <w:pPr>
        <w:spacing w:after="6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Where;</w:t>
      </w:r>
    </w:p>
    <w:p w14:paraId="0798B720" w14:textId="661B7BB0" w:rsidR="00436F29" w:rsidRPr="00E45157" w:rsidRDefault="00887351" w:rsidP="00436F29">
      <w:pPr>
        <w:spacing w:after="60"/>
        <w:ind w:left="720"/>
        <w:rPr>
          <w:rFonts w:ascii="Verdana" w:eastAsiaTheme="minorEastAsia" w:hAnsi="Verdan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 xml:space="preserve">=12V,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=560Ω,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=2.2kΩ,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 xml:space="preserve">=680Ω,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=4.7kΩ,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>=220Ω</m:t>
          </m:r>
        </m:oMath>
      </m:oMathPara>
    </w:p>
    <w:p w14:paraId="47650B3E" w14:textId="08BF3911" w:rsidR="00E45157" w:rsidRPr="00E45157" w:rsidRDefault="00E45157" w:rsidP="00E45157">
      <w:pPr>
        <w:spacing w:before="120" w:after="0"/>
        <w:rPr>
          <w:rFonts w:ascii="Verdana" w:hAnsi="Verdana"/>
          <w:sz w:val="20"/>
          <w:szCs w:val="20"/>
        </w:rPr>
      </w:pPr>
      <w:r w:rsidRPr="00E45157">
        <w:rPr>
          <w:rFonts w:ascii="Verdana" w:eastAsiaTheme="minorEastAsia" w:hAnsi="Verdana"/>
          <w:sz w:val="20"/>
          <w:szCs w:val="20"/>
          <w:highlight w:val="yellow"/>
        </w:rPr>
        <w:t>R</w:t>
      </w:r>
      <w:r w:rsidRPr="00E45157">
        <w:rPr>
          <w:rFonts w:ascii="Verdana" w:eastAsiaTheme="minorEastAsia" w:hAnsi="Verdana"/>
          <w:sz w:val="20"/>
          <w:szCs w:val="20"/>
          <w:highlight w:val="yellow"/>
          <w:vertAlign w:val="subscript"/>
        </w:rPr>
        <w:t>BC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 xml:space="preserve"> = 519.444Ω, R</w:t>
      </w:r>
      <w:r w:rsidRPr="00E45157">
        <w:rPr>
          <w:rFonts w:ascii="Verdana" w:eastAsiaTheme="minorEastAsia" w:hAnsi="Verdana"/>
          <w:sz w:val="20"/>
          <w:szCs w:val="20"/>
          <w:highlight w:val="yellow"/>
          <w:vertAlign w:val="subscript"/>
        </w:rPr>
        <w:t>AC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 xml:space="preserve"> = 1.079k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>Ω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>, R</w:t>
      </w:r>
      <w:r w:rsidRPr="00E45157">
        <w:rPr>
          <w:rFonts w:ascii="Verdana" w:eastAsiaTheme="minorEastAsia" w:hAnsi="Verdana"/>
          <w:sz w:val="20"/>
          <w:szCs w:val="20"/>
          <w:highlight w:val="yellow"/>
          <w:vertAlign w:val="subscript"/>
        </w:rPr>
        <w:t>DE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 xml:space="preserve"> = 4.92k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>Ω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>, R</w:t>
      </w:r>
      <w:r w:rsidRPr="00E45157">
        <w:rPr>
          <w:rFonts w:ascii="Verdana" w:eastAsiaTheme="minorEastAsia" w:hAnsi="Verdana"/>
          <w:sz w:val="20"/>
          <w:szCs w:val="20"/>
          <w:highlight w:val="yellow"/>
          <w:vertAlign w:val="subscript"/>
        </w:rPr>
        <w:t>T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 xml:space="preserve"> = 885.226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>Ω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>, I</w:t>
      </w:r>
      <w:r w:rsidRPr="00E45157">
        <w:rPr>
          <w:rFonts w:ascii="Verdana" w:eastAsiaTheme="minorEastAsia" w:hAnsi="Verdana"/>
          <w:sz w:val="20"/>
          <w:szCs w:val="20"/>
          <w:highlight w:val="yellow"/>
          <w:vertAlign w:val="subscript"/>
        </w:rPr>
        <w:t>AC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 xml:space="preserve"> = 11.117Ma, I</w:t>
      </w:r>
      <w:r w:rsidRPr="00E45157">
        <w:rPr>
          <w:rFonts w:ascii="Verdana" w:eastAsiaTheme="minorEastAsia" w:hAnsi="Verdana"/>
          <w:sz w:val="20"/>
          <w:szCs w:val="20"/>
          <w:highlight w:val="yellow"/>
          <w:vertAlign w:val="subscript"/>
        </w:rPr>
        <w:t xml:space="preserve">DE 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 xml:space="preserve">= </w:t>
      </w:r>
      <w:r w:rsidR="00C655A7">
        <w:rPr>
          <w:rFonts w:ascii="Verdana" w:eastAsiaTheme="minorEastAsia" w:hAnsi="Verdana"/>
          <w:sz w:val="20"/>
          <w:szCs w:val="20"/>
          <w:highlight w:val="yellow"/>
        </w:rPr>
        <w:t>2.439</w:t>
      </w:r>
      <w:r w:rsidRPr="00E45157">
        <w:rPr>
          <w:rFonts w:ascii="Verdana" w:eastAsiaTheme="minorEastAsia" w:hAnsi="Verdana"/>
          <w:sz w:val="20"/>
          <w:szCs w:val="20"/>
          <w:highlight w:val="yellow"/>
        </w:rPr>
        <w:t>mA</w:t>
      </w:r>
    </w:p>
    <w:p w14:paraId="44BA2BC5" w14:textId="77777777" w:rsidR="008431B7" w:rsidRPr="00DB02B9" w:rsidRDefault="008431B7" w:rsidP="008431B7">
      <w:pPr>
        <w:tabs>
          <w:tab w:val="left" w:pos="2880"/>
          <w:tab w:val="left" w:pos="5760"/>
        </w:tabs>
        <w:spacing w:after="0"/>
        <w:ind w:left="360"/>
        <w:rPr>
          <w:rFonts w:ascii="Verdana" w:hAnsi="Verdana"/>
          <w:sz w:val="20"/>
          <w:szCs w:val="20"/>
        </w:rPr>
      </w:pPr>
    </w:p>
    <w:p w14:paraId="352E0CA5" w14:textId="77777777" w:rsidR="008431B7" w:rsidRPr="00C834FC" w:rsidRDefault="008431B7" w:rsidP="008431B7">
      <w:pPr>
        <w:pStyle w:val="ListParagraph"/>
        <w:numPr>
          <w:ilvl w:val="1"/>
          <w:numId w:val="11"/>
        </w:numPr>
        <w:tabs>
          <w:tab w:val="right" w:pos="10080"/>
        </w:tabs>
        <w:spacing w:after="0"/>
        <w:contextualSpacing w:val="0"/>
        <w:rPr>
          <w:rFonts w:ascii="Verdana" w:hAnsi="Verdana"/>
          <w:sz w:val="20"/>
          <w:szCs w:val="20"/>
        </w:rPr>
        <w:sectPr w:rsidR="008431B7" w:rsidRPr="00C834FC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29F30D87" w14:textId="5AC8AEF2" w:rsidR="009B389D" w:rsidRDefault="009B389D" w:rsidP="00CF5C75">
      <w:pPr>
        <w:tabs>
          <w:tab w:val="left" w:pos="2026"/>
        </w:tabs>
        <w:spacing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366D16EB" w14:textId="77A1ED1E" w:rsidR="00C56AB2" w:rsidRDefault="00C56AB2" w:rsidP="009B389D">
      <w:pPr>
        <w:spacing w:before="120" w:after="120"/>
        <w:ind w:left="360"/>
        <w:rPr>
          <w:rFonts w:ascii="Verdana" w:hAnsi="Verdana"/>
          <w:sz w:val="20"/>
          <w:szCs w:val="20"/>
          <w:u w:val="single"/>
        </w:rPr>
      </w:pPr>
      <w:r w:rsidRPr="00C56AB2">
        <w:rPr>
          <w:rFonts w:ascii="Verdana" w:hAnsi="Verdana"/>
          <w:sz w:val="20"/>
          <w:szCs w:val="20"/>
          <w:u w:val="single"/>
        </w:rPr>
        <w:t>Calculations</w:t>
      </w:r>
    </w:p>
    <w:p w14:paraId="1A129C60" w14:textId="35F525C6" w:rsidR="00C56AB2" w:rsidRDefault="00C56AB2" w:rsidP="00E2510F">
      <w:pPr>
        <w:pStyle w:val="ListParagraph"/>
        <w:numPr>
          <w:ilvl w:val="0"/>
          <w:numId w:val="19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Compute the following values base</w:t>
      </w:r>
      <w:r w:rsidR="003C35BE">
        <w:rPr>
          <w:rFonts w:ascii="Verdana" w:hAnsi="Verdana"/>
          <w:sz w:val="20"/>
          <w:szCs w:val="20"/>
        </w:rPr>
        <w:t>d</w:t>
      </w:r>
      <w:r>
        <w:rPr>
          <w:rFonts w:ascii="Verdana" w:hAnsi="Verdana"/>
          <w:sz w:val="20"/>
          <w:szCs w:val="20"/>
        </w:rPr>
        <w:t xml:space="preserve"> on </w:t>
      </w:r>
      <w:r w:rsidR="00E2510F">
        <w:rPr>
          <w:rFonts w:ascii="Verdana" w:hAnsi="Verdana"/>
          <w:sz w:val="20"/>
          <w:szCs w:val="20"/>
        </w:rPr>
        <w:t xml:space="preserve">Ohm’s </w:t>
      </w:r>
      <w:r w:rsidR="00917224">
        <w:rPr>
          <w:rFonts w:ascii="Verdana" w:hAnsi="Verdana"/>
          <w:sz w:val="20"/>
          <w:szCs w:val="20"/>
        </w:rPr>
        <w:t xml:space="preserve">and Watt’s </w:t>
      </w:r>
      <w:r w:rsidR="00E2510F">
        <w:rPr>
          <w:rFonts w:ascii="Verdana" w:hAnsi="Verdana"/>
          <w:sz w:val="20"/>
          <w:szCs w:val="20"/>
        </w:rPr>
        <w:t>law</w:t>
      </w:r>
      <w:r w:rsidR="00917224">
        <w:rPr>
          <w:rFonts w:ascii="Verdana" w:hAnsi="Verdana"/>
          <w:sz w:val="20"/>
          <w:szCs w:val="20"/>
        </w:rPr>
        <w:t>s</w:t>
      </w:r>
      <w:r w:rsidR="00E2510F"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sz w:val="20"/>
          <w:szCs w:val="20"/>
        </w:rPr>
        <w:t>the information given on the pervious page.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3C35BE" w:rsidRPr="00DD3F5F" w14:paraId="3BD2D83E" w14:textId="77777777" w:rsidTr="00917224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3C2384D9" w14:textId="77777777" w:rsidR="003C35BE" w:rsidRPr="00DD3F5F" w:rsidRDefault="003C35BE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9AC4E07" w14:textId="77777777" w:rsidR="003C35BE" w:rsidRPr="00DD3F5F" w:rsidRDefault="003C35BE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23A2A2D" w14:textId="77777777" w:rsidR="003C35BE" w:rsidRPr="00DD3F5F" w:rsidRDefault="003C35BE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70CCB3" w14:textId="77777777" w:rsidR="003C35BE" w:rsidRPr="00DD3F5F" w:rsidRDefault="003C35BE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E69CC62" w14:textId="77777777" w:rsidR="003C35BE" w:rsidRPr="00DD3F5F" w:rsidRDefault="003C35BE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C35BE" w:rsidRPr="00DD3F5F" w14:paraId="6AE12BE8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2BE9A1E" w14:textId="77777777" w:rsidR="003C35BE" w:rsidRPr="00DD3F5F" w:rsidRDefault="003C35B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2B3157" w14:textId="28B05541" w:rsidR="003C35BE" w:rsidRPr="00C655A7" w:rsidRDefault="009D55C0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69.207mW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510922C" w14:textId="08C28280" w:rsidR="003C35BE" w:rsidRPr="00C655A7" w:rsidRDefault="00E45157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eastAsiaTheme="minorEastAsia" w:hAnsi="Verdana"/>
                <w:sz w:val="20"/>
                <w:szCs w:val="20"/>
                <w:highlight w:val="yellow"/>
              </w:rPr>
              <w:t>11.117</w:t>
            </w:r>
            <w:r w:rsidRPr="00C655A7">
              <w:rPr>
                <w:rFonts w:ascii="Verdana" w:eastAsiaTheme="minorEastAsia" w:hAnsi="Verdana"/>
                <w:sz w:val="20"/>
                <w:szCs w:val="20"/>
                <w:highlight w:val="yellow"/>
              </w:rPr>
              <w:t>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7C48B55" w14:textId="629B1C79" w:rsidR="003C35BE" w:rsidRPr="00C655A7" w:rsidRDefault="00B73595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560</w:t>
            </w: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22248D" w14:textId="48EDC64D" w:rsidR="003C35BE" w:rsidRPr="00C655A7" w:rsidRDefault="00B73595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6.225V</w:t>
            </w:r>
          </w:p>
        </w:tc>
      </w:tr>
      <w:tr w:rsidR="00E45157" w:rsidRPr="00DD3F5F" w14:paraId="2C3053A5" w14:textId="77777777" w:rsidTr="00E4515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E58B1" w14:textId="77777777" w:rsidR="00E45157" w:rsidRPr="00DD3F5F" w:rsidRDefault="00E45157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7D706B" w14:textId="26E8CAC0" w:rsidR="00E45157" w:rsidRPr="00C655A7" w:rsidRDefault="00C655A7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15.157mW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04E84D9" w14:textId="6522A1B6" w:rsidR="00E45157" w:rsidRPr="00C655A7" w:rsidRDefault="00B73595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2.625mA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F4B59B7" w14:textId="1D80EE2A" w:rsidR="00E45157" w:rsidRPr="00C655A7" w:rsidRDefault="00B73595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2.2k</w:t>
            </w: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14:paraId="48BD9600" w14:textId="1382738F" w:rsidR="00E45157" w:rsidRPr="00C655A7" w:rsidRDefault="00B73595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5.775V</w:t>
            </w:r>
          </w:p>
        </w:tc>
      </w:tr>
      <w:tr w:rsidR="00E45157" w:rsidRPr="00DD3F5F" w14:paraId="68A86AAD" w14:textId="77777777" w:rsidTr="00A40A3A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467D415" w14:textId="77777777" w:rsidR="00E45157" w:rsidRPr="00DD3F5F" w:rsidRDefault="00E45157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3FF097" w14:textId="364371A8" w:rsidR="00E45157" w:rsidRPr="00C655A7" w:rsidRDefault="00C655A7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49.038mW</w:t>
            </w: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45FD84DB" w14:textId="4A5D8742" w:rsidR="00E45157" w:rsidRPr="00C655A7" w:rsidRDefault="00B73595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8.492mA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9DEA1A6" w14:textId="6D4FC6AA" w:rsidR="00E45157" w:rsidRPr="00C655A7" w:rsidRDefault="00B73595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680</w:t>
            </w: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EC19D8" w14:textId="77777777" w:rsidR="00E45157" w:rsidRPr="00C655A7" w:rsidRDefault="00E45157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E45157" w:rsidRPr="00DD3F5F" w14:paraId="719547A5" w14:textId="77777777" w:rsidTr="00E45157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139FE77" w14:textId="167552B0" w:rsidR="00E45157" w:rsidRPr="00DD3F5F" w:rsidRDefault="00E45157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E40182" w14:textId="265978BE" w:rsidR="00E45157" w:rsidRPr="00C655A7" w:rsidRDefault="00C655A7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27.960mW</w:t>
            </w:r>
          </w:p>
        </w:tc>
        <w:tc>
          <w:tcPr>
            <w:tcW w:w="1890" w:type="dxa"/>
            <w:vMerge w:val="restart"/>
            <w:tcBorders>
              <w:left w:val="single" w:sz="4" w:space="0" w:color="auto"/>
            </w:tcBorders>
            <w:vAlign w:val="center"/>
          </w:tcPr>
          <w:p w14:paraId="1E1AAFBF" w14:textId="52B02489" w:rsidR="00E45157" w:rsidRPr="00C655A7" w:rsidRDefault="00B73595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eastAsiaTheme="minorEastAsia" w:hAnsi="Verdana"/>
                <w:sz w:val="20"/>
                <w:szCs w:val="20"/>
                <w:highlight w:val="yellow"/>
              </w:rPr>
              <w:t>2.439mA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0D4EBDC" w14:textId="5B74D533" w:rsidR="00E45157" w:rsidRPr="00C655A7" w:rsidRDefault="00B73595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4.7k</w:t>
            </w: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69169D" w14:textId="432A771F" w:rsidR="00E45157" w:rsidRPr="00C655A7" w:rsidRDefault="00B73595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11.463V</w:t>
            </w:r>
          </w:p>
        </w:tc>
      </w:tr>
      <w:tr w:rsidR="00E45157" w:rsidRPr="00DD3F5F" w14:paraId="4E134397" w14:textId="77777777" w:rsidTr="00917224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505AC05" w14:textId="1579FECE" w:rsidR="00E45157" w:rsidRPr="00DD3F5F" w:rsidRDefault="00E45157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515CE" w14:textId="5D957816" w:rsidR="00E45157" w:rsidRPr="00C655A7" w:rsidRDefault="00C655A7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1.309mW</w:t>
            </w:r>
          </w:p>
        </w:tc>
        <w:tc>
          <w:tcPr>
            <w:tcW w:w="1890" w:type="dxa"/>
            <w:vMerge/>
            <w:tcBorders>
              <w:left w:val="single" w:sz="4" w:space="0" w:color="auto"/>
            </w:tcBorders>
          </w:tcPr>
          <w:p w14:paraId="39425F72" w14:textId="77777777" w:rsidR="00E45157" w:rsidRPr="00C655A7" w:rsidRDefault="00E45157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2546990" w14:textId="3EA2F085" w:rsidR="00E45157" w:rsidRPr="00C655A7" w:rsidRDefault="00B73595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220Ω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62884A" w14:textId="45D7C057" w:rsidR="00E45157" w:rsidRPr="00C655A7" w:rsidRDefault="00B73595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536.585mV</w:t>
            </w:r>
          </w:p>
        </w:tc>
      </w:tr>
      <w:tr w:rsidR="00B73595" w:rsidRPr="00DD3F5F" w14:paraId="730E56C1" w14:textId="77777777" w:rsidTr="004E6010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414E759" w14:textId="77777777" w:rsidR="00B73595" w:rsidRPr="00DD3F5F" w:rsidRDefault="00B73595" w:rsidP="00B7359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C25F6" w14:textId="1E370167" w:rsidR="00B73595" w:rsidRPr="00C655A7" w:rsidRDefault="00C655A7" w:rsidP="00B7359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162.672mW</w:t>
            </w:r>
          </w:p>
        </w:tc>
        <w:tc>
          <w:tcPr>
            <w:tcW w:w="1890" w:type="dxa"/>
            <w:tcBorders>
              <w:left w:val="single" w:sz="4" w:space="0" w:color="auto"/>
            </w:tcBorders>
            <w:vAlign w:val="center"/>
          </w:tcPr>
          <w:p w14:paraId="24492609" w14:textId="708A3B3B" w:rsidR="00B73595" w:rsidRPr="00C655A7" w:rsidRDefault="00B73595" w:rsidP="00B7359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eastAsiaTheme="minorEastAsia" w:hAnsi="Verdana"/>
                <w:sz w:val="20"/>
                <w:szCs w:val="20"/>
                <w:highlight w:val="yellow"/>
              </w:rPr>
              <w:t>13.556mA</w:t>
            </w: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44EEAE" w14:textId="3E06ACA3" w:rsidR="00B73595" w:rsidRPr="00C655A7" w:rsidRDefault="00B73595" w:rsidP="00B7359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eastAsiaTheme="minorEastAsia" w:hAnsi="Verdana"/>
                <w:sz w:val="20"/>
                <w:szCs w:val="20"/>
                <w:highlight w:val="yellow"/>
              </w:rPr>
              <w:t>885.226Ω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40A8" w14:textId="39B8F019" w:rsidR="00B73595" w:rsidRPr="00C655A7" w:rsidRDefault="00B73595" w:rsidP="00B73595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 w:rsidRPr="00C655A7">
              <w:rPr>
                <w:rFonts w:ascii="Verdana" w:hAnsi="Verdana"/>
                <w:noProof/>
                <w:sz w:val="20"/>
                <w:szCs w:val="20"/>
                <w:highlight w:val="yellow"/>
              </w:rPr>
              <w:t>12V</w:t>
            </w:r>
          </w:p>
        </w:tc>
      </w:tr>
    </w:tbl>
    <w:p w14:paraId="7832F609" w14:textId="7B663D33" w:rsidR="001358B9" w:rsidRDefault="001358B9" w:rsidP="0001396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1358B9">
        <w:rPr>
          <w:rFonts w:ascii="Verdana" w:hAnsi="Verdana"/>
          <w:sz w:val="20"/>
          <w:szCs w:val="20"/>
          <w:u w:val="single"/>
        </w:rPr>
        <w:t>Measurements</w:t>
      </w:r>
    </w:p>
    <w:p w14:paraId="6EA535F3" w14:textId="3F8458EA" w:rsidR="00917224" w:rsidRDefault="00917224" w:rsidP="00917224">
      <w:pPr>
        <w:pStyle w:val="ListParagraph"/>
        <w:numPr>
          <w:ilvl w:val="0"/>
          <w:numId w:val="19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Gather components and construct the circuit found on the previous page.</w:t>
      </w:r>
    </w:p>
    <w:p w14:paraId="2BE2AF93" w14:textId="4517D513" w:rsidR="00917224" w:rsidRDefault="00917224" w:rsidP="00917224">
      <w:pPr>
        <w:pStyle w:val="ListParagraph"/>
        <w:numPr>
          <w:ilvl w:val="0"/>
          <w:numId w:val="19"/>
        </w:numPr>
        <w:spacing w:after="1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Measure the resistance, voltage and current </w:t>
      </w:r>
      <w:r w:rsidR="00694881">
        <w:rPr>
          <w:rFonts w:ascii="Verdana" w:hAnsi="Verdana"/>
          <w:sz w:val="20"/>
          <w:szCs w:val="20"/>
        </w:rPr>
        <w:t>for each component in</w:t>
      </w:r>
      <w:r>
        <w:rPr>
          <w:rFonts w:ascii="Verdana" w:hAnsi="Verdana"/>
          <w:sz w:val="20"/>
          <w:szCs w:val="20"/>
        </w:rPr>
        <w:t xml:space="preserve"> the circuit and record </w:t>
      </w:r>
      <w:r w:rsidR="00694881">
        <w:rPr>
          <w:rFonts w:ascii="Verdana" w:hAnsi="Verdana"/>
          <w:sz w:val="20"/>
          <w:szCs w:val="20"/>
        </w:rPr>
        <w:t>the values in</w:t>
      </w:r>
      <w:r>
        <w:rPr>
          <w:rFonts w:ascii="Verdana" w:hAnsi="Verdana"/>
          <w:sz w:val="20"/>
          <w:szCs w:val="20"/>
        </w:rPr>
        <w:t xml:space="preserve"> the table below. </w:t>
      </w:r>
      <w:r w:rsidR="00A70823">
        <w:rPr>
          <w:rFonts w:ascii="Verdana" w:hAnsi="Verdana"/>
          <w:b/>
          <w:sz w:val="20"/>
          <w:szCs w:val="20"/>
          <w:u w:val="single"/>
        </w:rPr>
        <w:t>Have your instructor witness you taking voltage and current readings</w:t>
      </w:r>
      <w:r w:rsidR="00A70823">
        <w:rPr>
          <w:rFonts w:ascii="Verdana" w:hAnsi="Verdana"/>
          <w:sz w:val="20"/>
          <w:szCs w:val="20"/>
        </w:rPr>
        <w:t>.</w:t>
      </w:r>
      <w:r w:rsidR="00A70823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Use the measured values to calculate the actual powers in the circuit.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890"/>
        <w:gridCol w:w="1890"/>
        <w:gridCol w:w="1980"/>
        <w:gridCol w:w="1800"/>
      </w:tblGrid>
      <w:tr w:rsidR="00917224" w:rsidRPr="00DD3F5F" w14:paraId="54486A7B" w14:textId="77777777" w:rsidTr="005B7A1E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4C6BD3EE" w14:textId="77777777" w:rsidR="00917224" w:rsidRPr="00DD3F5F" w:rsidRDefault="00917224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5FAE27A0" w14:textId="77777777" w:rsidR="00917224" w:rsidRPr="00DD3F5F" w:rsidRDefault="00917224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373320FB" w14:textId="77777777" w:rsidR="00917224" w:rsidRPr="00DD3F5F" w:rsidRDefault="00917224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3F8520B0" w14:textId="77777777" w:rsidR="00917224" w:rsidRPr="00DD3F5F" w:rsidRDefault="00917224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143E22A" w14:textId="77777777" w:rsidR="00917224" w:rsidRPr="00DD3F5F" w:rsidRDefault="00917224" w:rsidP="005B7A1E">
            <w:pPr>
              <w:spacing w:before="30" w:after="3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917224" w:rsidRPr="00DD3F5F" w14:paraId="457C0114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929C905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11CAF0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CA3386B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B85BE7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AA90A5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5198433E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1422EC3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08C828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22F36DCA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FC7AE41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74E594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5B7A1E" w:rsidRPr="00DD3F5F" w14:paraId="2A75D478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EA60F02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A9C7D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6D723C4D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2804E75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4EBB58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5B7A1E" w:rsidRPr="00DD3F5F" w14:paraId="31D334C3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1408F04" w14:textId="70012316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BB798D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732DBAF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5228AAA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2E572C" w14:textId="77777777" w:rsidR="005B7A1E" w:rsidRPr="00DD3F5F" w:rsidRDefault="005B7A1E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03B81552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958919D" w14:textId="0D899B0C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 w:rsidR="005B7A1E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5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D72A0C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1A74EB6C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27858A4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D4D37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  <w:tr w:rsidR="00917224" w:rsidRPr="00DD3F5F" w14:paraId="046E562D" w14:textId="77777777" w:rsidTr="005B7A1E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8169234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9D33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tcBorders>
              <w:left w:val="single" w:sz="4" w:space="0" w:color="auto"/>
            </w:tcBorders>
          </w:tcPr>
          <w:p w14:paraId="30E26BDE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79510248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D16DCE" w14:textId="77777777" w:rsidR="00917224" w:rsidRPr="00DD3F5F" w:rsidRDefault="00917224" w:rsidP="005B7A1E">
            <w:pPr>
              <w:spacing w:before="60" w:after="6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</w:tr>
    </w:tbl>
    <w:p w14:paraId="31CC20A1" w14:textId="3E97877C" w:rsidR="001E0459" w:rsidRPr="00F121DE" w:rsidRDefault="001E0459" w:rsidP="00F121DE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121DE">
        <w:rPr>
          <w:rFonts w:ascii="Verdana" w:hAnsi="Verdana"/>
          <w:sz w:val="20"/>
          <w:szCs w:val="20"/>
          <w:u w:val="single"/>
        </w:rPr>
        <w:t>Evaluation</w:t>
      </w:r>
      <w:r w:rsidR="001358B9">
        <w:rPr>
          <w:rFonts w:ascii="Verdana" w:hAnsi="Verdana"/>
          <w:sz w:val="20"/>
          <w:szCs w:val="20"/>
          <w:u w:val="single"/>
        </w:rPr>
        <w:t>s</w:t>
      </w:r>
    </w:p>
    <w:p w14:paraId="7ECE35CF" w14:textId="15365D43" w:rsidR="00402BB9" w:rsidRDefault="00694881" w:rsidP="00CF5C75">
      <w:pPr>
        <w:pStyle w:val="ListParagraph"/>
        <w:numPr>
          <w:ilvl w:val="0"/>
          <w:numId w:val="16"/>
        </w:numPr>
        <w:spacing w:after="24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What is the common measurement in this circuit</w:t>
      </w:r>
      <w:r w:rsidR="003C35BE">
        <w:rPr>
          <w:rFonts w:ascii="Verdana" w:hAnsi="Verdana"/>
          <w:sz w:val="20"/>
          <w:szCs w:val="20"/>
        </w:rPr>
        <w:t>?</w:t>
      </w:r>
      <w:r w:rsidR="00C655A7">
        <w:rPr>
          <w:rFonts w:ascii="Verdana" w:hAnsi="Verdana"/>
          <w:sz w:val="20"/>
          <w:szCs w:val="20"/>
        </w:rPr>
        <w:t xml:space="preserve"> </w:t>
      </w:r>
      <w:r w:rsidR="00C655A7" w:rsidRPr="00C655A7">
        <w:rPr>
          <w:rFonts w:ascii="Verdana" w:hAnsi="Verdana"/>
          <w:sz w:val="20"/>
          <w:szCs w:val="20"/>
          <w:highlight w:val="yellow"/>
        </w:rPr>
        <w:t>There is no common measurement</w:t>
      </w:r>
    </w:p>
    <w:p w14:paraId="34CEE6FD" w14:textId="77777777" w:rsidR="00CF5C75" w:rsidRDefault="00CF5C75" w:rsidP="00CF5C75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R</w:t>
      </w:r>
      <w:r w:rsidRPr="001D4584">
        <w:rPr>
          <w:rFonts w:ascii="Verdana" w:hAnsi="Verdana"/>
          <w:sz w:val="20"/>
          <w:szCs w:val="20"/>
          <w:vertAlign w:val="subscript"/>
        </w:rPr>
        <w:t>2</w:t>
      </w:r>
      <w:r>
        <w:rPr>
          <w:rFonts w:ascii="Verdana" w:hAnsi="Verdana"/>
          <w:sz w:val="20"/>
          <w:szCs w:val="20"/>
        </w:rPr>
        <w:t xml:space="preserve"> burns up and becomes “open”, how will the current through R</w:t>
      </w:r>
      <w:r w:rsidRPr="001D4584">
        <w:rPr>
          <w:rFonts w:ascii="Verdana" w:hAnsi="Verdana"/>
          <w:sz w:val="20"/>
          <w:szCs w:val="20"/>
          <w:vertAlign w:val="subscript"/>
        </w:rPr>
        <w:t>3</w:t>
      </w:r>
      <w:r>
        <w:rPr>
          <w:rFonts w:ascii="Verdana" w:hAnsi="Verdana"/>
          <w:sz w:val="20"/>
          <w:szCs w:val="20"/>
        </w:rPr>
        <w:t xml:space="preserve"> be affected?</w:t>
      </w:r>
    </w:p>
    <w:p w14:paraId="00804816" w14:textId="77777777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545A351B" w14:textId="77777777" w:rsidR="00CF5C75" w:rsidRPr="00C655A7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  <w:highlight w:val="yellow"/>
        </w:rPr>
      </w:pPr>
      <w:r w:rsidRPr="00C655A7">
        <w:rPr>
          <w:rFonts w:ascii="Verdana" w:hAnsi="Verdana"/>
          <w:sz w:val="20"/>
          <w:szCs w:val="20"/>
          <w:highlight w:val="yellow"/>
        </w:rPr>
        <w:t>Decrease</w:t>
      </w:r>
    </w:p>
    <w:p w14:paraId="23B420BB" w14:textId="77777777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p w14:paraId="505875A8" w14:textId="12A17329" w:rsidR="00CF5C75" w:rsidRDefault="00CF5C75" w:rsidP="00CF5C75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parallel circuit can be termed a ____________</w:t>
      </w:r>
      <w:r w:rsidR="00C655A7">
        <w:rPr>
          <w:rFonts w:ascii="Verdana" w:hAnsi="Verdana"/>
          <w:sz w:val="20"/>
          <w:szCs w:val="20"/>
        </w:rPr>
        <w:t xml:space="preserve"> and a series circuit a ____________</w:t>
      </w:r>
      <w:r>
        <w:rPr>
          <w:rFonts w:ascii="Verdana" w:hAnsi="Verdana"/>
          <w:sz w:val="20"/>
          <w:szCs w:val="20"/>
        </w:rPr>
        <w:t>.</w:t>
      </w:r>
    </w:p>
    <w:p w14:paraId="6CA6920F" w14:textId="405632F1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Voltage divider</w:t>
      </w:r>
      <w:r w:rsidR="00C655A7">
        <w:rPr>
          <w:rFonts w:ascii="Verdana" w:hAnsi="Verdana"/>
          <w:sz w:val="20"/>
          <w:szCs w:val="20"/>
        </w:rPr>
        <w:t>, Current divider</w:t>
      </w:r>
    </w:p>
    <w:p w14:paraId="4D3E3618" w14:textId="315D0F0D" w:rsidR="00CF5C75" w:rsidRPr="00C655A7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  <w:highlight w:val="yellow"/>
        </w:rPr>
      </w:pPr>
      <w:r w:rsidRPr="00C655A7">
        <w:rPr>
          <w:rFonts w:ascii="Verdana" w:hAnsi="Verdana"/>
          <w:sz w:val="20"/>
          <w:szCs w:val="20"/>
          <w:highlight w:val="yellow"/>
        </w:rPr>
        <w:t>Current divider</w:t>
      </w:r>
      <w:r w:rsidR="00C655A7" w:rsidRPr="00C655A7">
        <w:rPr>
          <w:rFonts w:ascii="Verdana" w:hAnsi="Verdana"/>
          <w:sz w:val="20"/>
          <w:szCs w:val="20"/>
          <w:highlight w:val="yellow"/>
        </w:rPr>
        <w:t>, Voltage divider</w:t>
      </w:r>
    </w:p>
    <w:p w14:paraId="66AE1F3E" w14:textId="7D8575B4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Power multiplier</w:t>
      </w:r>
      <w:r w:rsidR="00C655A7">
        <w:rPr>
          <w:rFonts w:ascii="Verdana" w:hAnsi="Verdana"/>
          <w:sz w:val="20"/>
          <w:szCs w:val="20"/>
        </w:rPr>
        <w:t>, Power divider</w:t>
      </w:r>
    </w:p>
    <w:p w14:paraId="40F17646" w14:textId="17F50E9B" w:rsidR="00CF5C75" w:rsidRDefault="00C655A7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</w:t>
      </w:r>
      <w:r w:rsidR="00CF5C75">
        <w:rPr>
          <w:rFonts w:ascii="Verdana" w:hAnsi="Verdana"/>
          <w:sz w:val="20"/>
          <w:szCs w:val="20"/>
        </w:rPr>
        <w:t xml:space="preserve"> the Above</w:t>
      </w:r>
    </w:p>
    <w:p w14:paraId="0A5332BA" w14:textId="0D446C80" w:rsidR="00CF5C75" w:rsidRDefault="00CF5C75" w:rsidP="00CF5C75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</w:t>
      </w:r>
      <w:r w:rsidR="00C655A7">
        <w:rPr>
          <w:rFonts w:ascii="Verdana" w:hAnsi="Verdana"/>
          <w:sz w:val="20"/>
          <w:szCs w:val="20"/>
        </w:rPr>
        <w:t xml:space="preserve">e total voltage </w:t>
      </w:r>
      <w:r>
        <w:rPr>
          <w:rFonts w:ascii="Verdana" w:hAnsi="Verdana"/>
          <w:sz w:val="20"/>
          <w:szCs w:val="20"/>
        </w:rPr>
        <w:t>or this circuit can be computed by adding the individual resistor voltages.</w:t>
      </w:r>
    </w:p>
    <w:p w14:paraId="34CDAE23" w14:textId="77777777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519E40C4" w14:textId="276A85B3" w:rsidR="00CF5C75" w:rsidRPr="00887351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  <w:highlight w:val="yellow"/>
        </w:rPr>
      </w:pPr>
      <w:r w:rsidRPr="00887351">
        <w:rPr>
          <w:rFonts w:ascii="Verdana" w:hAnsi="Verdana"/>
          <w:sz w:val="20"/>
          <w:szCs w:val="20"/>
          <w:highlight w:val="yellow"/>
        </w:rPr>
        <w:t>False</w:t>
      </w:r>
    </w:p>
    <w:p w14:paraId="250EA475" w14:textId="172AFEAD" w:rsidR="0001396E" w:rsidRDefault="00CF5C75" w:rsidP="00CF5C75">
      <w:pPr>
        <w:pStyle w:val="ListParagraph"/>
        <w:numPr>
          <w:ilvl w:val="0"/>
          <w:numId w:val="16"/>
        </w:numPr>
        <w:spacing w:before="12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node “B” is shorted to node “C”, how will total circuit power be affected?</w:t>
      </w:r>
    </w:p>
    <w:p w14:paraId="54CCD788" w14:textId="77777777" w:rsidR="00CF5C75" w:rsidRPr="00887351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  <w:highlight w:val="yellow"/>
        </w:rPr>
      </w:pPr>
      <w:r w:rsidRPr="00887351">
        <w:rPr>
          <w:rFonts w:ascii="Verdana" w:hAnsi="Verdana"/>
          <w:sz w:val="20"/>
          <w:szCs w:val="20"/>
          <w:highlight w:val="yellow"/>
        </w:rPr>
        <w:t>Increase</w:t>
      </w:r>
    </w:p>
    <w:p w14:paraId="51754C47" w14:textId="77777777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BFC31C3" w14:textId="77777777" w:rsidR="00CF5C75" w:rsidRDefault="00CF5C75" w:rsidP="00CF5C75">
      <w:pPr>
        <w:pStyle w:val="ListParagraph"/>
        <w:numPr>
          <w:ilvl w:val="1"/>
          <w:numId w:val="16"/>
        </w:numPr>
        <w:spacing w:before="12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Remain the same</w:t>
      </w:r>
    </w:p>
    <w:sectPr w:rsidR="00CF5C75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5B7A1E" w:rsidRDefault="005B7A1E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5B7A1E" w:rsidRDefault="005B7A1E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5B7A1E" w:rsidRDefault="005B7A1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A7B66" w14:textId="6367D1E5" w:rsidR="005B7A1E" w:rsidRPr="007C2507" w:rsidRDefault="005B7A1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45157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  <w:p w14:paraId="4DBCF14A" w14:textId="77777777" w:rsidR="005B7A1E" w:rsidRPr="00B025CF" w:rsidRDefault="005B7A1E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2B7A9A" w14:textId="566E5C28" w:rsidR="005B7A1E" w:rsidRPr="007C2507" w:rsidRDefault="005B7A1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F5C75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C0749" w14:textId="47F7A08E" w:rsidR="005B7A1E" w:rsidRPr="007C2507" w:rsidRDefault="005B7A1E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7351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B3A278" w14:textId="689EE895" w:rsidR="005B7A1E" w:rsidRPr="007C2507" w:rsidRDefault="005B7A1E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887351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Hands 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5B7A1E" w:rsidRDefault="005B7A1E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5B7A1E" w:rsidRDefault="005B7A1E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5B7A1E" w:rsidRDefault="005B7A1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A7D4E2" w14:textId="18CADE61" w:rsidR="005B7A1E" w:rsidRPr="007C2507" w:rsidRDefault="005B7A1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Combination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9EABC2" w14:textId="18FBF4A0" w:rsidR="005B7A1E" w:rsidRPr="000154E9" w:rsidRDefault="005B7A1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9CB1B7" w14:textId="1685ADD6" w:rsidR="005B7A1E" w:rsidRPr="007C2507" w:rsidRDefault="005B7A1E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Combination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E5A8382" w14:textId="681C441C" w:rsidR="005B7A1E" w:rsidRPr="000154E9" w:rsidRDefault="005B7A1E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5B7A1E" w14:paraId="6F849747" w14:textId="77777777" w:rsidTr="00E130F3">
      <w:tc>
        <w:tcPr>
          <w:tcW w:w="630" w:type="dxa"/>
        </w:tcPr>
        <w:p w14:paraId="16E7EDAC" w14:textId="77777777" w:rsidR="005B7A1E" w:rsidRDefault="005B7A1E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4E4BA597" wp14:editId="471C7715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95A28B" w14:textId="7C035552" w:rsidR="005B7A1E" w:rsidRPr="007C2507" w:rsidRDefault="005B7A1E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39899E24" w14:textId="77777777" w:rsidR="005B7A1E" w:rsidRDefault="005B7A1E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A1149AE" wp14:editId="74446502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CAC7494" w14:textId="77777777" w:rsidR="005B7A1E" w:rsidRPr="00B025CF" w:rsidRDefault="005B7A1E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40D3C" w14:textId="05796078" w:rsidR="005B7A1E" w:rsidRPr="007C2507" w:rsidRDefault="005B7A1E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Combination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3AC7BA8" w14:textId="4458C781" w:rsidR="005B7A1E" w:rsidRPr="000154E9" w:rsidRDefault="005B7A1E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Lab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16"/>
  </w:num>
  <w:num w:numId="5">
    <w:abstractNumId w:val="2"/>
  </w:num>
  <w:num w:numId="6">
    <w:abstractNumId w:val="15"/>
  </w:num>
  <w:num w:numId="7">
    <w:abstractNumId w:val="18"/>
  </w:num>
  <w:num w:numId="8">
    <w:abstractNumId w:val="7"/>
  </w:num>
  <w:num w:numId="9">
    <w:abstractNumId w:val="13"/>
  </w:num>
  <w:num w:numId="10">
    <w:abstractNumId w:val="10"/>
  </w:num>
  <w:num w:numId="11">
    <w:abstractNumId w:val="14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  <w:num w:numId="16">
    <w:abstractNumId w:val="17"/>
  </w:num>
  <w:num w:numId="17">
    <w:abstractNumId w:val="0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6553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396E"/>
    <w:rsid w:val="000154E9"/>
    <w:rsid w:val="000178E1"/>
    <w:rsid w:val="00041E52"/>
    <w:rsid w:val="000432CF"/>
    <w:rsid w:val="000524AC"/>
    <w:rsid w:val="000544E1"/>
    <w:rsid w:val="00074728"/>
    <w:rsid w:val="00076532"/>
    <w:rsid w:val="00076FDF"/>
    <w:rsid w:val="00081C33"/>
    <w:rsid w:val="000A23B3"/>
    <w:rsid w:val="000A3556"/>
    <w:rsid w:val="000A55D5"/>
    <w:rsid w:val="00101028"/>
    <w:rsid w:val="0012231D"/>
    <w:rsid w:val="00127902"/>
    <w:rsid w:val="001358B9"/>
    <w:rsid w:val="00141375"/>
    <w:rsid w:val="00141840"/>
    <w:rsid w:val="0014671B"/>
    <w:rsid w:val="00195385"/>
    <w:rsid w:val="001C2E27"/>
    <w:rsid w:val="001C470C"/>
    <w:rsid w:val="001E0459"/>
    <w:rsid w:val="001F0D3C"/>
    <w:rsid w:val="002025E4"/>
    <w:rsid w:val="00222A30"/>
    <w:rsid w:val="00224C5A"/>
    <w:rsid w:val="00240BB0"/>
    <w:rsid w:val="00244995"/>
    <w:rsid w:val="00253320"/>
    <w:rsid w:val="00261027"/>
    <w:rsid w:val="00295358"/>
    <w:rsid w:val="002E22BE"/>
    <w:rsid w:val="00306901"/>
    <w:rsid w:val="00307505"/>
    <w:rsid w:val="00325520"/>
    <w:rsid w:val="00343B07"/>
    <w:rsid w:val="003502B8"/>
    <w:rsid w:val="0035749A"/>
    <w:rsid w:val="0037367C"/>
    <w:rsid w:val="003A1CCF"/>
    <w:rsid w:val="003C35BE"/>
    <w:rsid w:val="003D5A8E"/>
    <w:rsid w:val="003E131E"/>
    <w:rsid w:val="003E6534"/>
    <w:rsid w:val="003F2E8B"/>
    <w:rsid w:val="003F6D63"/>
    <w:rsid w:val="00402BB9"/>
    <w:rsid w:val="00422289"/>
    <w:rsid w:val="00424A3B"/>
    <w:rsid w:val="00425B0A"/>
    <w:rsid w:val="00431790"/>
    <w:rsid w:val="004328DF"/>
    <w:rsid w:val="004332DB"/>
    <w:rsid w:val="00436F29"/>
    <w:rsid w:val="00442DED"/>
    <w:rsid w:val="0045643F"/>
    <w:rsid w:val="00467565"/>
    <w:rsid w:val="00472F8B"/>
    <w:rsid w:val="004861DB"/>
    <w:rsid w:val="00490C6C"/>
    <w:rsid w:val="004927C6"/>
    <w:rsid w:val="004A21FA"/>
    <w:rsid w:val="004B716D"/>
    <w:rsid w:val="004C66D6"/>
    <w:rsid w:val="004D2056"/>
    <w:rsid w:val="004D3092"/>
    <w:rsid w:val="004D3BAE"/>
    <w:rsid w:val="00517F65"/>
    <w:rsid w:val="00525D73"/>
    <w:rsid w:val="005401EC"/>
    <w:rsid w:val="0054235F"/>
    <w:rsid w:val="005501CC"/>
    <w:rsid w:val="00561F05"/>
    <w:rsid w:val="0056211D"/>
    <w:rsid w:val="005908F9"/>
    <w:rsid w:val="005B3A86"/>
    <w:rsid w:val="005B7A1E"/>
    <w:rsid w:val="005C1B67"/>
    <w:rsid w:val="005C5AB9"/>
    <w:rsid w:val="00602016"/>
    <w:rsid w:val="00610740"/>
    <w:rsid w:val="00613CEA"/>
    <w:rsid w:val="00613E4E"/>
    <w:rsid w:val="0063102B"/>
    <w:rsid w:val="0065165E"/>
    <w:rsid w:val="00652636"/>
    <w:rsid w:val="00652C9A"/>
    <w:rsid w:val="00661207"/>
    <w:rsid w:val="00662E44"/>
    <w:rsid w:val="006720A7"/>
    <w:rsid w:val="00681475"/>
    <w:rsid w:val="00694881"/>
    <w:rsid w:val="006D0149"/>
    <w:rsid w:val="006D6AFA"/>
    <w:rsid w:val="006F19A5"/>
    <w:rsid w:val="006F7F1A"/>
    <w:rsid w:val="007140C7"/>
    <w:rsid w:val="00723673"/>
    <w:rsid w:val="0075695D"/>
    <w:rsid w:val="00771D18"/>
    <w:rsid w:val="007801EC"/>
    <w:rsid w:val="00784EF5"/>
    <w:rsid w:val="007940C2"/>
    <w:rsid w:val="007C2507"/>
    <w:rsid w:val="007D33A1"/>
    <w:rsid w:val="0081251C"/>
    <w:rsid w:val="008201D6"/>
    <w:rsid w:val="00825608"/>
    <w:rsid w:val="008431B7"/>
    <w:rsid w:val="008669EB"/>
    <w:rsid w:val="00866D5F"/>
    <w:rsid w:val="00870A4D"/>
    <w:rsid w:val="00873F1B"/>
    <w:rsid w:val="00875710"/>
    <w:rsid w:val="008860EA"/>
    <w:rsid w:val="00887351"/>
    <w:rsid w:val="008975D5"/>
    <w:rsid w:val="008A53ED"/>
    <w:rsid w:val="008C2443"/>
    <w:rsid w:val="009055E4"/>
    <w:rsid w:val="00917224"/>
    <w:rsid w:val="009219E3"/>
    <w:rsid w:val="00946C69"/>
    <w:rsid w:val="00955048"/>
    <w:rsid w:val="009559C9"/>
    <w:rsid w:val="009913FD"/>
    <w:rsid w:val="00992E13"/>
    <w:rsid w:val="009A14CD"/>
    <w:rsid w:val="009A7BF2"/>
    <w:rsid w:val="009B042B"/>
    <w:rsid w:val="009B186F"/>
    <w:rsid w:val="009B389D"/>
    <w:rsid w:val="009B6084"/>
    <w:rsid w:val="009D55C0"/>
    <w:rsid w:val="009E0232"/>
    <w:rsid w:val="009E53B4"/>
    <w:rsid w:val="009E5CBF"/>
    <w:rsid w:val="009E6B6C"/>
    <w:rsid w:val="009F2DFA"/>
    <w:rsid w:val="009F76D1"/>
    <w:rsid w:val="00A01864"/>
    <w:rsid w:val="00A10D17"/>
    <w:rsid w:val="00A31342"/>
    <w:rsid w:val="00A3714A"/>
    <w:rsid w:val="00A42B1A"/>
    <w:rsid w:val="00A51B95"/>
    <w:rsid w:val="00A66693"/>
    <w:rsid w:val="00A70823"/>
    <w:rsid w:val="00A90D05"/>
    <w:rsid w:val="00AD01DD"/>
    <w:rsid w:val="00AF0CD3"/>
    <w:rsid w:val="00AF69EE"/>
    <w:rsid w:val="00B025CF"/>
    <w:rsid w:val="00B047A4"/>
    <w:rsid w:val="00B1005A"/>
    <w:rsid w:val="00B10785"/>
    <w:rsid w:val="00B15468"/>
    <w:rsid w:val="00B227A9"/>
    <w:rsid w:val="00B23B2E"/>
    <w:rsid w:val="00B25A0A"/>
    <w:rsid w:val="00B431CB"/>
    <w:rsid w:val="00B457A7"/>
    <w:rsid w:val="00B52137"/>
    <w:rsid w:val="00B61C06"/>
    <w:rsid w:val="00B65BB9"/>
    <w:rsid w:val="00B72CF8"/>
    <w:rsid w:val="00B73595"/>
    <w:rsid w:val="00B755C0"/>
    <w:rsid w:val="00B83C86"/>
    <w:rsid w:val="00B8539F"/>
    <w:rsid w:val="00B93A8B"/>
    <w:rsid w:val="00BA7E0B"/>
    <w:rsid w:val="00BB7522"/>
    <w:rsid w:val="00BC5ED5"/>
    <w:rsid w:val="00BD7999"/>
    <w:rsid w:val="00BE2C34"/>
    <w:rsid w:val="00BF3A67"/>
    <w:rsid w:val="00C114A7"/>
    <w:rsid w:val="00C1757B"/>
    <w:rsid w:val="00C2060B"/>
    <w:rsid w:val="00C23EEE"/>
    <w:rsid w:val="00C36CC3"/>
    <w:rsid w:val="00C44E27"/>
    <w:rsid w:val="00C51C34"/>
    <w:rsid w:val="00C56AB2"/>
    <w:rsid w:val="00C602F1"/>
    <w:rsid w:val="00C655A7"/>
    <w:rsid w:val="00C67326"/>
    <w:rsid w:val="00C8002D"/>
    <w:rsid w:val="00C834FC"/>
    <w:rsid w:val="00C86D41"/>
    <w:rsid w:val="00C959AF"/>
    <w:rsid w:val="00CB5A57"/>
    <w:rsid w:val="00CB5F0C"/>
    <w:rsid w:val="00CC14BC"/>
    <w:rsid w:val="00CE34B4"/>
    <w:rsid w:val="00CE3BF2"/>
    <w:rsid w:val="00CF5C75"/>
    <w:rsid w:val="00CF7AA0"/>
    <w:rsid w:val="00D13088"/>
    <w:rsid w:val="00D24A97"/>
    <w:rsid w:val="00D32C65"/>
    <w:rsid w:val="00D33985"/>
    <w:rsid w:val="00D54ACB"/>
    <w:rsid w:val="00D9217B"/>
    <w:rsid w:val="00D955C4"/>
    <w:rsid w:val="00DA1DDF"/>
    <w:rsid w:val="00DA2AF1"/>
    <w:rsid w:val="00DA380B"/>
    <w:rsid w:val="00DB02B9"/>
    <w:rsid w:val="00DC19D0"/>
    <w:rsid w:val="00DC51B1"/>
    <w:rsid w:val="00DD3F5F"/>
    <w:rsid w:val="00DE32D8"/>
    <w:rsid w:val="00DE44D8"/>
    <w:rsid w:val="00E013AA"/>
    <w:rsid w:val="00E10E08"/>
    <w:rsid w:val="00E130F3"/>
    <w:rsid w:val="00E133E4"/>
    <w:rsid w:val="00E1478F"/>
    <w:rsid w:val="00E173D4"/>
    <w:rsid w:val="00E2510F"/>
    <w:rsid w:val="00E25FAB"/>
    <w:rsid w:val="00E45157"/>
    <w:rsid w:val="00E45D92"/>
    <w:rsid w:val="00E45F3E"/>
    <w:rsid w:val="00E60DF7"/>
    <w:rsid w:val="00E6646E"/>
    <w:rsid w:val="00E74B0F"/>
    <w:rsid w:val="00E97D8E"/>
    <w:rsid w:val="00EA0805"/>
    <w:rsid w:val="00ED6FFC"/>
    <w:rsid w:val="00F121DE"/>
    <w:rsid w:val="00F15E9D"/>
    <w:rsid w:val="00F61762"/>
    <w:rsid w:val="00F631A1"/>
    <w:rsid w:val="00F918B0"/>
    <w:rsid w:val="00FA191E"/>
    <w:rsid w:val="00FA66B6"/>
    <w:rsid w:val="00FB7385"/>
    <w:rsid w:val="00FC2873"/>
    <w:rsid w:val="00FD746F"/>
    <w:rsid w:val="00FE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90</TotalTime>
  <Pages>2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2018-06-07T17:55:00Z</cp:lastPrinted>
  <dcterms:created xsi:type="dcterms:W3CDTF">2018-06-28T12:47:00Z</dcterms:created>
  <dcterms:modified xsi:type="dcterms:W3CDTF">2018-06-28T14:47:00Z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Combination Circuit</vt:lpwstr>
  </property>
  <property fmtid="{D5CDD505-2E9C-101B-9397-08002B2CF9AE}" pid="4" name="DocNum">
    <vt:i4>3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Lab</vt:lpwstr>
  </property>
  <property fmtid="{D5CDD505-2E9C-101B-9397-08002B2CF9AE}" pid="7" name="DocDept">
    <vt:lpwstr>Electrical Automation</vt:lpwstr>
  </property>
  <property fmtid="{D5CDD505-2E9C-101B-9397-08002B2CF9AE}" pid="8" name="DocCLO">
    <vt:lpwstr>2, 3, 4</vt:lpwstr>
  </property>
  <property fmtid="{D5CDD505-2E9C-101B-9397-08002B2CF9AE}" pid="9" name="DocInstitution">
    <vt:lpwstr>Ranken Technical College</vt:lpwstr>
  </property>
</Properties>
</file>