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B1C624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F0F90">
        <w:rPr>
          <w:rFonts w:ascii="Verdana" w:hAnsi="Verdana"/>
          <w:b/>
          <w:sz w:val="24"/>
          <w:szCs w:val="24"/>
        </w:rPr>
        <w:t>Complex Combination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15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47B8B0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2A66F021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820CD5">
        <w:rPr>
          <w:rFonts w:ascii="Verdana" w:hAnsi="Verdana"/>
          <w:sz w:val="20"/>
          <w:szCs w:val="20"/>
        </w:rPr>
        <w:t xml:space="preserve">calculate </w:t>
      </w:r>
      <w:r w:rsidR="00FF0F90">
        <w:rPr>
          <w:rFonts w:ascii="Verdana" w:hAnsi="Verdana"/>
          <w:sz w:val="20"/>
          <w:szCs w:val="20"/>
        </w:rPr>
        <w:t xml:space="preserve">complex </w:t>
      </w:r>
      <w:r w:rsidR="00820CD5">
        <w:rPr>
          <w:rFonts w:ascii="Verdana" w:hAnsi="Verdana"/>
          <w:sz w:val="20"/>
          <w:szCs w:val="20"/>
        </w:rPr>
        <w:t xml:space="preserve">combination </w:t>
      </w:r>
      <w:r w:rsidR="00B65BB9">
        <w:rPr>
          <w:rFonts w:ascii="Verdana" w:hAnsi="Verdana"/>
          <w:sz w:val="20"/>
          <w:szCs w:val="20"/>
        </w:rPr>
        <w:t>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>
        <w:rPr>
          <w:rFonts w:ascii="Verdana" w:hAnsi="Verdana"/>
          <w:sz w:val="20"/>
          <w:szCs w:val="20"/>
        </w:rPr>
        <w:t xml:space="preserve">series and a </w:t>
      </w:r>
      <w:r w:rsidR="00874CCF">
        <w:rPr>
          <w:rFonts w:ascii="Verdana" w:hAnsi="Verdana"/>
          <w:sz w:val="20"/>
          <w:szCs w:val="20"/>
        </w:rPr>
        <w:t>parallel</w:t>
      </w:r>
      <w:r w:rsidR="00820CD5">
        <w:rPr>
          <w:rFonts w:ascii="Verdana" w:hAnsi="Verdana"/>
          <w:sz w:val="20"/>
          <w:szCs w:val="20"/>
        </w:rPr>
        <w:t xml:space="preserve"> </w:t>
      </w:r>
      <w:r w:rsidR="00874CCF">
        <w:rPr>
          <w:rFonts w:ascii="Verdana" w:hAnsi="Verdana"/>
          <w:sz w:val="20"/>
          <w:szCs w:val="20"/>
        </w:rPr>
        <w:t>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4D2B663F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FF0F90">
        <w:rPr>
          <w:rFonts w:ascii="Verdana" w:hAnsi="Verdana"/>
          <w:sz w:val="20"/>
          <w:szCs w:val="20"/>
        </w:rPr>
        <w:t>construct the circuit and analyze the results</w:t>
      </w:r>
      <w:r w:rsidR="00874CCF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C593F50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F0F90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6E4CFCDE" w14:textId="3AC9CA54" w:rsidR="00820CD5" w:rsidRDefault="00820CD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combination circuit is a configuration </w:t>
      </w:r>
      <w:r w:rsidR="00364796">
        <w:rPr>
          <w:rFonts w:ascii="Verdana" w:hAnsi="Verdana"/>
          <w:sz w:val="20"/>
          <w:szCs w:val="20"/>
        </w:rPr>
        <w:t xml:space="preserve">that </w:t>
      </w:r>
      <w:r>
        <w:rPr>
          <w:rFonts w:ascii="Verdana" w:hAnsi="Verdana"/>
          <w:sz w:val="20"/>
          <w:szCs w:val="20"/>
        </w:rPr>
        <w:t>mix</w:t>
      </w:r>
      <w:r w:rsidR="00364796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components connected in series as well as components connected in parallel</w:t>
      </w:r>
      <w:r w:rsidR="00090B4A" w:rsidRPr="00E477A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combination circuit has two major</w:t>
      </w:r>
      <w:r w:rsidR="00364796">
        <w:rPr>
          <w:rFonts w:ascii="Verdana" w:hAnsi="Verdana"/>
          <w:sz w:val="20"/>
          <w:szCs w:val="20"/>
        </w:rPr>
        <w:t xml:space="preserve"> schemes</w:t>
      </w:r>
      <w:r>
        <w:rPr>
          <w:rFonts w:ascii="Verdana" w:hAnsi="Verdana"/>
          <w:sz w:val="20"/>
          <w:szCs w:val="20"/>
        </w:rPr>
        <w:t xml:space="preserve">, series-parallel and parallel-series. This lab will focus on </w:t>
      </w:r>
      <w:r w:rsidR="00FF0F90">
        <w:rPr>
          <w:rFonts w:ascii="Verdana" w:hAnsi="Verdana"/>
          <w:sz w:val="20"/>
          <w:szCs w:val="20"/>
        </w:rPr>
        <w:t xml:space="preserve">a combination of both type of circuits combined to make a </w:t>
      </w:r>
      <w:r w:rsidR="00FF0F90" w:rsidRPr="00FF0F90">
        <w:rPr>
          <w:rFonts w:ascii="Verdana" w:hAnsi="Verdana"/>
          <w:i/>
          <w:sz w:val="20"/>
          <w:szCs w:val="20"/>
        </w:rPr>
        <w:t>complex combination circuit</w:t>
      </w:r>
      <w:r>
        <w:rPr>
          <w:rFonts w:ascii="Verdana" w:hAnsi="Verdana"/>
          <w:sz w:val="20"/>
          <w:szCs w:val="20"/>
        </w:rPr>
        <w:t>.</w:t>
      </w:r>
    </w:p>
    <w:p w14:paraId="164DE1B8" w14:textId="54BF25E8" w:rsidR="00DA1DDF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7C8F8191" w:rsidR="009B389D" w:rsidRDefault="00CB3D05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CB3D05">
        <w:drawing>
          <wp:inline distT="0" distB="0" distL="0" distR="0" wp14:anchorId="7BA11BB0" wp14:editId="4252C655">
            <wp:extent cx="4436110" cy="2721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5B4B3DE0" w:rsidR="00436F29" w:rsidRPr="00CC14BC" w:rsidRDefault="009F5DE9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=22</m:t>
          </m:r>
          <m:r>
            <w:rPr>
              <w:rFonts w:ascii="Cambria Math" w:hAnsi="Cambria Math"/>
            </w:rPr>
            <m:t xml:space="preserve">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</w:rPr>
            <m:t xml:space="preserve">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=15</m:t>
          </m:r>
          <m:r>
            <w:rPr>
              <w:rFonts w:ascii="Cambria Math" w:hAnsi="Cambria Math"/>
            </w:rPr>
            <m:t xml:space="preserve">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=2.2kΩ,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470</m:t>
          </m:r>
          <m:r>
            <w:rPr>
              <w:rFonts w:ascii="Cambria Math" w:hAnsi="Cambria Math"/>
            </w:rPr>
            <m:t xml:space="preserve">Ω, 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4.7</m:t>
          </m:r>
          <m:r>
            <w:rPr>
              <w:rFonts w:ascii="Cambria Math" w:hAnsi="Cambria Math"/>
            </w:rPr>
            <m:t xml:space="preserve">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B2561" w:rsidRPr="00DD3F5F" w14:paraId="5F6D894D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F70BA2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5B9DC1F6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D4961" w:rsidRPr="00DD3F5F" w14:paraId="1D98CFE5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62A970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AF060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B45FAD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0C750A9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E0A95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27D29CD4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BAFE33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6AB45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9D52725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4B8F4F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58D83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410DD16D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DD734F" w14:textId="34050C2C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9D9656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9D25CE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C00B07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3F86B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61FCEF33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0795EC" w14:textId="16F0BE0A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F38CE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60307E8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D533DA6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0F893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02B74D03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DD9899" w14:textId="17E7CE0C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41693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52F2F2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23F1D2F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F63DF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B2561" w:rsidRPr="00DD3F5F" w14:paraId="27DDB2D0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7BB375" w14:textId="4481BB96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9F5DE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05C9B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0D7CA0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72E98E" w14:textId="4E26D601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6C7D9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>
        <w:rPr>
          <w:rFonts w:ascii="Verdana" w:hAnsi="Verdana"/>
          <w:sz w:val="20"/>
          <w:szCs w:val="20"/>
        </w:rPr>
        <w:t>Take measurements and c</w:t>
      </w:r>
      <w:r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539FD879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BE0C5D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3AAE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F0F876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872C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800B5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D4961" w:rsidRPr="00DD3F5F" w14:paraId="037087C2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BA36E7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93DB3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D20A038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AF53EC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33476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01108718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1FB26EB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0B16D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A739B4E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019F127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53BB6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24B04897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9FBA3AD" w14:textId="7719D0A3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31105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770B93E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A7F63DA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6845B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06AEF27D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5D7558F" w14:textId="3D528C40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A4901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CCFA784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5A7255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0F8A0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F5DE9" w:rsidRPr="00DD3F5F" w14:paraId="44DFE486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FE3DE2D" w14:textId="3239190F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F2384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923726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05A8F7C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F6A5A" w14:textId="77777777" w:rsidR="009F5DE9" w:rsidRPr="00DD3F5F" w:rsidRDefault="009F5DE9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3C01813E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3F506DA" w14:textId="5439185C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9F5DE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4AA5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D7C0F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11C8A0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A6B4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3368A166" w14:textId="755A32F4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on total circuit resistance?</w:t>
      </w:r>
    </w:p>
    <w:p w14:paraId="50048AD7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594F2A34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12F706AC" w14:textId="73104E3F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E</w:t>
      </w:r>
      <w:r w:rsidRPr="00364796">
        <w:rPr>
          <w:rFonts w:ascii="Verdana" w:hAnsi="Verdana"/>
          <w:sz w:val="20"/>
          <w:szCs w:val="20"/>
          <w:vertAlign w:val="subscript"/>
        </w:rPr>
        <w:t>S</w:t>
      </w:r>
      <w:r w:rsidRPr="003647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on </w:t>
      </w:r>
      <w:r w:rsidR="00FD4961">
        <w:rPr>
          <w:rFonts w:ascii="Verdana" w:hAnsi="Verdana"/>
          <w:sz w:val="20"/>
          <w:szCs w:val="20"/>
        </w:rPr>
        <w:t>E</w:t>
      </w:r>
      <w:r w:rsidR="009F5DE9">
        <w:rPr>
          <w:rFonts w:ascii="Verdana" w:hAnsi="Verdana"/>
          <w:sz w:val="20"/>
          <w:szCs w:val="20"/>
          <w:vertAlign w:val="subscript"/>
        </w:rPr>
        <w:t>CD</w:t>
      </w:r>
      <w:r>
        <w:rPr>
          <w:rFonts w:ascii="Verdana" w:hAnsi="Verdana"/>
          <w:sz w:val="20"/>
          <w:szCs w:val="20"/>
        </w:rPr>
        <w:t>?</w:t>
      </w:r>
    </w:p>
    <w:p w14:paraId="29C7B825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6DF03E1A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48B6368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D6BE5F0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Stayed the same</w:t>
      </w:r>
    </w:p>
    <w:sectPr w:rsidR="00445F80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2638CAB2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DE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4FC1C0A5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DE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1C7D64F5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DE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62ED36C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DE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F0F9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105CCE3D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F0F90">
      <w:rPr>
        <w:rFonts w:ascii="BankGothic Lt BT" w:hAnsi="BankGothic Lt BT"/>
        <w:caps/>
        <w:sz w:val="24"/>
        <w:szCs w:val="24"/>
      </w:rPr>
      <w:t>Complex 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196EF927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D669807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F0F90">
      <w:rPr>
        <w:rFonts w:ascii="BankGothic Lt BT" w:hAnsi="BankGothic Lt BT"/>
        <w:caps/>
        <w:sz w:val="24"/>
        <w:szCs w:val="24"/>
      </w:rPr>
      <w:t>Complex 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3807A2D1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6E1A41CC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F0F9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772D0BA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F0F90">
      <w:rPr>
        <w:rFonts w:ascii="BankGothic Lt BT" w:hAnsi="BankGothic Lt BT"/>
        <w:caps/>
        <w:sz w:val="24"/>
        <w:szCs w:val="24"/>
      </w:rPr>
      <w:t>Complex 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A3F46FB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F0F9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96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2018-06-26T09:48:00Z</cp:lastPrinted>
  <dcterms:created xsi:type="dcterms:W3CDTF">2018-06-26T09:47:00Z</dcterms:created>
  <dcterms:modified xsi:type="dcterms:W3CDTF">2018-06-26T10:16:00Z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Complex Combination Circuits</vt:lpwstr>
  </property>
  <property fmtid="{D5CDD505-2E9C-101B-9397-08002B2CF9AE}" pid="4" name="DocNum">
    <vt:i4>15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