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787644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C235E">
        <w:rPr>
          <w:rFonts w:ascii="Verdana" w:hAnsi="Verdana"/>
          <w:b/>
          <w:sz w:val="24"/>
          <w:szCs w:val="24"/>
        </w:rPr>
        <w:t>Capacitors, ICE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134528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1A0A39F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179C6" w:rsidRPr="004179C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B2BBE" w:rsidRPr="00DB2BBE">
        <w:rPr>
          <w:rFonts w:ascii="Verdana" w:hAnsi="Verdana"/>
          <w:sz w:val="20"/>
          <w:szCs w:val="20"/>
          <w:highlight w:val="yellow"/>
        </w:rPr>
        <w:t>28pts.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46E79758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</w:t>
      </w:r>
      <w:r w:rsidR="009A4EA4">
        <w:rPr>
          <w:rFonts w:ascii="Verdana" w:hAnsi="Verdana"/>
          <w:sz w:val="20"/>
          <w:szCs w:val="20"/>
        </w:rPr>
        <w:t>capacitive</w:t>
      </w:r>
      <w:r w:rsidR="00093739">
        <w:rPr>
          <w:rFonts w:ascii="Verdana" w:hAnsi="Verdana"/>
          <w:sz w:val="20"/>
          <w:szCs w:val="20"/>
        </w:rPr>
        <w:t xml:space="preserve"> (R</w:t>
      </w:r>
      <w:r w:rsidR="009A4EA4">
        <w:rPr>
          <w:rFonts w:ascii="Verdana" w:hAnsi="Verdana"/>
          <w:sz w:val="20"/>
          <w:szCs w:val="20"/>
        </w:rPr>
        <w:t>C</w:t>
      </w:r>
      <w:r w:rsidR="00093739">
        <w:rPr>
          <w:rFonts w:ascii="Verdana" w:hAnsi="Verdana"/>
          <w:sz w:val="20"/>
          <w:szCs w:val="20"/>
        </w:rPr>
        <w:t>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22A62F96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>R</w:t>
      </w:r>
      <w:r w:rsidR="009A4EA4">
        <w:rPr>
          <w:rFonts w:ascii="Verdana" w:hAnsi="Verdana"/>
          <w:sz w:val="20"/>
          <w:szCs w:val="20"/>
        </w:rPr>
        <w:t>C</w:t>
      </w:r>
      <w:r w:rsidR="00093739">
        <w:rPr>
          <w:rFonts w:ascii="Verdana" w:hAnsi="Verdana"/>
          <w:sz w:val="20"/>
          <w:szCs w:val="20"/>
        </w:rPr>
        <w:t xml:space="preserve">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93D812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3C235E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6E57A59F" w:rsidR="00093739" w:rsidRPr="005915F6" w:rsidRDefault="009A4EA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9A4EA4" w:rsidRPr="005915F6" w14:paraId="2136A279" w14:textId="77777777" w:rsidTr="00C421F6">
        <w:tc>
          <w:tcPr>
            <w:tcW w:w="4428" w:type="dxa"/>
          </w:tcPr>
          <w:p w14:paraId="371774D0" w14:textId="77777777" w:rsidR="009A4EA4" w:rsidRPr="005915F6" w:rsidRDefault="009A4EA4" w:rsidP="009A4EA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2FD8760D" w:rsidR="009A4EA4" w:rsidRPr="005915F6" w:rsidRDefault="009A4EA4" w:rsidP="009A4EA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C421F6">
        <w:tc>
          <w:tcPr>
            <w:tcW w:w="4428" w:type="dxa"/>
          </w:tcPr>
          <w:p w14:paraId="4803AEAF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309C3B03" w14:textId="77777777" w:rsidR="009A4EA4" w:rsidRPr="005915F6" w:rsidRDefault="009A4EA4" w:rsidP="009A4EA4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7490A7FF" w14:textId="464C407E" w:rsidR="009A4EA4" w:rsidRDefault="009A4EA4" w:rsidP="009A4EA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capacitor is an electrical component made two plates, one positive and one negative, separated by a dielectric. Capacitance is represented by the letter </w:t>
      </w:r>
      <w:r w:rsidRPr="009A4EA4">
        <w:rPr>
          <w:rFonts w:ascii="Verdana" w:hAnsi="Verdana"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in equations and is measured in </w:t>
      </w:r>
      <w:r w:rsidRPr="009A4EA4">
        <w:rPr>
          <w:rFonts w:ascii="Verdana" w:hAnsi="Verdana"/>
          <w:i/>
          <w:sz w:val="20"/>
          <w:szCs w:val="20"/>
        </w:rPr>
        <w:t>Farads (F)</w:t>
      </w:r>
      <w:r>
        <w:rPr>
          <w:rFonts w:ascii="Verdana" w:hAnsi="Verdana"/>
          <w:sz w:val="20"/>
          <w:szCs w:val="20"/>
        </w:rPr>
        <w:t>. In a RC circuit, current will lead voltage. We use a three-letter acronym to denote this relationship.</w:t>
      </w:r>
    </w:p>
    <w:p w14:paraId="6C89CD88" w14:textId="1555F975" w:rsidR="009A4EA4" w:rsidRPr="00093739" w:rsidRDefault="009A4EA4" w:rsidP="009A4EA4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 C E</w:t>
      </w:r>
    </w:p>
    <w:p w14:paraId="7D9EC9D2" w14:textId="77777777" w:rsidR="009A4EA4" w:rsidRDefault="009A4EA4" w:rsidP="009A4EA4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0BF0098" w14:textId="77777777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228A3062" w14:textId="657F33FC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 = Capacitance and verb “Comes before”</w:t>
      </w:r>
    </w:p>
    <w:p w14:paraId="4FB18163" w14:textId="77777777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7F4FD37E" w14:textId="13F31ACD" w:rsidR="009A4EA4" w:rsidRPr="00B04FB1" w:rsidRDefault="009A4EA4" w:rsidP="009A4EA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>
        <w:rPr>
          <w:rFonts w:ascii="Verdana" w:hAnsi="Verdana"/>
          <w:i/>
          <w:sz w:val="20"/>
          <w:szCs w:val="20"/>
        </w:rPr>
        <w:t>ICE</w:t>
      </w:r>
      <w:r>
        <w:rPr>
          <w:rFonts w:ascii="Verdana" w:hAnsi="Verdana"/>
          <w:sz w:val="20"/>
          <w:szCs w:val="20"/>
        </w:rPr>
        <w:t xml:space="preserve"> is read, “Current</w:t>
      </w:r>
      <w:r w:rsidR="00FA3E3B">
        <w:rPr>
          <w:rFonts w:ascii="Verdana" w:hAnsi="Verdana"/>
          <w:sz w:val="20"/>
          <w:szCs w:val="20"/>
        </w:rPr>
        <w:t xml:space="preserve"> Comes before Voltage</w:t>
      </w:r>
      <w:r>
        <w:rPr>
          <w:rFonts w:ascii="Verdana" w:hAnsi="Verdana"/>
          <w:sz w:val="20"/>
          <w:szCs w:val="20"/>
        </w:rPr>
        <w:t xml:space="preserve">…”. The </w:t>
      </w:r>
      <w:r w:rsidR="00FA3E3B">
        <w:rPr>
          <w:rFonts w:ascii="Verdana" w:hAnsi="Verdana"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in the middle has a double meaning indicating “… for a </w:t>
      </w:r>
      <w:r w:rsidR="00FA3E3B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circuit”</w:t>
      </w:r>
      <w:r w:rsidR="00FA3E3B">
        <w:rPr>
          <w:rFonts w:ascii="Verdana" w:hAnsi="Verdana"/>
          <w:sz w:val="20"/>
          <w:szCs w:val="20"/>
        </w:rPr>
        <w:t xml:space="preserve"> and </w:t>
      </w:r>
      <w:proofErr w:type="gramStart"/>
      <w:r w:rsidR="00FA3E3B">
        <w:rPr>
          <w:rFonts w:ascii="Verdana" w:hAnsi="Verdana"/>
          <w:sz w:val="20"/>
          <w:szCs w:val="20"/>
        </w:rPr>
        <w:t>“ …</w:t>
      </w:r>
      <w:proofErr w:type="gramEnd"/>
      <w:r w:rsidR="00FA3E3B">
        <w:rPr>
          <w:rFonts w:ascii="Verdana" w:hAnsi="Verdana"/>
          <w:sz w:val="20"/>
          <w:szCs w:val="20"/>
        </w:rPr>
        <w:t xml:space="preserve"> Come before…”</w:t>
      </w:r>
      <w:r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767B9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755"/>
      </w:tblGrid>
      <w:tr w:rsidR="00FA3E3B" w14:paraId="682B012C" w14:textId="77777777" w:rsidTr="00FA3E3B">
        <w:tc>
          <w:tcPr>
            <w:tcW w:w="5035" w:type="dxa"/>
            <w:vAlign w:val="center"/>
          </w:tcPr>
          <w:p w14:paraId="068940D9" w14:textId="64A6A6EB" w:rsidR="00DE2242" w:rsidRDefault="00FA3E3B" w:rsidP="00EE4B76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A3E3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5590CB3" wp14:editId="0E71D96A">
                  <wp:extent cx="2761488" cy="1837944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488" cy="183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A89811C" w14:textId="5A00C8ED" w:rsidR="00DE2242" w:rsidRDefault="00FA3E3B" w:rsidP="00EE4B76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A3E3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01B919" wp14:editId="7FB1907B">
                  <wp:extent cx="1870075" cy="10610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7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46A2" w14:textId="77777777" w:rsidR="00EE4B76" w:rsidRPr="00034BA1" w:rsidRDefault="00EE4B76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B7C5D4" w14:textId="18B91EFB" w:rsidR="00795744" w:rsidRPr="00767B9F" w:rsidRDefault="00A633BC" w:rsidP="00EB2D50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lastRenderedPageBreak/>
        <w:t>Circuit</w:t>
      </w:r>
    </w:p>
    <w:p w14:paraId="796A8EEC" w14:textId="28567235" w:rsidR="00795744" w:rsidRPr="00767B9F" w:rsidRDefault="0021387A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21387A">
        <w:rPr>
          <w:noProof/>
        </w:rPr>
        <w:drawing>
          <wp:inline distT="0" distB="0" distL="0" distR="0" wp14:anchorId="3C98D8E9" wp14:editId="3F869031">
            <wp:extent cx="3622675" cy="1529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AFE6" w14:textId="77777777" w:rsidR="00DE2242" w:rsidRPr="00EE4B76" w:rsidRDefault="00DE2242" w:rsidP="00DE2242">
      <w:pPr>
        <w:spacing w:after="6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EE4B76">
        <w:rPr>
          <w:rFonts w:ascii="Verdana" w:hAnsi="Verdana"/>
          <w:color w:val="000000" w:themeColor="text1"/>
          <w:sz w:val="20"/>
          <w:szCs w:val="20"/>
        </w:rPr>
        <w:t>Where;</w:t>
      </w:r>
    </w:p>
    <w:p w14:paraId="2729FFE5" w14:textId="0F1B969B" w:rsidR="00DE2242" w:rsidRPr="00EE4B76" w:rsidRDefault="00F24E2E" w:rsidP="00DE2242">
      <w:pPr>
        <w:spacing w:after="60"/>
        <w:ind w:left="720"/>
        <w:rPr>
          <w:rFonts w:ascii="Verdana" w:eastAsiaTheme="minorEastAsia" w:hAnsi="Verdan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PP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r>
                <w:rPr>
                  <w:rFonts w:ascii="Cambria Math" w:hAnsi="Cambria Math"/>
                  <w:color w:val="000000" w:themeColor="text1"/>
                </w:rPr>
                <m:t>=2.7</m:t>
              </m:r>
              <m:r>
                <w:rPr>
                  <w:rFonts w:ascii="Cambria Math" w:hAnsi="Cambria Math"/>
                  <w:color w:val="000000" w:themeColor="text1"/>
                </w:rPr>
                <m:t>kHz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=0.1</m:t>
          </m:r>
          <m:r>
            <w:rPr>
              <w:rFonts w:ascii="Cambria Math" w:hAnsi="Cambria Math"/>
              <w:color w:val="000000" w:themeColor="text1"/>
            </w:rPr>
            <m:t>μF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=680Ω</m:t>
          </m:r>
        </m:oMath>
      </m:oMathPara>
    </w:p>
    <w:p w14:paraId="441759FD" w14:textId="1F28E275" w:rsidR="00EB2D50" w:rsidRPr="00767B9F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t>Instructions</w:t>
      </w:r>
    </w:p>
    <w:p w14:paraId="6862383A" w14:textId="2AFF3E53" w:rsidR="0021387A" w:rsidRPr="00A71971" w:rsidRDefault="0021387A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Set the scope to trigger off</w:t>
      </w:r>
      <w:r>
        <w:rPr>
          <w:rFonts w:ascii="Verdana" w:hAnsi="Verdana"/>
          <w:sz w:val="20"/>
          <w:szCs w:val="20"/>
        </w:rPr>
        <w:t xml:space="preserve"> Channel 2.</w:t>
      </w:r>
    </w:p>
    <w:p w14:paraId="1B13EADB" w14:textId="77777777" w:rsidR="0021387A" w:rsidRDefault="0021387A" w:rsidP="0021387A">
      <w:pPr>
        <w:pStyle w:val="ListParagraph"/>
        <w:numPr>
          <w:ilvl w:val="0"/>
          <w:numId w:val="23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6625889B" w14:textId="77777777" w:rsidR="0021387A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48F6933A" w14:textId="77777777" w:rsidR="0021387A" w:rsidRPr="004179C6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  <w:highlight w:val="yellow"/>
        </w:rPr>
      </w:pPr>
      <w:r w:rsidRPr="004179C6">
        <w:rPr>
          <w:rFonts w:ascii="Verdana" w:hAnsi="Verdana"/>
          <w:sz w:val="20"/>
          <w:szCs w:val="20"/>
          <w:highlight w:val="yellow"/>
        </w:rPr>
        <w:t>No</w:t>
      </w:r>
    </w:p>
    <w:p w14:paraId="367AE7A5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1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24157B09" w14:textId="77777777" w:rsidR="0021387A" w:rsidRPr="004179C6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  <w:highlight w:val="yellow"/>
        </w:rPr>
      </w:pPr>
      <w:r w:rsidRPr="004179C6">
        <w:rPr>
          <w:rFonts w:ascii="Verdana" w:hAnsi="Verdana"/>
          <w:sz w:val="20"/>
          <w:szCs w:val="20"/>
          <w:highlight w:val="yellow"/>
        </w:rPr>
        <w:t>Volts</w:t>
      </w:r>
    </w:p>
    <w:p w14:paraId="671DD6CB" w14:textId="77777777" w:rsidR="0021387A" w:rsidRPr="00A71971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p w14:paraId="7EC6115E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</w:t>
      </w:r>
      <w:r>
        <w:rPr>
          <w:rFonts w:ascii="Verdana" w:hAnsi="Verdana"/>
          <w:sz w:val="20"/>
          <w:szCs w:val="20"/>
        </w:rPr>
        <w:t>2</w:t>
      </w:r>
      <w:r w:rsidRPr="00A71971">
        <w:rPr>
          <w:rFonts w:ascii="Verdana" w:hAnsi="Verdana"/>
          <w:sz w:val="20"/>
          <w:szCs w:val="20"/>
        </w:rPr>
        <w:t xml:space="preserve">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0F954B5F" w14:textId="77777777" w:rsidR="0021387A" w:rsidRPr="004179C6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  <w:highlight w:val="yellow"/>
        </w:rPr>
      </w:pPr>
      <w:r w:rsidRPr="004179C6">
        <w:rPr>
          <w:rFonts w:ascii="Verdana" w:hAnsi="Verdana"/>
          <w:sz w:val="20"/>
          <w:szCs w:val="20"/>
          <w:highlight w:val="yellow"/>
        </w:rPr>
        <w:t>Volts</w:t>
      </w:r>
    </w:p>
    <w:p w14:paraId="6D7937AD" w14:textId="77777777" w:rsidR="0021387A" w:rsidRPr="00A71971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tbl>
      <w:tblPr>
        <w:tblStyle w:val="TableGrid"/>
        <w:tblW w:w="104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2843"/>
        <w:gridCol w:w="2610"/>
      </w:tblGrid>
      <w:tr w:rsidR="0021387A" w14:paraId="51C7FC0D" w14:textId="77777777" w:rsidTr="006E42C8">
        <w:tc>
          <w:tcPr>
            <w:tcW w:w="4992" w:type="dxa"/>
            <w:vMerge w:val="restart"/>
          </w:tcPr>
          <w:p w14:paraId="5E59E294" w14:textId="33B134FF" w:rsidR="0021387A" w:rsidRDefault="0021387A" w:rsidP="0021387A">
            <w:pPr>
              <w:pStyle w:val="ListParagraph"/>
              <w:numPr>
                <w:ilvl w:val="0"/>
                <w:numId w:val="23"/>
              </w:numPr>
              <w:spacing w:before="240" w:line="480" w:lineRule="auto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Calculate the phase shift</w:t>
            </w:r>
            <w:r>
              <w:rPr>
                <w:rFonts w:ascii="Verdana" w:hAnsi="Verdana"/>
                <w:sz w:val="20"/>
                <w:szCs w:val="20"/>
              </w:rPr>
              <w:t xml:space="preserve"> using the formulas to the right. </w:t>
            </w:r>
            <w:r w:rsidR="004179C6" w:rsidRPr="004179C6">
              <w:rPr>
                <w:rFonts w:ascii="Verdana" w:hAnsi="Verdana"/>
                <w:sz w:val="20"/>
                <w:szCs w:val="20"/>
                <w:highlight w:val="yellow"/>
              </w:rPr>
              <w:t>40.921˚</w:t>
            </w:r>
          </w:p>
          <w:p w14:paraId="395635FC" w14:textId="77777777" w:rsidR="0021387A" w:rsidRPr="00A71971" w:rsidRDefault="0021387A" w:rsidP="0021387A">
            <w:pPr>
              <w:pStyle w:val="ListParagraph"/>
              <w:numPr>
                <w:ilvl w:val="0"/>
                <w:numId w:val="23"/>
              </w:numPr>
              <w:spacing w:before="240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Measure the phase shift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</w:p>
          <w:p w14:paraId="3B61E5CE" w14:textId="77777777" w:rsidR="0021387A" w:rsidRDefault="0021387A" w:rsidP="0021387A">
            <w:pPr>
              <w:pStyle w:val="ListParagraph"/>
              <w:numPr>
                <w:ilvl w:val="0"/>
                <w:numId w:val="23"/>
              </w:numPr>
              <w:spacing w:before="240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Do th</w:t>
            </w:r>
            <w:r>
              <w:rPr>
                <w:rFonts w:ascii="Verdana" w:hAnsi="Verdana"/>
                <w:sz w:val="20"/>
                <w:szCs w:val="20"/>
              </w:rPr>
              <w:t>e calculate</w:t>
            </w:r>
            <w:r w:rsidRPr="00A71971">
              <w:rPr>
                <w:rFonts w:ascii="Verdana" w:hAnsi="Verdana"/>
                <w:sz w:val="20"/>
                <w:szCs w:val="20"/>
              </w:rPr>
              <w:t>d and measured phase shifts</w:t>
            </w:r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35B9E0D6" w14:textId="77777777" w:rsidR="0021387A" w:rsidRDefault="0021387A" w:rsidP="0021387A">
            <w:pPr>
              <w:pStyle w:val="ListParagraph"/>
              <w:numPr>
                <w:ilvl w:val="1"/>
                <w:numId w:val="23"/>
              </w:numPr>
              <w:spacing w:before="240" w:after="120"/>
              <w:ind w:left="18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A71971">
              <w:rPr>
                <w:rFonts w:ascii="Verdana" w:hAnsi="Verdana"/>
                <w:sz w:val="20"/>
                <w:szCs w:val="20"/>
              </w:rPr>
              <w:t>gree</w:t>
            </w:r>
          </w:p>
          <w:p w14:paraId="36F332C8" w14:textId="77777777" w:rsidR="0021387A" w:rsidRDefault="0021387A" w:rsidP="0021387A">
            <w:pPr>
              <w:pStyle w:val="ListParagraph"/>
              <w:numPr>
                <w:ilvl w:val="1"/>
                <w:numId w:val="23"/>
              </w:numPr>
              <w:spacing w:before="240" w:after="120"/>
              <w:ind w:left="18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A71971">
              <w:rPr>
                <w:rFonts w:ascii="Verdana" w:hAnsi="Verdana"/>
                <w:sz w:val="20"/>
                <w:szCs w:val="20"/>
              </w:rPr>
              <w:t>isagree</w:t>
            </w:r>
          </w:p>
        </w:tc>
        <w:tc>
          <w:tcPr>
            <w:tcW w:w="5453" w:type="dxa"/>
            <w:gridSpan w:val="2"/>
            <w:vAlign w:val="center"/>
          </w:tcPr>
          <w:p w14:paraId="2AEFEF9C" w14:textId="68275176" w:rsidR="0021387A" w:rsidRPr="00C21D46" w:rsidRDefault="0021387A" w:rsidP="006E42C8">
            <w:pPr>
              <w:spacing w:before="24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476D18C6" wp14:editId="3F5C35E7">
                  <wp:extent cx="1380744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87A" w14:paraId="1393150C" w14:textId="77777777" w:rsidTr="006E42C8">
        <w:tc>
          <w:tcPr>
            <w:tcW w:w="4992" w:type="dxa"/>
            <w:vMerge/>
            <w:vAlign w:val="center"/>
          </w:tcPr>
          <w:p w14:paraId="001D6A66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03877F35" w14:textId="47C3FC6D" w:rsidR="0021387A" w:rsidRPr="00C21D46" w:rsidRDefault="00F24E2E" w:rsidP="006E42C8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2πfC</m:t>
                    </m:r>
                  </m:den>
                </m:f>
              </m:oMath>
            </m:oMathPara>
          </w:p>
        </w:tc>
        <w:tc>
          <w:tcPr>
            <w:tcW w:w="2610" w:type="dxa"/>
          </w:tcPr>
          <w:p w14:paraId="0027D7EB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Hz</m:t>
                    </m:r>
                  </m:den>
                </m:f>
              </m:oMath>
            </m:oMathPara>
          </w:p>
        </w:tc>
      </w:tr>
      <w:tr w:rsidR="0021387A" w14:paraId="208E07C1" w14:textId="77777777" w:rsidTr="006E42C8">
        <w:tc>
          <w:tcPr>
            <w:tcW w:w="4992" w:type="dxa"/>
            <w:vMerge/>
            <w:vAlign w:val="center"/>
          </w:tcPr>
          <w:p w14:paraId="0C9B2348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36A52B96" w14:textId="2111231E" w:rsidR="0021387A" w:rsidRPr="00C21D46" w:rsidRDefault="0021387A" w:rsidP="006E42C8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610" w:type="dxa"/>
          </w:tcPr>
          <w:p w14:paraId="7985E423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 x 360˚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den>
                </m:f>
              </m:oMath>
            </m:oMathPara>
          </w:p>
        </w:tc>
      </w:tr>
      <w:tr w:rsidR="0021387A" w14:paraId="4EE17FFE" w14:textId="77777777" w:rsidTr="006E42C8">
        <w:tc>
          <w:tcPr>
            <w:tcW w:w="4992" w:type="dxa"/>
            <w:vAlign w:val="center"/>
          </w:tcPr>
          <w:p w14:paraId="03CC4677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4EB8046B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48E57C3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Where;</m:t>
                </m:r>
              </m:oMath>
            </m:oMathPara>
          </w:p>
          <w:p w14:paraId="63C993FA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between waves</m:t>
                </m:r>
              </m:oMath>
            </m:oMathPara>
          </w:p>
          <w:p w14:paraId="473ECA3E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per one wave</m:t>
                </m:r>
              </m:oMath>
            </m:oMathPara>
          </w:p>
        </w:tc>
      </w:tr>
    </w:tbl>
    <w:p w14:paraId="3BF81A73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answer to the previous question was “disagree”, explain the possible reasons this could be so.</w:t>
      </w:r>
    </w:p>
    <w:p w14:paraId="381B8C30" w14:textId="77777777" w:rsidR="0021387A" w:rsidRDefault="0021387A" w:rsidP="002138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345AFA4" w14:textId="77777777" w:rsidR="00F24E2E" w:rsidRPr="00A71971" w:rsidRDefault="00F24E2E" w:rsidP="00F24E2E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Hlk521652612"/>
      <w:r>
        <w:rPr>
          <w:rFonts w:ascii="Verdana" w:hAnsi="Verdana"/>
          <w:sz w:val="20"/>
          <w:szCs w:val="20"/>
        </w:rPr>
        <w:lastRenderedPageBreak/>
        <w:t xml:space="preserve">Calculate the </w:t>
      </w:r>
      <w:r>
        <w:rPr>
          <w:rFonts w:ascii="Verdana" w:hAnsi="Verdana"/>
          <w:i/>
          <w:sz w:val="20"/>
          <w:szCs w:val="20"/>
        </w:rPr>
        <w:t>capacitive</w:t>
      </w:r>
      <w:r w:rsidRPr="009E4F72">
        <w:rPr>
          <w:rFonts w:ascii="Verdana" w:hAnsi="Verdana"/>
          <w:i/>
          <w:sz w:val="20"/>
          <w:szCs w:val="20"/>
        </w:rPr>
        <w:t xml:space="preserve"> reactance</w:t>
      </w:r>
      <w:r>
        <w:rPr>
          <w:rFonts w:ascii="Verdana" w:hAnsi="Verdana"/>
          <w:sz w:val="20"/>
          <w:szCs w:val="20"/>
        </w:rPr>
        <w:t xml:space="preserve"> (X</w:t>
      </w:r>
      <w:r>
        <w:rPr>
          <w:rFonts w:ascii="Verdana" w:hAnsi="Verdana"/>
          <w:sz w:val="20"/>
          <w:szCs w:val="20"/>
          <w:vertAlign w:val="subscript"/>
        </w:rPr>
        <w:t>C</w:t>
      </w:r>
      <w:r w:rsidRPr="00963CB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and phase angles (θ) for each of the following frequencies. </w:t>
      </w:r>
      <w:r w:rsidRPr="00A71971">
        <w:rPr>
          <w:rFonts w:ascii="Verdana" w:hAnsi="Verdana"/>
          <w:sz w:val="20"/>
          <w:szCs w:val="20"/>
        </w:rPr>
        <w:t xml:space="preserve">Adjust the </w:t>
      </w:r>
      <w:r>
        <w:rPr>
          <w:rFonts w:ascii="Verdana" w:hAnsi="Verdana"/>
          <w:sz w:val="20"/>
          <w:szCs w:val="20"/>
        </w:rPr>
        <w:t xml:space="preserve">signal </w:t>
      </w:r>
      <w:r w:rsidRPr="00A71971">
        <w:rPr>
          <w:rFonts w:ascii="Verdana" w:hAnsi="Verdana"/>
          <w:sz w:val="20"/>
          <w:szCs w:val="20"/>
        </w:rPr>
        <w:t xml:space="preserve">generator to </w:t>
      </w:r>
      <w:r>
        <w:rPr>
          <w:rFonts w:ascii="Verdana" w:hAnsi="Verdana"/>
          <w:sz w:val="20"/>
          <w:szCs w:val="20"/>
        </w:rPr>
        <w:t>each</w:t>
      </w:r>
      <w:r w:rsidRPr="00A71971">
        <w:rPr>
          <w:rFonts w:ascii="Verdana" w:hAnsi="Verdana"/>
          <w:sz w:val="20"/>
          <w:szCs w:val="20"/>
        </w:rPr>
        <w:t xml:space="preserve"> frequenc</w:t>
      </w:r>
      <w:r>
        <w:rPr>
          <w:rFonts w:ascii="Verdana" w:hAnsi="Verdana"/>
          <w:sz w:val="20"/>
          <w:szCs w:val="20"/>
        </w:rPr>
        <w:t>y</w:t>
      </w:r>
      <w:r w:rsidRPr="00A71971">
        <w:rPr>
          <w:rFonts w:ascii="Verdana" w:hAnsi="Verdana"/>
          <w:sz w:val="20"/>
          <w:szCs w:val="20"/>
        </w:rPr>
        <w:t xml:space="preserve"> and measure the phase angles</w:t>
      </w:r>
      <w:r>
        <w:rPr>
          <w:rFonts w:ascii="Verdana" w:hAnsi="Verdana"/>
          <w:sz w:val="20"/>
          <w:szCs w:val="20"/>
        </w:rPr>
        <w:t>. Calculate the po</w:t>
      </w:r>
      <w:bookmarkStart w:id="1" w:name="_GoBack"/>
      <w:bookmarkEnd w:id="1"/>
      <w:r>
        <w:rPr>
          <w:rFonts w:ascii="Verdana" w:hAnsi="Verdana"/>
          <w:sz w:val="20"/>
          <w:szCs w:val="20"/>
        </w:rPr>
        <w:t>wer factor (PF) based on the active power divided by the apparent power. The formula for power factor is as follows;</w:t>
      </w:r>
    </w:p>
    <w:p w14:paraId="423AE942" w14:textId="7939BCC3" w:rsidR="0021387A" w:rsidRPr="009501F5" w:rsidRDefault="0021387A" w:rsidP="0021387A">
      <w:pPr>
        <w:spacing w:before="120" w:after="120"/>
        <w:ind w:left="108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1"/>
        <w:gridCol w:w="1902"/>
        <w:gridCol w:w="1961"/>
        <w:gridCol w:w="1955"/>
        <w:gridCol w:w="1931"/>
      </w:tblGrid>
      <w:tr w:rsidR="0021387A" w:rsidRPr="009501F5" w14:paraId="07D92076" w14:textId="77777777" w:rsidTr="006E42C8">
        <w:tc>
          <w:tcPr>
            <w:tcW w:w="1961" w:type="dxa"/>
            <w:shd w:val="clear" w:color="auto" w:fill="D9D9D9" w:themeFill="background1" w:themeFillShade="D9"/>
            <w:vAlign w:val="center"/>
          </w:tcPr>
          <w:bookmarkEnd w:id="0"/>
          <w:p w14:paraId="69136E0D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Frequency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2971EA33" w14:textId="45C8870C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01F5">
              <w:rPr>
                <w:rFonts w:ascii="Verdana" w:hAnsi="Verdana"/>
                <w:sz w:val="20"/>
                <w:szCs w:val="20"/>
              </w:rPr>
              <w:t>X</w:t>
            </w:r>
            <w:r w:rsidR="004179C6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2327B93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Calculated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35BB7019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Measured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72C843AC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Power Factor</w:t>
            </w:r>
          </w:p>
        </w:tc>
      </w:tr>
      <w:tr w:rsidR="0021387A" w14:paraId="4E95B426" w14:textId="77777777" w:rsidTr="006E42C8">
        <w:tc>
          <w:tcPr>
            <w:tcW w:w="1961" w:type="dxa"/>
          </w:tcPr>
          <w:p w14:paraId="2FBF15D3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1.8k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50B51A04" w14:textId="233577C8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884.194Ω</w:t>
            </w:r>
          </w:p>
        </w:tc>
        <w:tc>
          <w:tcPr>
            <w:tcW w:w="1961" w:type="dxa"/>
          </w:tcPr>
          <w:p w14:paraId="4EB3E78A" w14:textId="60337A96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52.437˚</w:t>
            </w:r>
          </w:p>
        </w:tc>
        <w:tc>
          <w:tcPr>
            <w:tcW w:w="1955" w:type="dxa"/>
          </w:tcPr>
          <w:p w14:paraId="66C67C09" w14:textId="77777777" w:rsidR="0021387A" w:rsidRPr="00DB2BBE" w:rsidRDefault="0021387A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31" w:type="dxa"/>
          </w:tcPr>
          <w:p w14:paraId="67915C7A" w14:textId="54CFBDD3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0.610</w:t>
            </w:r>
          </w:p>
        </w:tc>
      </w:tr>
      <w:tr w:rsidR="0021387A" w14:paraId="2554C890" w14:textId="77777777" w:rsidTr="006E42C8">
        <w:tc>
          <w:tcPr>
            <w:tcW w:w="1961" w:type="dxa"/>
          </w:tcPr>
          <w:p w14:paraId="602CEAFF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364026A2" w14:textId="6828792D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691.978Ω</w:t>
            </w:r>
          </w:p>
        </w:tc>
        <w:tc>
          <w:tcPr>
            <w:tcW w:w="1961" w:type="dxa"/>
          </w:tcPr>
          <w:p w14:paraId="5616E134" w14:textId="188602DC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45.5˚</w:t>
            </w:r>
          </w:p>
        </w:tc>
        <w:tc>
          <w:tcPr>
            <w:tcW w:w="1955" w:type="dxa"/>
          </w:tcPr>
          <w:p w14:paraId="46CA6540" w14:textId="77777777" w:rsidR="0021387A" w:rsidRPr="00DB2BBE" w:rsidRDefault="0021387A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31" w:type="dxa"/>
          </w:tcPr>
          <w:p w14:paraId="5D9B2E87" w14:textId="356491F0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0.701</w:t>
            </w:r>
          </w:p>
        </w:tc>
      </w:tr>
      <w:tr w:rsidR="0021387A" w14:paraId="4DD93387" w14:textId="77777777" w:rsidTr="006E42C8">
        <w:tc>
          <w:tcPr>
            <w:tcW w:w="1961" w:type="dxa"/>
          </w:tcPr>
          <w:p w14:paraId="409EF5C8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2D47DFB6" w14:textId="73BDA995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497.359Ω</w:t>
            </w:r>
          </w:p>
        </w:tc>
        <w:tc>
          <w:tcPr>
            <w:tcW w:w="1961" w:type="dxa"/>
          </w:tcPr>
          <w:p w14:paraId="395E0BBB" w14:textId="59C09D4E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36.182˚</w:t>
            </w:r>
          </w:p>
        </w:tc>
        <w:tc>
          <w:tcPr>
            <w:tcW w:w="1955" w:type="dxa"/>
          </w:tcPr>
          <w:p w14:paraId="67F4CAC4" w14:textId="77777777" w:rsidR="0021387A" w:rsidRPr="00DB2BBE" w:rsidRDefault="0021387A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31" w:type="dxa"/>
          </w:tcPr>
          <w:p w14:paraId="3513A622" w14:textId="3BA8DBAC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0.807</w:t>
            </w:r>
          </w:p>
        </w:tc>
      </w:tr>
      <w:tr w:rsidR="0021387A" w14:paraId="6EF44300" w14:textId="77777777" w:rsidTr="006E42C8">
        <w:tc>
          <w:tcPr>
            <w:tcW w:w="1961" w:type="dxa"/>
          </w:tcPr>
          <w:p w14:paraId="209A9F55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66DF38D3" w14:textId="4E1FAB18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430.148Ω</w:t>
            </w:r>
          </w:p>
        </w:tc>
        <w:tc>
          <w:tcPr>
            <w:tcW w:w="1961" w:type="dxa"/>
          </w:tcPr>
          <w:p w14:paraId="1C93D24B" w14:textId="3FC8898D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32.316˚</w:t>
            </w:r>
          </w:p>
        </w:tc>
        <w:tc>
          <w:tcPr>
            <w:tcW w:w="1955" w:type="dxa"/>
          </w:tcPr>
          <w:p w14:paraId="6DF74057" w14:textId="77777777" w:rsidR="0021387A" w:rsidRPr="00DB2BBE" w:rsidRDefault="0021387A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31" w:type="dxa"/>
          </w:tcPr>
          <w:p w14:paraId="416C332E" w14:textId="4A08A71D" w:rsidR="0021387A" w:rsidRPr="00DB2BBE" w:rsidRDefault="00DB2BBE" w:rsidP="004179C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B2BBE">
              <w:rPr>
                <w:rFonts w:ascii="Verdana" w:hAnsi="Verdana"/>
                <w:sz w:val="20"/>
                <w:szCs w:val="20"/>
                <w:highlight w:val="yellow"/>
              </w:rPr>
              <w:t>0.845</w:t>
            </w:r>
          </w:p>
        </w:tc>
      </w:tr>
    </w:tbl>
    <w:p w14:paraId="2BBB484B" w14:textId="77777777" w:rsidR="0021387A" w:rsidRPr="00F570D1" w:rsidRDefault="0021387A" w:rsidP="0021387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4AD1314C" w14:textId="658977BE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capacitive reactance (X</w:t>
      </w:r>
      <w:r w:rsidR="00D40E2E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565D1875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Up</w:t>
      </w:r>
    </w:p>
    <w:p w14:paraId="4C803744" w14:textId="77777777" w:rsidR="0021387A" w:rsidRPr="00DB2BBE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B2BBE">
        <w:rPr>
          <w:rFonts w:ascii="Verdana" w:hAnsi="Verdana"/>
          <w:sz w:val="20"/>
          <w:szCs w:val="20"/>
          <w:highlight w:val="yellow"/>
        </w:rPr>
        <w:t>Goes Down</w:t>
      </w:r>
    </w:p>
    <w:p w14:paraId="6DD501B8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1FAFDDC4" w14:textId="0AB2DBD7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resistance is increased in a resistive-</w:t>
      </w:r>
      <w:r w:rsidR="00D40E2E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(R</w:t>
      </w:r>
      <w:r w:rsidR="00D40E2E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) </w:t>
      </w:r>
      <w:r w:rsidR="00D40E2E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38DB6DAA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50AD4D8" w14:textId="77777777" w:rsidR="0021387A" w:rsidRPr="00DB2BBE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B2BBE">
        <w:rPr>
          <w:rFonts w:ascii="Verdana" w:hAnsi="Verdana"/>
          <w:sz w:val="20"/>
          <w:szCs w:val="20"/>
          <w:highlight w:val="yellow"/>
        </w:rPr>
        <w:t>Decrease</w:t>
      </w:r>
    </w:p>
    <w:p w14:paraId="1B944441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220B26AA" w14:textId="7E4DC275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supply voltage is decreased, the power factor (PF) for an R</w:t>
      </w:r>
      <w:r w:rsidR="00D40E2E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circuit will</w:t>
      </w:r>
      <w:r w:rsidRPr="00F570D1">
        <w:rPr>
          <w:rFonts w:ascii="Verdana" w:hAnsi="Verdana"/>
          <w:sz w:val="20"/>
          <w:szCs w:val="20"/>
        </w:rPr>
        <w:t>?</w:t>
      </w:r>
    </w:p>
    <w:p w14:paraId="20D71250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5E656A2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096814F" w14:textId="77777777" w:rsidR="0021387A" w:rsidRPr="00DB2BBE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B2BBE">
        <w:rPr>
          <w:rFonts w:ascii="Verdana" w:hAnsi="Verdana"/>
          <w:sz w:val="20"/>
          <w:szCs w:val="20"/>
          <w:highlight w:val="yellow"/>
        </w:rPr>
        <w:t>Stay the same</w:t>
      </w:r>
    </w:p>
    <w:p w14:paraId="48EB824C" w14:textId="5E1B1370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purely </w:t>
      </w:r>
      <w:r w:rsidR="00D40E2E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circuit (no resistance or </w:t>
      </w:r>
      <w:r w:rsidR="00D40E2E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>) the relationship between voltage and current will be?</w:t>
      </w:r>
    </w:p>
    <w:p w14:paraId="0DF28C35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CF984A1" w14:textId="77777777" w:rsidR="0021387A" w:rsidRPr="00DB2BBE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B2BBE">
        <w:rPr>
          <w:rFonts w:ascii="Verdana" w:hAnsi="Verdana"/>
          <w:sz w:val="20"/>
          <w:szCs w:val="20"/>
          <w:highlight w:val="yellow"/>
        </w:rPr>
        <w:t xml:space="preserve">Current before voltage by 90˚ </w:t>
      </w:r>
    </w:p>
    <w:p w14:paraId="7B61D0E1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in phase</w:t>
      </w:r>
    </w:p>
    <w:p w14:paraId="72973103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90˚</w:t>
      </w:r>
    </w:p>
    <w:p w14:paraId="2D4021DF" w14:textId="77777777" w:rsidR="0021387A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90˚.</w:t>
      </w:r>
    </w:p>
    <w:p w14:paraId="10604381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80A5705" w14:textId="77777777" w:rsidR="0021387A" w:rsidRPr="00DB2BBE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B2BBE">
        <w:rPr>
          <w:rFonts w:ascii="Verdana" w:hAnsi="Verdana"/>
          <w:sz w:val="20"/>
          <w:szCs w:val="20"/>
          <w:highlight w:val="yellow"/>
        </w:rPr>
        <w:t>False</w:t>
      </w:r>
    </w:p>
    <w:p w14:paraId="1FB94CA3" w14:textId="77777777" w:rsidR="0021387A" w:rsidRDefault="0021387A" w:rsidP="002138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2BDB952" w14:textId="77777777" w:rsidR="0021387A" w:rsidRDefault="0021387A" w:rsidP="0021387A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p w14:paraId="687C3501" w14:textId="4B6B2473" w:rsidR="00AF12A3" w:rsidRPr="00AF12A3" w:rsidRDefault="00AF12A3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</w:p>
    <w:sectPr w:rsidR="00AF12A3" w:rsidRPr="00AF12A3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D27D" w14:textId="77777777" w:rsidR="009A6B83" w:rsidRDefault="009A6B83" w:rsidP="005B3A86">
      <w:pPr>
        <w:spacing w:after="0" w:line="240" w:lineRule="auto"/>
      </w:pPr>
      <w:r>
        <w:separator/>
      </w:r>
    </w:p>
  </w:endnote>
  <w:endnote w:type="continuationSeparator" w:id="0">
    <w:p w14:paraId="34E9AF79" w14:textId="77777777" w:rsidR="009A6B83" w:rsidRDefault="009A6B83" w:rsidP="005B3A86">
      <w:pPr>
        <w:spacing w:after="0" w:line="240" w:lineRule="auto"/>
      </w:pPr>
      <w:r>
        <w:continuationSeparator/>
      </w:r>
    </w:p>
  </w:endnote>
  <w:endnote w:type="continuationNotice" w:id="1">
    <w:p w14:paraId="30C3A0A3" w14:textId="77777777" w:rsidR="009A6B83" w:rsidRDefault="009A6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1797337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A7D3F0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F11DCD0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4A427E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235E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3ABE" w14:textId="77777777" w:rsidR="009A6B83" w:rsidRDefault="009A6B83" w:rsidP="005B3A86">
      <w:pPr>
        <w:spacing w:after="0" w:line="240" w:lineRule="auto"/>
      </w:pPr>
      <w:r>
        <w:separator/>
      </w:r>
    </w:p>
  </w:footnote>
  <w:footnote w:type="continuationSeparator" w:id="0">
    <w:p w14:paraId="7844708E" w14:textId="77777777" w:rsidR="009A6B83" w:rsidRDefault="009A6B83" w:rsidP="005B3A86">
      <w:pPr>
        <w:spacing w:after="0" w:line="240" w:lineRule="auto"/>
      </w:pPr>
      <w:r>
        <w:continuationSeparator/>
      </w:r>
    </w:p>
  </w:footnote>
  <w:footnote w:type="continuationNotice" w:id="1">
    <w:p w14:paraId="10DCE5F3" w14:textId="77777777" w:rsidR="009A6B83" w:rsidRDefault="009A6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76604AF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235E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FF4D25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3CB9B05A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235E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80CDC1C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4B21083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C235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647C7C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235E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16C8516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23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1387A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235E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179C6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D79"/>
    <w:rsid w:val="006B5940"/>
    <w:rsid w:val="006C0093"/>
    <w:rsid w:val="006C7D6B"/>
    <w:rsid w:val="006D0149"/>
    <w:rsid w:val="006D5DF2"/>
    <w:rsid w:val="006D6AFA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EA4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175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40E2E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B2BBE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4E2E"/>
    <w:rsid w:val="00F25CB1"/>
    <w:rsid w:val="00F570D1"/>
    <w:rsid w:val="00F61762"/>
    <w:rsid w:val="00F631A1"/>
    <w:rsid w:val="00F918B0"/>
    <w:rsid w:val="00FA191E"/>
    <w:rsid w:val="00FA3E3B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2018-08-10T13:23:00Z</cp:lastPrinted>
  <dcterms:created xsi:type="dcterms:W3CDTF">2018-08-10T16:03:00Z</dcterms:created>
  <dcterms:modified xsi:type="dcterms:W3CDTF">2018-08-14T18:57:00Z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Capacitors, ICE</vt:lpwstr>
  </property>
  <property fmtid="{D5CDD505-2E9C-101B-9397-08002B2CF9AE}" pid="4" name="DocNum">
    <vt:i4>29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