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21D8A" w14:textId="20262480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1723D">
        <w:rPr>
          <w:rFonts w:ascii="Verdana" w:hAnsi="Verdana"/>
          <w:b/>
          <w:sz w:val="24"/>
          <w:szCs w:val="24"/>
        </w:rPr>
        <w:t>RSLogix Driver Setup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1723D">
        <w:rPr>
          <w:rFonts w:ascii="Verdana" w:hAnsi="Verdana"/>
          <w:sz w:val="20"/>
          <w:szCs w:val="20"/>
        </w:rPr>
        <w:t>Handout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1723D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F240E93" w14:textId="36EB75F3" w:rsidR="00E013AA" w:rsidRPr="000154E9" w:rsidRDefault="00E013AA" w:rsidP="00CB5A57">
      <w:pPr>
        <w:tabs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1723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1723D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</w:p>
    <w:p w14:paraId="37A778E1" w14:textId="77777777" w:rsidR="00E013AA" w:rsidRPr="00C834FC" w:rsidRDefault="00E013AA" w:rsidP="00CB5A57">
      <w:pPr>
        <w:spacing w:before="24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ED511FA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list, state, name, label, record, define, select, describe, reproduce (knowledge)</w:t>
      </w:r>
    </w:p>
    <w:p w14:paraId="3F1F6D2D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explain, translate, identify, describe, classify, locate, interpret, compare, estimate (comprehension)</w:t>
      </w:r>
    </w:p>
    <w:p w14:paraId="33AC2A85" w14:textId="77777777" w:rsidR="006F7F1A" w:rsidRP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F7F1A">
        <w:rPr>
          <w:rFonts w:ascii="Verdana" w:hAnsi="Verdana"/>
          <w:sz w:val="20"/>
          <w:szCs w:val="20"/>
        </w:rPr>
        <w:t xml:space="preserve">Student shall apply, </w:t>
      </w:r>
      <w:r w:rsidR="00723673">
        <w:rPr>
          <w:rFonts w:ascii="Verdana" w:hAnsi="Verdana"/>
          <w:sz w:val="20"/>
          <w:szCs w:val="20"/>
        </w:rPr>
        <w:t xml:space="preserve">demonstrate, </w:t>
      </w:r>
      <w:r w:rsidRPr="006F7F1A">
        <w:rPr>
          <w:rFonts w:ascii="Verdana" w:hAnsi="Verdana"/>
          <w:sz w:val="20"/>
          <w:szCs w:val="20"/>
        </w:rPr>
        <w:t xml:space="preserve">complete, </w:t>
      </w:r>
      <w:r w:rsidR="00723673">
        <w:rPr>
          <w:rFonts w:ascii="Verdana" w:hAnsi="Verdana"/>
          <w:sz w:val="20"/>
          <w:szCs w:val="20"/>
        </w:rPr>
        <w:t xml:space="preserve">sketch, </w:t>
      </w:r>
      <w:r w:rsidRPr="006F7F1A">
        <w:rPr>
          <w:rFonts w:ascii="Verdana" w:hAnsi="Verdana"/>
          <w:sz w:val="20"/>
          <w:szCs w:val="20"/>
        </w:rPr>
        <w:t>construct</w:t>
      </w:r>
      <w:r>
        <w:rPr>
          <w:rFonts w:ascii="Verdana" w:hAnsi="Verdana"/>
          <w:sz w:val="20"/>
          <w:szCs w:val="20"/>
        </w:rPr>
        <w:t xml:space="preserve">, execute </w:t>
      </w:r>
      <w:r w:rsidRPr="006F7F1A">
        <w:rPr>
          <w:rFonts w:ascii="Verdana" w:hAnsi="Verdana"/>
          <w:sz w:val="20"/>
          <w:szCs w:val="20"/>
        </w:rPr>
        <w:t>(application)</w:t>
      </w:r>
    </w:p>
    <w:p w14:paraId="6EE7FB9E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analyze, distinguish, differentiate, calculate, quantify, measure, relate, test, extrapolate (analysis)</w:t>
      </w:r>
    </w:p>
    <w:p w14:paraId="54ACCB4B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develop, build, design, formulate, integrate, compose, collect (synthesis)</w:t>
      </w:r>
    </w:p>
    <w:p w14:paraId="03FFCF7F" w14:textId="77777777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review, assess, appraise, select, measure, choose, evaluate, interpret (evaluation)</w:t>
      </w:r>
    </w:p>
    <w:p w14:paraId="07C7E70C" w14:textId="77777777" w:rsidR="00E013AA" w:rsidRPr="00C834FC" w:rsidRDefault="00E013AA" w:rsidP="00CB5A57">
      <w:pPr>
        <w:spacing w:before="24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AF77BC6" w14:textId="77777777" w:rsidR="00D22DE4" w:rsidRPr="00D22DE4" w:rsidRDefault="00D22DE4" w:rsidP="00D22DE4">
      <w:pPr>
        <w:spacing w:before="240"/>
        <w:ind w:left="720"/>
        <w:rPr>
          <w:rFonts w:ascii="Verdana" w:hAnsi="Verdana"/>
          <w:sz w:val="20"/>
          <w:szCs w:val="20"/>
        </w:rPr>
      </w:pPr>
      <w:r w:rsidRPr="00D22DE4">
        <w:rPr>
          <w:rFonts w:ascii="Verdana" w:hAnsi="Verdana"/>
          <w:sz w:val="20"/>
          <w:szCs w:val="20"/>
        </w:rPr>
        <w:t xml:space="preserve">Driver Setup - From your Window desktop type </w:t>
      </w:r>
      <w:r w:rsidRPr="00D22DE4">
        <w:rPr>
          <w:rFonts w:ascii="Verdana" w:hAnsi="Verdana" w:cs="Courier New"/>
          <w:b/>
          <w:sz w:val="20"/>
          <w:szCs w:val="20"/>
        </w:rPr>
        <w:t>Classic</w:t>
      </w:r>
      <w:r w:rsidRPr="00D22DE4">
        <w:rPr>
          <w:rFonts w:ascii="Verdana" w:hAnsi="Verdana"/>
          <w:sz w:val="20"/>
          <w:szCs w:val="20"/>
        </w:rPr>
        <w:t xml:space="preserve"> in the </w:t>
      </w:r>
      <w:r w:rsidRPr="00D22DE4">
        <w:rPr>
          <w:rFonts w:ascii="Verdana" w:hAnsi="Verdana"/>
          <w:i/>
          <w:sz w:val="20"/>
          <w:szCs w:val="20"/>
        </w:rPr>
        <w:t>‘Search the web and Windows’</w:t>
      </w:r>
      <w:r w:rsidRPr="00D22DE4">
        <w:rPr>
          <w:rFonts w:ascii="Verdana" w:hAnsi="Verdana"/>
          <w:sz w:val="20"/>
          <w:szCs w:val="20"/>
        </w:rPr>
        <w:t xml:space="preserve"> input in the lower left corner of your monitor.</w:t>
      </w:r>
    </w:p>
    <w:p w14:paraId="23540830" w14:textId="77777777" w:rsidR="00D22DE4" w:rsidRPr="00D22DE4" w:rsidRDefault="00D22DE4" w:rsidP="00D22DE4">
      <w:pPr>
        <w:rPr>
          <w:rFonts w:ascii="Verdana" w:hAnsi="Verdana"/>
          <w:sz w:val="20"/>
          <w:szCs w:val="20"/>
        </w:rPr>
      </w:pPr>
      <w:r w:rsidRPr="00D22DE4">
        <w:rPr>
          <w:rFonts w:ascii="Verdana" w:hAnsi="Verdana"/>
          <w:noProof/>
          <w:sz w:val="20"/>
          <w:szCs w:val="20"/>
        </w:rPr>
        <w:drawing>
          <wp:inline distT="0" distB="0" distL="0" distR="0" wp14:anchorId="6D59CACF" wp14:editId="28C64D8E">
            <wp:extent cx="6400800" cy="1708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lassic_Sear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E82F" w14:textId="77777777" w:rsidR="00D22DE4" w:rsidRPr="00D22DE4" w:rsidRDefault="00D22DE4" w:rsidP="00D22DE4">
      <w:pPr>
        <w:ind w:left="720"/>
        <w:rPr>
          <w:rFonts w:ascii="Verdana" w:hAnsi="Verdana"/>
          <w:sz w:val="20"/>
          <w:szCs w:val="20"/>
        </w:rPr>
      </w:pPr>
      <w:r w:rsidRPr="00D22DE4">
        <w:rPr>
          <w:rFonts w:ascii="Verdana" w:hAnsi="Verdana"/>
          <w:sz w:val="20"/>
          <w:szCs w:val="20"/>
        </w:rPr>
        <w:t>Select the RSLinx Classic Desktop application.</w:t>
      </w:r>
    </w:p>
    <w:p w14:paraId="283A4F9B" w14:textId="77777777" w:rsidR="00D22DE4" w:rsidRDefault="00D22DE4" w:rsidP="00D22DE4">
      <w:pPr>
        <w:ind w:left="720"/>
        <w:rPr>
          <w:rFonts w:ascii="Verdana" w:hAnsi="Verdana"/>
          <w:sz w:val="20"/>
          <w:szCs w:val="20"/>
        </w:rPr>
      </w:pPr>
      <w:proofErr w:type="spellStart"/>
      <w:r w:rsidRPr="00D22DE4">
        <w:rPr>
          <w:rFonts w:ascii="Verdana" w:hAnsi="Verdana"/>
          <w:sz w:val="20"/>
          <w:szCs w:val="20"/>
        </w:rPr>
        <w:t>RSWho</w:t>
      </w:r>
      <w:proofErr w:type="spellEnd"/>
      <w:r w:rsidRPr="00D22DE4">
        <w:rPr>
          <w:rFonts w:ascii="Verdana" w:hAnsi="Verdana"/>
          <w:sz w:val="20"/>
          <w:szCs w:val="20"/>
        </w:rPr>
        <w:t xml:space="preserve"> - Select </w:t>
      </w:r>
      <w:r w:rsidRPr="00D22DE4">
        <w:rPr>
          <w:rFonts w:ascii="Verdana" w:hAnsi="Verdana"/>
          <w:i/>
          <w:sz w:val="20"/>
          <w:szCs w:val="20"/>
        </w:rPr>
        <w:t>Communications</w:t>
      </w:r>
      <w:r w:rsidRPr="00D22DE4">
        <w:rPr>
          <w:rFonts w:ascii="Verdana" w:hAnsi="Verdana"/>
          <w:sz w:val="20"/>
          <w:szCs w:val="20"/>
        </w:rPr>
        <w:t xml:space="preserve"> then </w:t>
      </w:r>
      <w:proofErr w:type="spellStart"/>
      <w:r w:rsidRPr="00D22DE4">
        <w:rPr>
          <w:rFonts w:ascii="Verdana" w:hAnsi="Verdana"/>
          <w:i/>
          <w:sz w:val="20"/>
          <w:szCs w:val="20"/>
        </w:rPr>
        <w:t>RSWho</w:t>
      </w:r>
      <w:proofErr w:type="spellEnd"/>
      <w:r w:rsidRPr="00D22DE4">
        <w:rPr>
          <w:rFonts w:ascii="Verdana" w:hAnsi="Verdana"/>
          <w:sz w:val="20"/>
          <w:szCs w:val="20"/>
        </w:rPr>
        <w:t>.</w:t>
      </w:r>
    </w:p>
    <w:p w14:paraId="600CC2CD" w14:textId="77777777" w:rsidR="00D22DE4" w:rsidRDefault="00D22DE4" w:rsidP="00D22DE4">
      <w:pPr>
        <w:jc w:val="center"/>
      </w:pPr>
      <w:r>
        <w:rPr>
          <w:noProof/>
        </w:rPr>
        <w:drawing>
          <wp:inline distT="0" distB="0" distL="0" distR="0" wp14:anchorId="5A99F8DB" wp14:editId="2F2F8E10">
            <wp:extent cx="5870448" cy="3026664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Linx Classic RSWh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5FA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649FA0E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914C507" w14:textId="77777777" w:rsidR="00C1723D" w:rsidRPr="00C1723D" w:rsidRDefault="00C1723D" w:rsidP="00C1723D">
      <w:pPr>
        <w:ind w:left="720"/>
        <w:rPr>
          <w:rFonts w:ascii="Verdana" w:hAnsi="Verdana"/>
          <w:sz w:val="20"/>
          <w:szCs w:val="20"/>
        </w:rPr>
      </w:pPr>
      <w:proofErr w:type="spellStart"/>
      <w:r w:rsidRPr="00C1723D">
        <w:rPr>
          <w:rFonts w:ascii="Verdana" w:hAnsi="Verdana"/>
          <w:sz w:val="20"/>
          <w:szCs w:val="20"/>
        </w:rPr>
        <w:lastRenderedPageBreak/>
        <w:t>RSWho</w:t>
      </w:r>
      <w:proofErr w:type="spellEnd"/>
      <w:r w:rsidRPr="00C1723D">
        <w:rPr>
          <w:rFonts w:ascii="Verdana" w:hAnsi="Verdana"/>
          <w:sz w:val="20"/>
          <w:szCs w:val="20"/>
        </w:rPr>
        <w:t xml:space="preserve"> Results - Select the AB_ETHP_2, Ethernet card.  This is the network interface card (NIC) on the side of your PC. A list of IP addresses will show that have red </w:t>
      </w:r>
      <w:proofErr w:type="spellStart"/>
      <w:r w:rsidRPr="00C1723D">
        <w:rPr>
          <w:rFonts w:ascii="Verdana" w:hAnsi="Verdana"/>
          <w:sz w:val="20"/>
          <w:szCs w:val="20"/>
        </w:rPr>
        <w:t>Xs</w:t>
      </w:r>
      <w:proofErr w:type="spellEnd"/>
      <w:r w:rsidRPr="00C1723D">
        <w:rPr>
          <w:rFonts w:ascii="Verdana" w:hAnsi="Verdana"/>
          <w:sz w:val="20"/>
          <w:szCs w:val="20"/>
        </w:rPr>
        <w:t xml:space="preserve"> over them.  Those where previously connected devices that are currently unreachable. In the status bar a message should be displayed that states </w:t>
      </w:r>
    </w:p>
    <w:p w14:paraId="4CD76626" w14:textId="77777777" w:rsidR="00C1723D" w:rsidRPr="00C1723D" w:rsidRDefault="00C1723D" w:rsidP="00C1723D">
      <w:pPr>
        <w:ind w:left="720" w:firstLine="720"/>
        <w:rPr>
          <w:rFonts w:ascii="Verdana" w:hAnsi="Verdana"/>
          <w:sz w:val="20"/>
          <w:szCs w:val="20"/>
        </w:rPr>
      </w:pPr>
      <w:r w:rsidRPr="00C1723D">
        <w:rPr>
          <w:rFonts w:ascii="Verdana" w:hAnsi="Verdana"/>
          <w:b/>
          <w:i/>
          <w:sz w:val="20"/>
          <w:szCs w:val="20"/>
        </w:rPr>
        <w:t xml:space="preserve">Browsing – node </w:t>
      </w:r>
      <w:proofErr w:type="spellStart"/>
      <w:r w:rsidRPr="00C1723D">
        <w:rPr>
          <w:rFonts w:ascii="Verdana" w:hAnsi="Verdana"/>
          <w:b/>
          <w:i/>
          <w:sz w:val="20"/>
          <w:szCs w:val="20"/>
        </w:rPr>
        <w:t>xxx.xxx.xxx.xxx</w:t>
      </w:r>
      <w:proofErr w:type="spellEnd"/>
      <w:r w:rsidRPr="00C1723D">
        <w:rPr>
          <w:rFonts w:ascii="Verdana" w:hAnsi="Verdana"/>
          <w:b/>
          <w:i/>
          <w:sz w:val="20"/>
          <w:szCs w:val="20"/>
        </w:rPr>
        <w:t xml:space="preserve"> found</w:t>
      </w:r>
      <w:r w:rsidRPr="00C1723D">
        <w:rPr>
          <w:rFonts w:ascii="Verdana" w:hAnsi="Verdana"/>
          <w:sz w:val="20"/>
          <w:szCs w:val="20"/>
        </w:rPr>
        <w:t xml:space="preserve"> </w:t>
      </w:r>
    </w:p>
    <w:p w14:paraId="7E769A04" w14:textId="77777777" w:rsidR="00C1723D" w:rsidRPr="00C1723D" w:rsidRDefault="00C1723D" w:rsidP="00C1723D">
      <w:pPr>
        <w:ind w:left="720"/>
        <w:rPr>
          <w:rFonts w:ascii="Verdana" w:hAnsi="Verdana"/>
          <w:sz w:val="20"/>
          <w:szCs w:val="20"/>
        </w:rPr>
      </w:pPr>
      <w:r w:rsidRPr="00C1723D">
        <w:rPr>
          <w:rFonts w:ascii="Verdana" w:hAnsi="Verdana"/>
          <w:sz w:val="20"/>
          <w:szCs w:val="20"/>
        </w:rPr>
        <w:t xml:space="preserve">where the </w:t>
      </w:r>
      <w:proofErr w:type="spellStart"/>
      <w:r w:rsidRPr="00C1723D">
        <w:rPr>
          <w:rFonts w:ascii="Verdana" w:hAnsi="Verdana"/>
          <w:sz w:val="20"/>
          <w:szCs w:val="20"/>
        </w:rPr>
        <w:t>Xs</w:t>
      </w:r>
      <w:proofErr w:type="spellEnd"/>
      <w:r w:rsidRPr="00C1723D">
        <w:rPr>
          <w:rFonts w:ascii="Verdana" w:hAnsi="Verdana"/>
          <w:sz w:val="20"/>
          <w:szCs w:val="20"/>
        </w:rPr>
        <w:t xml:space="preserve"> will correspond to your PLC’s IP address.  Communication is established.  Nothing further needs to be done. You may close RSLinx Classic.</w:t>
      </w:r>
    </w:p>
    <w:p w14:paraId="26FF7FF8" w14:textId="77777777" w:rsidR="00C1723D" w:rsidRDefault="00C1723D" w:rsidP="00C1723D">
      <w:pPr>
        <w:ind w:left="720"/>
      </w:pPr>
      <w:r>
        <w:rPr>
          <w:noProof/>
        </w:rPr>
        <w:drawing>
          <wp:inline distT="0" distB="0" distL="0" distR="0" wp14:anchorId="660694B5" wp14:editId="592A7A97">
            <wp:extent cx="5751576" cy="2944368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SWho Resul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8152" w14:textId="77777777" w:rsidR="00C1723D" w:rsidRPr="00C1723D" w:rsidRDefault="00C1723D" w:rsidP="00C1723D">
      <w:pPr>
        <w:spacing w:before="240" w:after="120"/>
        <w:rPr>
          <w:rFonts w:ascii="Verdana" w:hAnsi="Verdana"/>
          <w:b/>
        </w:rPr>
      </w:pPr>
      <w:r w:rsidRPr="00C1723D">
        <w:rPr>
          <w:rFonts w:ascii="Verdana" w:hAnsi="Verdana"/>
          <w:b/>
        </w:rPr>
        <w:t>RSLogix 500</w:t>
      </w:r>
    </w:p>
    <w:p w14:paraId="2799A57D" w14:textId="77777777" w:rsidR="00C1723D" w:rsidRPr="00481036" w:rsidRDefault="00C1723D" w:rsidP="00481036">
      <w:pPr>
        <w:ind w:left="720"/>
        <w:rPr>
          <w:rFonts w:ascii="Verdana" w:hAnsi="Verdana"/>
          <w:sz w:val="20"/>
          <w:szCs w:val="20"/>
        </w:rPr>
      </w:pPr>
      <w:r w:rsidRPr="00481036">
        <w:rPr>
          <w:rFonts w:ascii="Verdana" w:hAnsi="Verdana"/>
          <w:sz w:val="20"/>
          <w:szCs w:val="20"/>
        </w:rPr>
        <w:t xml:space="preserve">From your Window desktop type </w:t>
      </w:r>
      <w:r w:rsidRPr="00481036">
        <w:rPr>
          <w:rFonts w:ascii="Verdana" w:hAnsi="Verdana"/>
          <w:i/>
          <w:sz w:val="20"/>
          <w:szCs w:val="20"/>
        </w:rPr>
        <w:t>RSLogix</w:t>
      </w:r>
      <w:r w:rsidRPr="00481036">
        <w:rPr>
          <w:rFonts w:ascii="Verdana" w:hAnsi="Verdana"/>
          <w:sz w:val="20"/>
          <w:szCs w:val="20"/>
        </w:rPr>
        <w:t xml:space="preserve"> in the </w:t>
      </w:r>
      <w:r w:rsidRPr="00481036">
        <w:rPr>
          <w:rFonts w:ascii="Verdana" w:hAnsi="Verdana"/>
          <w:i/>
          <w:sz w:val="20"/>
          <w:szCs w:val="20"/>
        </w:rPr>
        <w:t>‘Search the web and Windows’</w:t>
      </w:r>
      <w:r w:rsidRPr="00481036">
        <w:rPr>
          <w:rFonts w:ascii="Verdana" w:hAnsi="Verdana"/>
          <w:sz w:val="20"/>
          <w:szCs w:val="20"/>
        </w:rPr>
        <w:t xml:space="preserve"> input in the lower left corner of your monitor.</w:t>
      </w:r>
    </w:p>
    <w:p w14:paraId="4C6E7192" w14:textId="4CA23097" w:rsidR="00C1723D" w:rsidRDefault="00481036" w:rsidP="00481036">
      <w:pPr>
        <w:ind w:left="720"/>
      </w:pPr>
      <w:r>
        <w:rPr>
          <w:noProof/>
        </w:rPr>
        <w:drawing>
          <wp:inline distT="0" distB="0" distL="0" distR="0" wp14:anchorId="052EFD5B" wp14:editId="4850E64A">
            <wp:extent cx="5815584" cy="32735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oke RSLogix 5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6352" w14:textId="77777777" w:rsidR="000154E9" w:rsidRPr="00C834FC" w:rsidRDefault="000154E9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p w14:paraId="10C0EE79" w14:textId="7F39C0BB" w:rsidR="00481036" w:rsidRPr="00481036" w:rsidRDefault="00481036" w:rsidP="00481036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RS</w:t>
      </w:r>
      <w:r w:rsidRPr="00481036">
        <w:rPr>
          <w:rFonts w:ascii="Verdana" w:hAnsi="Verdana"/>
          <w:b/>
        </w:rPr>
        <w:t>Logix Who Active Go Online</w:t>
      </w:r>
    </w:p>
    <w:p w14:paraId="3247F130" w14:textId="77777777" w:rsidR="00481036" w:rsidRPr="00481036" w:rsidRDefault="00481036" w:rsidP="00481036">
      <w:pPr>
        <w:ind w:left="720"/>
        <w:rPr>
          <w:rFonts w:ascii="Verdana" w:hAnsi="Verdana"/>
          <w:sz w:val="20"/>
          <w:szCs w:val="20"/>
        </w:rPr>
      </w:pPr>
      <w:r w:rsidRPr="00481036">
        <w:rPr>
          <w:rFonts w:ascii="Verdana" w:hAnsi="Verdana"/>
          <w:sz w:val="20"/>
          <w:szCs w:val="20"/>
        </w:rPr>
        <w:t xml:space="preserve">Select </w:t>
      </w:r>
      <w:proofErr w:type="spellStart"/>
      <w:r w:rsidRPr="00481036">
        <w:rPr>
          <w:rFonts w:ascii="Verdana" w:hAnsi="Verdana"/>
          <w:i/>
          <w:sz w:val="20"/>
          <w:szCs w:val="20"/>
        </w:rPr>
        <w:t>Comms</w:t>
      </w:r>
      <w:proofErr w:type="spellEnd"/>
      <w:r w:rsidRPr="00481036">
        <w:rPr>
          <w:rFonts w:ascii="Verdana" w:hAnsi="Verdana"/>
          <w:sz w:val="20"/>
          <w:szCs w:val="20"/>
        </w:rPr>
        <w:t xml:space="preserve"> then </w:t>
      </w:r>
      <w:r w:rsidRPr="00481036">
        <w:rPr>
          <w:rFonts w:ascii="Verdana" w:hAnsi="Verdana"/>
          <w:i/>
          <w:sz w:val="20"/>
          <w:szCs w:val="20"/>
        </w:rPr>
        <w:t>Who Active Go Online</w:t>
      </w:r>
      <w:r w:rsidRPr="00481036">
        <w:rPr>
          <w:rFonts w:ascii="Verdana" w:hAnsi="Verdana"/>
          <w:sz w:val="20"/>
          <w:szCs w:val="20"/>
        </w:rPr>
        <w:t>.</w:t>
      </w:r>
    </w:p>
    <w:p w14:paraId="0CFC8480" w14:textId="77777777" w:rsidR="00481036" w:rsidRDefault="00481036" w:rsidP="00481036">
      <w:pPr>
        <w:ind w:left="720"/>
      </w:pPr>
      <w:r>
        <w:rPr>
          <w:noProof/>
        </w:rPr>
        <w:drawing>
          <wp:inline distT="0" distB="0" distL="0" distR="0" wp14:anchorId="4BF0547C" wp14:editId="3BAD12F8">
            <wp:extent cx="5742432" cy="2944368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SLogix 500 Who Active Go Onl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9474" w14:textId="77777777" w:rsidR="00481036" w:rsidRPr="00481036" w:rsidRDefault="00481036" w:rsidP="00481036">
      <w:pPr>
        <w:spacing w:before="240" w:after="120"/>
        <w:rPr>
          <w:rFonts w:ascii="Verdana" w:hAnsi="Verdana"/>
          <w:b/>
        </w:rPr>
      </w:pPr>
      <w:r w:rsidRPr="00481036">
        <w:rPr>
          <w:rFonts w:ascii="Verdana" w:hAnsi="Verdana"/>
          <w:b/>
        </w:rPr>
        <w:t>RSLogix 500 Communications</w:t>
      </w:r>
    </w:p>
    <w:p w14:paraId="1E793B3E" w14:textId="77777777" w:rsidR="00481036" w:rsidRPr="00481036" w:rsidRDefault="00481036" w:rsidP="00481036">
      <w:pPr>
        <w:ind w:left="720"/>
        <w:rPr>
          <w:rFonts w:ascii="Verdana" w:hAnsi="Verdana"/>
          <w:sz w:val="20"/>
          <w:szCs w:val="20"/>
        </w:rPr>
      </w:pPr>
      <w:r w:rsidRPr="00481036">
        <w:rPr>
          <w:rFonts w:ascii="Verdana" w:hAnsi="Verdana"/>
          <w:sz w:val="20"/>
          <w:szCs w:val="20"/>
        </w:rPr>
        <w:t xml:space="preserve">Below is the result of the </w:t>
      </w:r>
      <w:proofErr w:type="spellStart"/>
      <w:proofErr w:type="gramStart"/>
      <w:r w:rsidRPr="00481036">
        <w:rPr>
          <w:rFonts w:ascii="Verdana" w:hAnsi="Verdana"/>
          <w:sz w:val="20"/>
          <w:szCs w:val="20"/>
        </w:rPr>
        <w:t>Comms</w:t>
      </w:r>
      <w:proofErr w:type="spellEnd"/>
      <w:r w:rsidRPr="00481036">
        <w:rPr>
          <w:rFonts w:ascii="Verdana" w:hAnsi="Verdana"/>
          <w:sz w:val="20"/>
          <w:szCs w:val="20"/>
        </w:rPr>
        <w:t xml:space="preserve"> .</w:t>
      </w:r>
      <w:proofErr w:type="gramEnd"/>
      <w:r w:rsidRPr="00481036">
        <w:rPr>
          <w:rFonts w:ascii="Verdana" w:hAnsi="Verdana"/>
          <w:sz w:val="20"/>
          <w:szCs w:val="20"/>
        </w:rPr>
        <w:t>&gt; Who Active Go Online</w:t>
      </w:r>
    </w:p>
    <w:p w14:paraId="2BE27AF0" w14:textId="77777777" w:rsidR="00481036" w:rsidRDefault="00481036" w:rsidP="00481036">
      <w:pPr>
        <w:ind w:left="720"/>
      </w:pPr>
      <w:r>
        <w:rPr>
          <w:noProof/>
        </w:rPr>
        <w:drawing>
          <wp:inline distT="0" distB="0" distL="0" distR="0" wp14:anchorId="673E1189" wp14:editId="723CD2B5">
            <wp:extent cx="5623560" cy="24780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SLogix 500 Communicatio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129E" w14:textId="4DFDE1BF" w:rsidR="00481036" w:rsidRPr="00481036" w:rsidRDefault="00481036" w:rsidP="00481036">
      <w:pPr>
        <w:ind w:left="720"/>
        <w:rPr>
          <w:rFonts w:ascii="Verdana" w:hAnsi="Verdana"/>
          <w:sz w:val="20"/>
          <w:szCs w:val="20"/>
        </w:rPr>
      </w:pPr>
      <w:r w:rsidRPr="00481036">
        <w:rPr>
          <w:rFonts w:ascii="Verdana" w:hAnsi="Verdana"/>
          <w:sz w:val="20"/>
          <w:szCs w:val="20"/>
        </w:rPr>
        <w:t xml:space="preserve">Look for your PLC’s address.  It should </w:t>
      </w:r>
      <w:r w:rsidRPr="002E19D2">
        <w:rPr>
          <w:rFonts w:ascii="Verdana" w:hAnsi="Verdana"/>
          <w:sz w:val="20"/>
          <w:szCs w:val="20"/>
          <w:u w:val="single"/>
        </w:rPr>
        <w:t>not</w:t>
      </w:r>
      <w:r w:rsidRPr="00481036">
        <w:rPr>
          <w:rFonts w:ascii="Verdana" w:hAnsi="Verdana"/>
          <w:sz w:val="20"/>
          <w:szCs w:val="20"/>
        </w:rPr>
        <w:t xml:space="preserve"> have a red X in </w:t>
      </w:r>
      <w:r w:rsidR="002E19D2" w:rsidRPr="00481036">
        <w:rPr>
          <w:rFonts w:ascii="Verdana" w:hAnsi="Verdana"/>
          <w:sz w:val="20"/>
          <w:szCs w:val="20"/>
        </w:rPr>
        <w:t>its</w:t>
      </w:r>
      <w:r w:rsidR="002E19D2">
        <w:rPr>
          <w:rFonts w:ascii="Verdana" w:hAnsi="Verdana"/>
          <w:sz w:val="20"/>
          <w:szCs w:val="20"/>
        </w:rPr>
        <w:t xml:space="preserve"> icon. </w:t>
      </w:r>
      <w:r w:rsidRPr="00481036">
        <w:rPr>
          <w:rFonts w:ascii="Verdana" w:hAnsi="Verdana"/>
          <w:sz w:val="20"/>
          <w:szCs w:val="20"/>
        </w:rPr>
        <w:t xml:space="preserve">Select </w:t>
      </w:r>
      <w:r w:rsidR="002E19D2">
        <w:rPr>
          <w:rFonts w:ascii="Verdana" w:hAnsi="Verdana"/>
          <w:sz w:val="20"/>
          <w:szCs w:val="20"/>
        </w:rPr>
        <w:t>the</w:t>
      </w:r>
      <w:r w:rsidRPr="00481036">
        <w:rPr>
          <w:rFonts w:ascii="Verdana" w:hAnsi="Verdana"/>
          <w:sz w:val="20"/>
          <w:szCs w:val="20"/>
        </w:rPr>
        <w:t xml:space="preserve"> PLC’s address in the right window pane and press [OK].</w:t>
      </w:r>
    </w:p>
    <w:p w14:paraId="4AEBD1FF" w14:textId="77777777" w:rsidR="00C86D41" w:rsidRPr="00C834FC" w:rsidRDefault="00C86D41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p w14:paraId="2702F904" w14:textId="77777777" w:rsidR="002E19D2" w:rsidRPr="002E19D2" w:rsidRDefault="002E19D2" w:rsidP="002E19D2">
      <w:pPr>
        <w:spacing w:before="240" w:after="120"/>
        <w:rPr>
          <w:rFonts w:ascii="Verdana" w:hAnsi="Verdana"/>
          <w:b/>
        </w:rPr>
      </w:pPr>
      <w:r w:rsidRPr="002E19D2">
        <w:rPr>
          <w:rFonts w:ascii="Verdana" w:hAnsi="Verdana"/>
          <w:b/>
        </w:rPr>
        <w:lastRenderedPageBreak/>
        <w:t>Going to Online Programming State</w:t>
      </w:r>
    </w:p>
    <w:p w14:paraId="03E78895" w14:textId="77777777" w:rsidR="002E19D2" w:rsidRDefault="002E19D2" w:rsidP="002E19D2">
      <w:pPr>
        <w:spacing w:before="240"/>
        <w:ind w:left="720"/>
      </w:pPr>
      <w:r>
        <w:rPr>
          <w:noProof/>
        </w:rPr>
        <w:drawing>
          <wp:inline distT="0" distB="0" distL="0" distR="0" wp14:anchorId="4FEC133C" wp14:editId="2EAABA5E">
            <wp:extent cx="5943600" cy="3305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SLogix 500 Going to Online Programming St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0F34" w14:textId="5ECEB498" w:rsidR="002E19D2" w:rsidRPr="002E19D2" w:rsidRDefault="002E19D2" w:rsidP="002E19D2">
      <w:pPr>
        <w:ind w:left="720"/>
        <w:rPr>
          <w:rFonts w:ascii="Verdana" w:hAnsi="Verdana"/>
          <w:sz w:val="20"/>
          <w:szCs w:val="20"/>
        </w:rPr>
      </w:pPr>
      <w:r w:rsidRPr="002E19D2">
        <w:rPr>
          <w:rFonts w:ascii="Verdana" w:hAnsi="Verdana"/>
          <w:sz w:val="20"/>
          <w:szCs w:val="20"/>
        </w:rPr>
        <w:t>Select [Create New File].</w:t>
      </w:r>
    </w:p>
    <w:p w14:paraId="316D1F10" w14:textId="77777777" w:rsidR="002E19D2" w:rsidRPr="002E19D2" w:rsidRDefault="002E19D2" w:rsidP="002E19D2">
      <w:pPr>
        <w:spacing w:before="240" w:after="120"/>
        <w:rPr>
          <w:rFonts w:ascii="Verdana" w:hAnsi="Verdana"/>
          <w:b/>
        </w:rPr>
      </w:pPr>
      <w:r w:rsidRPr="002E19D2">
        <w:rPr>
          <w:rFonts w:ascii="Verdana" w:hAnsi="Verdana"/>
          <w:b/>
        </w:rPr>
        <w:t>RSLogix 500 New Program</w:t>
      </w:r>
    </w:p>
    <w:p w14:paraId="2FD1326A" w14:textId="77777777" w:rsidR="002E19D2" w:rsidRDefault="002E19D2" w:rsidP="002E19D2">
      <w:pPr>
        <w:spacing w:before="240"/>
        <w:ind w:left="720"/>
      </w:pPr>
      <w:r>
        <w:rPr>
          <w:noProof/>
        </w:rPr>
        <w:drawing>
          <wp:inline distT="0" distB="0" distL="0" distR="0" wp14:anchorId="017A8E94" wp14:editId="55BC8687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87D81D" w14:textId="77777777" w:rsidR="002E19D2" w:rsidRPr="002E19D2" w:rsidRDefault="002E19D2" w:rsidP="002E19D2">
      <w:pPr>
        <w:ind w:left="720"/>
        <w:rPr>
          <w:rFonts w:ascii="Verdana" w:hAnsi="Verdana"/>
          <w:sz w:val="20"/>
          <w:szCs w:val="20"/>
        </w:rPr>
      </w:pPr>
      <w:r w:rsidRPr="002E19D2">
        <w:rPr>
          <w:rFonts w:ascii="Verdana" w:hAnsi="Verdana"/>
          <w:sz w:val="20"/>
          <w:szCs w:val="20"/>
        </w:rPr>
        <w:t>You may now begin programming.</w:t>
      </w:r>
    </w:p>
    <w:sectPr w:rsidR="002E19D2" w:rsidRPr="002E19D2" w:rsidSect="00E013AA">
      <w:headerReference w:type="first" r:id="rId21"/>
      <w:footerReference w:type="first" r:id="rId2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8E7B1" w14:textId="77777777" w:rsidR="00D22DE4" w:rsidRDefault="00D22DE4" w:rsidP="005B3A86">
      <w:pPr>
        <w:spacing w:after="0" w:line="240" w:lineRule="auto"/>
      </w:pPr>
      <w:r>
        <w:separator/>
      </w:r>
    </w:p>
  </w:endnote>
  <w:endnote w:type="continuationSeparator" w:id="0">
    <w:p w14:paraId="2F94358D" w14:textId="77777777" w:rsidR="00D22DE4" w:rsidRDefault="00D22DE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F47A1" w14:textId="6C585C5F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2E19D2">
      <w:rPr>
        <w:rFonts w:ascii="BankGothic Lt BT" w:hAnsi="BankGothic Lt BT"/>
        <w:noProof/>
        <w:sz w:val="18"/>
        <w:szCs w:val="18"/>
      </w:rPr>
      <w:t>4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Handout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2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1F7BDB22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D9DC1" w14:textId="3859CE6D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2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2E19D2">
      <w:rPr>
        <w:rFonts w:ascii="BankGothic Lt BT" w:hAnsi="BankGothic Lt BT"/>
        <w:noProof/>
        <w:sz w:val="18"/>
        <w:szCs w:val="18"/>
      </w:rPr>
      <w:t>3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B15DF" w14:textId="277060BE" w:rsidR="00B025CF" w:rsidRPr="00C834FC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2</w:t>
    </w:r>
    <w:r w:rsidRPr="00C834FC">
      <w:rPr>
        <w:rFonts w:ascii="BankGothic Lt BT" w:hAnsi="BankGothic Lt BT"/>
        <w:sz w:val="18"/>
        <w:szCs w:val="18"/>
      </w:rPr>
      <w:fldChar w:fldCharType="end"/>
    </w:r>
    <w:r w:rsidR="00B025CF" w:rsidRPr="00C834FC">
      <w:rPr>
        <w:rFonts w:ascii="BankGothic Lt BT" w:hAnsi="BankGothic Lt BT"/>
        <w:sz w:val="18"/>
        <w:szCs w:val="18"/>
      </w:rPr>
      <w:tab/>
    </w:r>
    <w:r w:rsidR="008975D5" w:rsidRPr="00C834FC">
      <w:rPr>
        <w:rFonts w:ascii="BankGothic Lt BT" w:hAnsi="BankGothic Lt BT"/>
        <w:sz w:val="18"/>
        <w:szCs w:val="18"/>
      </w:rPr>
      <w:fldChar w:fldCharType="begin"/>
    </w:r>
    <w:r w:rsidR="008975D5" w:rsidRPr="00C834FC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Electrical Automation</w:t>
    </w:r>
    <w:r w:rsidR="008975D5" w:rsidRPr="00C834FC">
      <w:rPr>
        <w:rFonts w:ascii="BankGothic Lt BT" w:hAnsi="BankGothic Lt BT"/>
        <w:sz w:val="18"/>
        <w:szCs w:val="18"/>
      </w:rPr>
      <w:fldChar w:fldCharType="end"/>
    </w:r>
    <w:r w:rsidR="00B025CF" w:rsidRPr="00C834FC">
      <w:rPr>
        <w:rFonts w:ascii="BankGothic Lt BT" w:hAnsi="BankGothic Lt BT"/>
        <w:sz w:val="18"/>
        <w:szCs w:val="18"/>
      </w:rPr>
      <w:tab/>
    </w:r>
    <w:r w:rsidR="00E013AA" w:rsidRPr="00C834FC">
      <w:rPr>
        <w:rFonts w:ascii="BankGothic Lt BT" w:hAnsi="BankGothic Lt BT"/>
        <w:sz w:val="18"/>
        <w:szCs w:val="18"/>
      </w:rPr>
      <w:t xml:space="preserve">page </w:t>
    </w:r>
    <w:r w:rsidR="00E013AA" w:rsidRPr="00C834FC">
      <w:rPr>
        <w:rFonts w:ascii="BankGothic Lt BT" w:hAnsi="BankGothic Lt BT"/>
        <w:sz w:val="18"/>
        <w:szCs w:val="18"/>
      </w:rPr>
      <w:fldChar w:fldCharType="begin"/>
    </w:r>
    <w:r w:rsidR="00E013AA" w:rsidRPr="00C834FC">
      <w:rPr>
        <w:rFonts w:ascii="BankGothic Lt BT" w:hAnsi="BankGothic Lt BT"/>
        <w:sz w:val="18"/>
        <w:szCs w:val="18"/>
      </w:rPr>
      <w:instrText xml:space="preserve"> PAGE   \* MERGEFORMAT </w:instrText>
    </w:r>
    <w:r w:rsidR="00E013AA" w:rsidRPr="00C834FC">
      <w:rPr>
        <w:rFonts w:ascii="BankGothic Lt BT" w:hAnsi="BankGothic Lt BT"/>
        <w:sz w:val="18"/>
        <w:szCs w:val="18"/>
      </w:rPr>
      <w:fldChar w:fldCharType="separate"/>
    </w:r>
    <w:r w:rsidR="002E19D2">
      <w:rPr>
        <w:rFonts w:ascii="BankGothic Lt BT" w:hAnsi="BankGothic Lt BT"/>
        <w:noProof/>
        <w:sz w:val="18"/>
        <w:szCs w:val="18"/>
      </w:rPr>
      <w:t>1</w:t>
    </w:r>
    <w:r w:rsidR="00E013AA" w:rsidRPr="00C834FC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24378" w14:textId="6EEB5ACE" w:rsidR="00E013AA" w:rsidRPr="000154E9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0154E9">
      <w:rPr>
        <w:rFonts w:ascii="BankGothic Lt BT" w:hAnsi="BankGothic Lt BT"/>
        <w:sz w:val="18"/>
        <w:szCs w:val="18"/>
      </w:rPr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2E19D2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Handout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2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F7671" w14:textId="77777777" w:rsidR="00D22DE4" w:rsidRDefault="00D22DE4" w:rsidP="005B3A86">
      <w:pPr>
        <w:spacing w:after="0" w:line="240" w:lineRule="auto"/>
      </w:pPr>
      <w:r>
        <w:separator/>
      </w:r>
    </w:p>
  </w:footnote>
  <w:footnote w:type="continuationSeparator" w:id="0">
    <w:p w14:paraId="3B6CD760" w14:textId="77777777" w:rsidR="00D22DE4" w:rsidRDefault="00D22DE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9D5CB" w14:textId="09ECA01D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C1723D">
      <w:rPr>
        <w:rFonts w:ascii="BankGothic Lt BT" w:hAnsi="BankGothic Lt BT"/>
        <w:sz w:val="24"/>
        <w:szCs w:val="24"/>
      </w:rPr>
      <w:t>RSLogix Driver Setup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01B9DF8" w14:textId="66F14DA1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F8539" w14:textId="641D4AB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C1723D">
      <w:rPr>
        <w:rFonts w:ascii="BankGothic Lt BT" w:hAnsi="BankGothic Lt BT"/>
        <w:sz w:val="24"/>
        <w:szCs w:val="24"/>
      </w:rPr>
      <w:t>RSLogix Driver Setup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B36A536" w14:textId="7D4B9D62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153908F8" w14:textId="77777777" w:rsidTr="00E130F3">
      <w:tc>
        <w:tcPr>
          <w:tcW w:w="630" w:type="dxa"/>
        </w:tcPr>
        <w:p w14:paraId="64B864CC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4F3E1FE" wp14:editId="5B319820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0FFE411" w14:textId="145CB4EC" w:rsidR="00B025CF" w:rsidRPr="000A23B3" w:rsidRDefault="009B042B" w:rsidP="00B025CF">
          <w:pPr>
            <w:pStyle w:val="Header"/>
            <w:jc w:val="center"/>
            <w:rPr>
              <w:rFonts w:ascii="Verdana" w:hAnsi="Verdana"/>
              <w:sz w:val="32"/>
              <w:szCs w:val="32"/>
            </w:rPr>
          </w:pPr>
          <w:r w:rsidRPr="000A23B3">
            <w:rPr>
              <w:rFonts w:ascii="BankGothic Md BT" w:hAnsi="BankGothic Md BT"/>
              <w:sz w:val="32"/>
              <w:szCs w:val="32"/>
            </w:rPr>
            <w:fldChar w:fldCharType="begin"/>
          </w:r>
          <w:r w:rsidRPr="000A23B3">
            <w:rPr>
              <w:rFonts w:ascii="BankGothic Md BT" w:hAnsi="BankGothic Md BT"/>
              <w:sz w:val="32"/>
              <w:szCs w:val="32"/>
            </w:rPr>
            <w:instrText xml:space="preserve"> DOCPROPERTY  DocInstitution  \* MERGEFORMAT </w:instrText>
          </w:r>
          <w:r w:rsidRPr="000A23B3">
            <w:rPr>
              <w:rFonts w:ascii="BankGothic Md BT" w:hAnsi="BankGothic Md BT"/>
              <w:sz w:val="32"/>
              <w:szCs w:val="32"/>
            </w:rPr>
            <w:fldChar w:fldCharType="separate"/>
          </w:r>
          <w:r w:rsidR="00C1723D">
            <w:rPr>
              <w:rFonts w:ascii="BankGothic Md BT" w:hAnsi="BankGothic Md BT"/>
              <w:sz w:val="32"/>
              <w:szCs w:val="32"/>
            </w:rPr>
            <w:t>Ranken Technical College</w:t>
          </w:r>
          <w:r w:rsidRPr="000A23B3">
            <w:rPr>
              <w:rFonts w:ascii="BankGothic Md BT" w:hAnsi="BankGothic Md BT"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43DD209D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8A5EF13" wp14:editId="30D17183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819D514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A7E46" w14:textId="1D84433E" w:rsidR="00261027" w:rsidRPr="0026102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C1723D">
      <w:rPr>
        <w:rFonts w:ascii="BankGothic Lt BT" w:hAnsi="BankGothic Lt BT"/>
        <w:sz w:val="24"/>
        <w:szCs w:val="24"/>
      </w:rPr>
      <w:t>RSLogix Driver Setup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703B2ECD" w14:textId="52BF4B4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172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E4"/>
    <w:rsid w:val="000154E9"/>
    <w:rsid w:val="00041E52"/>
    <w:rsid w:val="000544E1"/>
    <w:rsid w:val="000A23B3"/>
    <w:rsid w:val="00101028"/>
    <w:rsid w:val="00141840"/>
    <w:rsid w:val="002025E4"/>
    <w:rsid w:val="00222A30"/>
    <w:rsid w:val="00224C5A"/>
    <w:rsid w:val="00261027"/>
    <w:rsid w:val="002E19D2"/>
    <w:rsid w:val="002E22BE"/>
    <w:rsid w:val="00307505"/>
    <w:rsid w:val="00422289"/>
    <w:rsid w:val="00431790"/>
    <w:rsid w:val="004332DB"/>
    <w:rsid w:val="00472F8B"/>
    <w:rsid w:val="00481036"/>
    <w:rsid w:val="005B3A86"/>
    <w:rsid w:val="00613E4E"/>
    <w:rsid w:val="006F19A5"/>
    <w:rsid w:val="006F7F1A"/>
    <w:rsid w:val="007140C7"/>
    <w:rsid w:val="00723673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755C0"/>
    <w:rsid w:val="00C1723D"/>
    <w:rsid w:val="00C834FC"/>
    <w:rsid w:val="00C86D41"/>
    <w:rsid w:val="00CB5A57"/>
    <w:rsid w:val="00CB5F0C"/>
    <w:rsid w:val="00CE3BF2"/>
    <w:rsid w:val="00CF7AA0"/>
    <w:rsid w:val="00D22DE4"/>
    <w:rsid w:val="00DA380B"/>
    <w:rsid w:val="00DC19D0"/>
    <w:rsid w:val="00DC51B1"/>
    <w:rsid w:val="00E013AA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22694"/>
  <w15:chartTrackingRefBased/>
  <w15:docId w15:val="{B0E73650-4E87-469E-8EC8-515A0C2F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7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0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9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2018-03-14T14:09:00Z</cp:lastPrinted>
  <dcterms:created xsi:type="dcterms:W3CDTF">2018-03-14T14:02:00Z</dcterms:created>
  <dcterms:modified xsi:type="dcterms:W3CDTF">2018-03-14T14:29:00Z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RSLogix Driver Setup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