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1D63177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45683">
        <w:rPr>
          <w:rFonts w:ascii="Verdana" w:hAnsi="Verdana"/>
          <w:b/>
          <w:sz w:val="24"/>
          <w:szCs w:val="24"/>
        </w:rPr>
        <w:t>Number Conversion, Timers and Counters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111D94C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03E5C18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443CE7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028A06E5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5B6652C5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21A368EE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45683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D45C0AE" w14:textId="490E5F57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67FDAA93" w14:textId="4887FDDE" w:rsidR="004C1826" w:rsidRDefault="004C1826" w:rsidP="004C1826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0985C1AA" w14:textId="3622585E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B635EB0" w14:textId="3229676D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E346E29" w14:textId="75D3B155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C730E36" w14:textId="4898CC65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4F4F600" w14:textId="2F95B6D1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448E234F" w14:textId="3965FD82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BED6837" w14:textId="3062D803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7DC3C9A3" w14:textId="0E5C5805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B1B733D" w14:textId="1E0F6A1A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4720E345" w14:textId="5198AA13" w:rsidR="004C1826" w:rsidRPr="00DF7A20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89ED80A" w14:textId="35B9159E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</w:pPr>
    </w:p>
    <w:p w14:paraId="30D2EA33" w14:textId="77777777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  <w:sectPr w:rsidR="004C1826" w:rsidRPr="004C1826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3BF0FC4" w14:textId="0E845A65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23CC8C93" w14:textId="2585660B" w:rsidR="004C1826" w:rsidRDefault="004C1826" w:rsidP="00156B70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39A9FB" w14:textId="326F05DB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43B066F" w14:textId="66FD4775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57729ABA" w14:textId="16987113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2A6B992" w14:textId="57611EA6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129F460" w14:textId="55013168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190D4A7" w14:textId="47983607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C3AD2FA" w14:textId="4E323284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7BC7F2A" w14:textId="2C18B32A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5672688" w14:textId="5A9EA052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513DF2B1" w14:textId="1421874E" w:rsidR="004C1826" w:rsidRPr="00DF7A20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12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F09552B" w14:textId="4B9D5806" w:rsidR="004C1826" w:rsidRPr="004C1826" w:rsidRDefault="004C1826" w:rsidP="007A0475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appropriate letter based on the graphic below</w:t>
      </w:r>
      <w:r w:rsidRPr="004C1826">
        <w:rPr>
          <w:rFonts w:ascii="Verdana" w:hAnsi="Verdana"/>
          <w:sz w:val="20"/>
          <w:szCs w:val="20"/>
        </w:rPr>
        <w:t>.</w:t>
      </w:r>
    </w:p>
    <w:bookmarkStart w:id="0" w:name="_MON_1584513239"/>
    <w:bookmarkEnd w:id="0"/>
    <w:p w14:paraId="1A59A114" w14:textId="3F609A55" w:rsidR="00931D9F" w:rsidRPr="00931D9F" w:rsidRDefault="00DD683F" w:rsidP="004C1826">
      <w:pPr>
        <w:tabs>
          <w:tab w:val="left" w:pos="2880"/>
        </w:tabs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7pt" o:ole="">
            <v:imagedata r:id="rId13" o:title=""/>
          </v:shape>
          <o:OLEObject Type="Embed" ProgID="Excel.Sheet.12" ShapeID="_x0000_i1025" DrawAspect="Content" ObjectID="_1606098947" r:id="rId14"/>
        </w:object>
      </w:r>
    </w:p>
    <w:p w14:paraId="7853A5C4" w14:textId="30315395" w:rsidR="00095A4F" w:rsidRDefault="00095A4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 _____</w:t>
      </w:r>
    </w:p>
    <w:p w14:paraId="00A52650" w14:textId="4F5FDD37" w:rsidR="006D2E0D" w:rsidRDefault="006D2E0D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 _____</w:t>
      </w:r>
    </w:p>
    <w:p w14:paraId="16D70056" w14:textId="7E6F765B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 _____</w:t>
      </w:r>
    </w:p>
    <w:p w14:paraId="30310139" w14:textId="06F54FF5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_____</w:t>
      </w:r>
    </w:p>
    <w:p w14:paraId="71FF570C" w14:textId="53F7243A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QWORD can store larger numbers than a DWORD.</w:t>
      </w:r>
    </w:p>
    <w:p w14:paraId="38FE3016" w14:textId="76442500" w:rsidR="004C182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7E0AA8D" w14:textId="68331EBB" w:rsidR="004C182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AB81E82" w14:textId="3B02AD66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 w:line="240" w:lineRule="auto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does a signed integer </w:t>
      </w:r>
      <w:r w:rsidR="00156B70">
        <w:rPr>
          <w:rFonts w:ascii="Verdana" w:hAnsi="Verdana"/>
          <w:sz w:val="20"/>
          <w:szCs w:val="20"/>
        </w:rPr>
        <w:t xml:space="preserve">one word in length </w:t>
      </w:r>
      <w:r>
        <w:rPr>
          <w:rFonts w:ascii="Verdana" w:hAnsi="Verdana"/>
          <w:sz w:val="20"/>
          <w:szCs w:val="20"/>
        </w:rPr>
        <w:t>indicate that it is a negative number?</w:t>
      </w:r>
    </w:p>
    <w:p w14:paraId="5A703880" w14:textId="2E484E15" w:rsidR="004C1826" w:rsidRDefault="004C1826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0 is set to a 1</w:t>
      </w:r>
    </w:p>
    <w:p w14:paraId="67221788" w14:textId="5EBDE425" w:rsidR="004C1826" w:rsidRDefault="00156B70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8</w:t>
      </w:r>
      <w:r w:rsidR="007A0475">
        <w:rPr>
          <w:rFonts w:ascii="Verdana" w:hAnsi="Verdana"/>
          <w:sz w:val="20"/>
          <w:szCs w:val="20"/>
        </w:rPr>
        <w:t xml:space="preserve"> is set to a 1</w:t>
      </w:r>
    </w:p>
    <w:p w14:paraId="194AAD2C" w14:textId="528619DF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is true</w:t>
      </w:r>
    </w:p>
    <w:p w14:paraId="6DAF3BE2" w14:textId="01245CD6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6CB5BC5" w14:textId="69D5E19E" w:rsidR="007A0475" w:rsidRDefault="007A0475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7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least significant bit, or LSB is represented by?</w:t>
      </w:r>
    </w:p>
    <w:p w14:paraId="31A435BB" w14:textId="2B2DAE69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</w:t>
      </w:r>
    </w:p>
    <w:p w14:paraId="2BC37E76" w14:textId="37471584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0</w:t>
      </w:r>
    </w:p>
    <w:p w14:paraId="496FDC90" w14:textId="58866B16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15</w:t>
      </w:r>
    </w:p>
    <w:p w14:paraId="4C716132" w14:textId="78ACBE75" w:rsidR="000E0D34" w:rsidRDefault="0045307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</w:t>
      </w:r>
      <w:r w:rsidR="00E806A1">
        <w:rPr>
          <w:rFonts w:ascii="Verdana" w:hAnsi="Verdana"/>
          <w:sz w:val="20"/>
          <w:szCs w:val="20"/>
        </w:rPr>
        <w:t xml:space="preserve">online view of a </w:t>
      </w:r>
      <w:r>
        <w:rPr>
          <w:rFonts w:ascii="Verdana" w:hAnsi="Verdana"/>
          <w:sz w:val="20"/>
          <w:szCs w:val="20"/>
        </w:rPr>
        <w:t>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</w:p>
    <w:p w14:paraId="60D34B90" w14:textId="5E90F216" w:rsidR="000E0D34" w:rsidRDefault="00916F6F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424F5" wp14:editId="1E9ED93B">
                <wp:simplePos x="0" y="0"/>
                <wp:positionH relativeFrom="column">
                  <wp:posOffset>3373821</wp:posOffset>
                </wp:positionH>
                <wp:positionV relativeFrom="paragraph">
                  <wp:posOffset>950090</wp:posOffset>
                </wp:positionV>
                <wp:extent cx="2159876" cy="1098331"/>
                <wp:effectExtent l="0" t="0" r="1206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876" cy="10983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19BE" id="Rectangle 5" o:spid="_x0000_s1026" style="position:absolute;margin-left:265.65pt;margin-top:74.8pt;width:170.0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utogIAANEFAAAOAAAAZHJzL2Uyb0RvYy54bWysVFFPGzEMfp+0/xDlfdxdoUArrqgCMU1i&#10;AwETz2kuaU9K4ixJe+1+/ZzkehSGpmnaSy6O7c/2d7YvLrdakY1wvgVT0+qopEQYDk1rljX9/nTz&#10;6ZwSH5hpmAIjaroTnl7OPn646OxUjGAFqhGOIIjx087WdBWCnRaF5yuhmT8CKwwqJTjNAopuWTSO&#10;dYiuVTEqy9OiA9dYB1x4j6/XWUlnCV9KwcOdlF4EomqKuYV0unQu4lnMLth06ZhdtbxPg/1DFpq1&#10;BoMOUNcsMLJ27W9QuuUOPMhwxEEXIGXLRaoBq6nKN9U8rpgVqRYkx9uBJv//YPm3zb0jbVPTMSWG&#10;afxFD0gaM0slyDjS01k/RatHe+96yeM11rqVTscvVkG2idLdQKnYBsLxcVSNJ+dnp5Rw1FXl5Pz4&#10;uIqoxYu7dT58FqBJvNTUYfhEJdvc+pBN9yYxmgfVNjetUkmIfSKulCMbhn94saySq1rrr9Dkt8m4&#10;LNN/xpCpraJ5SuAVkjJ/A57TOXBE0OhZRJYyL+kWdkpEPGUehER6IxMpsyGDnBzjXJiQk/Yr1oj8&#10;HFN+P+cEGJElMjBg9wCvydhj55x7++gq0lwMzuWfEsvOg0eKDCYMzro14N4DUFhVHznb70nK1ESW&#10;FtDssPkc5Kn0lt+02AK3zId75nAMcWBxtYQ7PKSCrqbQ3yhZgfv53nu0x+lALSUdjnVN/Y81c4IS&#10;9cXg3Eyqk5O4B5JwMj4boeAONYtDjVnrK8C+qnCJWZ6u0T6o/VU60M+4geYxKqqY4Ri7pjy4vXAV&#10;8rrBHcbFfJ7McPYtC7fm0fIIHlmNLf60fWbO9nMQcIS+wX4FsOmbcci20dPAfB1AtmlWXnjt+ca9&#10;kZq933FxMR3KyeplE89+AQAA//8DAFBLAwQUAAYACAAAACEAfhfKq+AAAAALAQAADwAAAGRycy9k&#10;b3ducmV2LnhtbEyPTU/DMAyG70j8h8hI3Fj6sZZRmk5o0kAcGePALW1MW9E4pcnW8u8xJzha7+PX&#10;j8vtYgdxxsn3jhTEqwgEUuNMT62C4+v+ZgPCB01GD45QwTd62FaXF6UujJvpBc+H0AouIV9oBV0I&#10;YyGlbzq02q/ciMTZh5usDjxOrTSTnrncDjKJolxa3RNf6PSIuw6bz8PJssb+fXqKvh7nZNzVx2x5&#10;e+7JZEpdXy0P9yACLuEPhl993oGKnWp3IuPFoCBL45RRDtZ3OQgmNrfxGkStIE2SHGRVyv8/VD8A&#10;AAD//wMAUEsBAi0AFAAGAAgAAAAhALaDOJL+AAAA4QEAABMAAAAAAAAAAAAAAAAAAAAAAFtDb250&#10;ZW50X1R5cGVzXS54bWxQSwECLQAUAAYACAAAACEAOP0h/9YAAACUAQAACwAAAAAAAAAAAAAAAAAv&#10;AQAAX3JlbHMvLnJlbHNQSwECLQAUAAYACAAAACEABkabraICAADRBQAADgAAAAAAAAAAAAAAAAAu&#10;AgAAZHJzL2Uyb0RvYy54bWxQSwECLQAUAAYACAAAACEAfhfKq+AAAAALAQAADwAAAAAAAAAAAAAA&#10;AAD8BAAAZHJzL2Rvd25yZXYueG1sUEsFBgAAAAAEAAQA8wAAAAkGAAAAAA==&#10;" fillcolor="#f2f2f2 [305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484AC" wp14:editId="45D69A1D">
                <wp:simplePos x="0" y="0"/>
                <wp:positionH relativeFrom="column">
                  <wp:posOffset>5129049</wp:posOffset>
                </wp:positionH>
                <wp:positionV relativeFrom="paragraph">
                  <wp:posOffset>73419</wp:posOffset>
                </wp:positionV>
                <wp:extent cx="525145" cy="541020"/>
                <wp:effectExtent l="0" t="0" r="273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41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BDEB2" id="Rectangle 4" o:spid="_x0000_s1026" style="position:absolute;margin-left:403.85pt;margin-top:5.8pt;width:41.3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oinwIAAM8FAAAOAAAAZHJzL2Uyb0RvYy54bWysVMFu2zAMvQ/YPwi6r7YDZ1uDOkXQosOA&#10;ri3aDj0rshQbkEVNUuJkXz9Kst20K4Zh2EUWRfKRfCZ5dr7vFNkJ61rQFS1OckqE5lC3elPR749X&#10;Hz5T4jzTNVOgRUUPwtHz5ft3Z71ZiBk0oGphCYJot+hNRRvvzSLLHG9Ex9wJGKFRKcF2zKNoN1lt&#10;WY/oncpmef4x68HWxgIXzuHrZVLSZcSXUnB/K6UTnqiKYm4+njae63BmyzO22FhmmpYPabB/yKJj&#10;rcagE9Ql84xsbfsbVNdyCw6kP+HQZSBly0WsAasp8lfVPDTMiFgLkuPMRJP7f7D8ZndnSVtXtKRE&#10;sw5/0T2SxvRGCVIGenrjFmj1YO7sIDm8hlr30nbhi1WQfaT0MFEq9p5wfJzP5kU5p4Sjal4W+SxS&#10;nj07G+v8FwEdCZeKWgweiWS7a+cxIJqOJiGWA9XWV61SUQhdIi6UJTuG/3e9KaKr2nbfoE5vp/M8&#10;H0PGpgrmEfUFktJ/A57SOXLE5IJnFjhKrMSbPygR8JS+FxLJRR5mMbMpg5Qc41xon5J2DatFeg4p&#10;v51zBAzIEhmYsAeAl2SM2CnnwT64ijgVk3P+p8SS8+QRI4P2k3PXarBvASisaoic7EeSEjWBpTXU&#10;B2w9C2kmneFXLbbANXP+jlkcQhxXXCz+Fg+poK8oDDdKGrA/33oP9jgbqKWkx6GuqPuxZVZQor5q&#10;nJrToizDFohCOf+E3UjssWZ9rNHb7gKwrwpcYYbHa7D3arxKC90T7p9ViIoqpjnGrij3dhQufFo2&#10;uMG4WK2iGU6+Yf5aPxgewAOrocUf90/MmmEOPA7QDYwLgC1ejUOyDZ4aVlsPso2z8szrwDdujdjs&#10;w4YLa+lYjlbPe3j5CwAA//8DAFBLAwQUAAYACAAAACEAXLiugd4AAAAJAQAADwAAAGRycy9kb3du&#10;cmV2LnhtbEyPwU7DMAyG70i8Q2QkbizZxLquNJ3QpIE4MsaBW9p4bbXGKU22lrfHnNjR+j///pxv&#10;JteJCw6h9aRhPlMgkCpvW6o1HD52DymIEA1Z03lCDT8YYFPc3uQms36kd7zsYy24hEJmNDQx9pmU&#10;oWrQmTDzPRJnRz84E3kcamkHM3K56+RCqUQ60xJfaEyP2war0/7sWGP3Nbyq75dx0W/Lw3L6fGvJ&#10;LrW+v5uen0BEnOI/DH/6vAMFO5X+TDaITkOqVitGOZgnIBhI1+oRRKlhnaQgi1xef1D8AgAA//8D&#10;AFBLAQItABQABgAIAAAAIQC2gziS/gAAAOEBAAATAAAAAAAAAAAAAAAAAAAAAABbQ29udGVudF9U&#10;eXBlc10ueG1sUEsBAi0AFAAGAAgAAAAhADj9If/WAAAAlAEAAAsAAAAAAAAAAAAAAAAALwEAAF9y&#10;ZWxzLy5yZWxzUEsBAi0AFAAGAAgAAAAhANO9eiKfAgAAzwUAAA4AAAAAAAAAAAAAAAAALgIAAGRy&#10;cy9lMm9Eb2MueG1sUEsBAi0AFAAGAAgAAAAhAFy4roHeAAAACQEAAA8AAAAAAAAAAAAAAAAA+QQA&#10;AGRycy9kb3ducmV2LnhtbFBLBQYAAAAABAAEAPMAAAAEBgAAAAA=&#10;" fillcolor="#f2f2f2 [3052]" strokecolor="white [3212]" strokeweight="1pt"/>
            </w:pict>
          </mc:Fallback>
        </mc:AlternateContent>
      </w:r>
      <w:r w:rsidR="006D2E0D">
        <w:rPr>
          <w:noProof/>
        </w:rPr>
        <w:drawing>
          <wp:inline distT="0" distB="0" distL="0" distR="0" wp14:anchorId="424CB5D2" wp14:editId="72E2E948">
            <wp:extent cx="4837176" cy="1911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7A0475">
      <w:pPr>
        <w:tabs>
          <w:tab w:val="left" w:pos="2880"/>
        </w:tabs>
        <w:spacing w:before="8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5C2AC610" w:rsidR="001332D3" w:rsidRDefault="001332D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26E0158B" w14:textId="40BA0517" w:rsidR="00F46CA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71861E40" w14:textId="7E12DB17" w:rsidR="001332D3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75046F02" w:rsidR="001332D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120" w:after="12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</w:t>
      </w:r>
      <w:r w:rsidR="00733A94">
        <w:rPr>
          <w:rFonts w:ascii="Verdana" w:hAnsi="Verdana"/>
          <w:sz w:val="20"/>
          <w:szCs w:val="20"/>
        </w:rPr>
        <w:t>rung</w:t>
      </w:r>
      <w:r>
        <w:rPr>
          <w:rFonts w:ascii="Verdana" w:hAnsi="Verdana"/>
          <w:sz w:val="20"/>
          <w:szCs w:val="20"/>
        </w:rPr>
        <w:t xml:space="preserve"> continuity true</w:t>
      </w:r>
      <w:r w:rsidR="006D2E0D">
        <w:rPr>
          <w:rFonts w:ascii="Verdana" w:hAnsi="Verdana"/>
          <w:sz w:val="20"/>
          <w:szCs w:val="20"/>
        </w:rPr>
        <w:t xml:space="preserve"> transition</w:t>
      </w:r>
      <w:r>
        <w:rPr>
          <w:rFonts w:ascii="Verdana" w:hAnsi="Verdana"/>
          <w:sz w:val="20"/>
          <w:szCs w:val="20"/>
        </w:rPr>
        <w:t>, decre</w:t>
      </w:r>
      <w:r w:rsidR="006D2E0D">
        <w:rPr>
          <w:rFonts w:ascii="Verdana" w:hAnsi="Verdana"/>
          <w:sz w:val="20"/>
          <w:szCs w:val="20"/>
        </w:rPr>
        <w:t>ments</w:t>
      </w:r>
      <w:r>
        <w:rPr>
          <w:rFonts w:ascii="Verdana" w:hAnsi="Verdana"/>
          <w:sz w:val="20"/>
          <w:szCs w:val="20"/>
        </w:rPr>
        <w:t xml:space="preserve"> a</w:t>
      </w:r>
      <w:r w:rsidR="00314A16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 w:rsidR="00314A16">
        <w:rPr>
          <w:rFonts w:ascii="Verdana" w:hAnsi="Verdana"/>
          <w:sz w:val="20"/>
          <w:szCs w:val="20"/>
        </w:rPr>
        <w:t>integer</w:t>
      </w:r>
      <w:r>
        <w:rPr>
          <w:rFonts w:ascii="Verdana" w:hAnsi="Verdana"/>
          <w:sz w:val="20"/>
          <w:szCs w:val="20"/>
        </w:rPr>
        <w:t xml:space="preserve"> by one</w:t>
      </w:r>
    </w:p>
    <w:p w14:paraId="52D4F80C" w14:textId="24F210F7" w:rsidR="001332D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</w:t>
      </w:r>
      <w:r w:rsidR="00314A16">
        <w:rPr>
          <w:rFonts w:ascii="Verdana" w:hAnsi="Verdana"/>
          <w:sz w:val="20"/>
          <w:szCs w:val="20"/>
        </w:rPr>
        <w:t xml:space="preserve"> until they equal each other</w:t>
      </w:r>
    </w:p>
    <w:p w14:paraId="05FED553" w14:textId="4C944BF1" w:rsidR="00F46CA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  <w:r w:rsidR="00314A16">
        <w:rPr>
          <w:rFonts w:ascii="Verdana" w:hAnsi="Verdana"/>
          <w:sz w:val="20"/>
          <w:szCs w:val="20"/>
        </w:rPr>
        <w:t xml:space="preserve"> then setting the </w:t>
      </w:r>
      <w:proofErr w:type="spellStart"/>
      <w:r w:rsidR="00314A16">
        <w:rPr>
          <w:rFonts w:ascii="Verdana" w:hAnsi="Verdana"/>
          <w:sz w:val="20"/>
          <w:szCs w:val="20"/>
        </w:rPr>
        <w:t>done</w:t>
      </w:r>
      <w:proofErr w:type="spellEnd"/>
      <w:r w:rsidR="00314A16">
        <w:rPr>
          <w:rFonts w:ascii="Verdana" w:hAnsi="Verdana"/>
          <w:sz w:val="20"/>
          <w:szCs w:val="20"/>
        </w:rPr>
        <w:t xml:space="preserve"> bit</w:t>
      </w:r>
    </w:p>
    <w:p w14:paraId="66C9EE2C" w14:textId="65A941D9" w:rsidR="001332D3" w:rsidRPr="00C834FC" w:rsidRDefault="001332D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  <w:r w:rsidR="00314A16">
        <w:rPr>
          <w:rFonts w:ascii="Verdana" w:hAnsi="Verdana"/>
          <w:sz w:val="20"/>
          <w:szCs w:val="20"/>
        </w:rPr>
        <w:t xml:space="preserve"> and sets the Accum value</w:t>
      </w:r>
    </w:p>
    <w:p w14:paraId="359BA371" w14:textId="2316A91C" w:rsidR="00F63D40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 id="_x0000_i1026" type="#_x0000_t75" style="width:283.5pt;height:52pt" o:ole="">
                  <v:imagedata r:id="rId16" o:title=""/>
                </v:shape>
                <o:OLEObject Type="Embed" ProgID="PBrush" ShapeID="_x0000_i1026" DrawAspect="Content" ObjectID="_1606098948" r:id="rId17"/>
              </w:object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30988CED" w14:textId="2D5A7B4C" w:rsidR="00A7501B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3746AFB5" w:rsidR="00A7501B" w:rsidRDefault="007A0475" w:rsidP="00DA6EA4">
            <w:pPr>
              <w:tabs>
                <w:tab w:val="left" w:pos="2880"/>
              </w:tabs>
              <w:spacing w:before="120" w:after="120"/>
              <w:ind w:left="-9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7" type="#_x0000_t75" style="width:288.7pt;height:55.45pt" o:ole="">
                  <v:imagedata r:id="rId18" o:title=""/>
                </v:shape>
                <o:OLEObject Type="Embed" ProgID="PBrush" ShapeID="_x0000_i1027" DrawAspect="Content" ObjectID="_1606098949" r:id="rId19"/>
              </w:object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BA2D75A" w14:textId="7A59C69B" w:rsidR="00931D9F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00C1B782" w14:textId="67FFDEF3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506318">
        <w:rPr>
          <w:rFonts w:ascii="Verdana" w:hAnsi="Verdana"/>
          <w:sz w:val="20"/>
          <w:szCs w:val="20"/>
        </w:rPr>
        <w:t>whole</w:t>
      </w:r>
      <w:r>
        <w:rPr>
          <w:rFonts w:ascii="Verdana" w:hAnsi="Verdana"/>
          <w:sz w:val="20"/>
          <w:szCs w:val="20"/>
        </w:rPr>
        <w:t xml:space="preserve"> number</w:t>
      </w:r>
    </w:p>
    <w:p w14:paraId="0B4FCA94" w14:textId="40E4C4FC" w:rsidR="00F46CA3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3761439E" w14:textId="47DAD93D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78845894" w14:textId="2DEAF791" w:rsidR="004D0960" w:rsidRDefault="004D0960" w:rsidP="007A0475">
      <w:pPr>
        <w:pStyle w:val="ListParagraph"/>
        <w:numPr>
          <w:ilvl w:val="0"/>
          <w:numId w:val="5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bookmarkStart w:id="1" w:name="_GoBack"/>
      <w:bookmarkEnd w:id="1"/>
      <w:r>
        <w:rPr>
          <w:rFonts w:ascii="Verdana" w:hAnsi="Verdana"/>
          <w:sz w:val="20"/>
          <w:szCs w:val="20"/>
        </w:rPr>
        <w:t>All the above</w:t>
      </w:r>
    </w:p>
    <w:p w14:paraId="7D268BE7" w14:textId="77777777" w:rsidR="007A0475" w:rsidRDefault="007A04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8C116B6" w14:textId="527C949D" w:rsidR="001401A4" w:rsidRDefault="00E806A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ladder logic below is offline (i.e. there will be no green highlighting). The input table below is the current state of all the inputs. What is the value of O:0/4</w:t>
      </w:r>
      <w:r w:rsidR="001401A4">
        <w:rPr>
          <w:rFonts w:ascii="Verdana" w:hAnsi="Verdana"/>
          <w:sz w:val="20"/>
          <w:szCs w:val="20"/>
        </w:rPr>
        <w:t>?</w:t>
      </w:r>
    </w:p>
    <w:p w14:paraId="65181953" w14:textId="54BA97E0" w:rsidR="001401A4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5616191" wp14:editId="0229BEC7">
            <wp:extent cx="5166360" cy="2212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EAD2" w14:textId="06614394" w:rsidR="00E806A1" w:rsidRPr="004D0960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C6A4008" wp14:editId="1558AE34">
            <wp:extent cx="2706624" cy="14447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A1" w:rsidRPr="004D0960" w:rsidSect="00E013AA">
      <w:headerReference w:type="first" r:id="rId22"/>
      <w:footerReference w:type="first" r:id="rId2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48ED" w14:textId="77777777" w:rsidR="00B350E6" w:rsidRDefault="00B350E6" w:rsidP="005B3A86">
      <w:pPr>
        <w:spacing w:after="0" w:line="240" w:lineRule="auto"/>
      </w:pPr>
      <w:r>
        <w:separator/>
      </w:r>
    </w:p>
  </w:endnote>
  <w:endnote w:type="continuationSeparator" w:id="0">
    <w:p w14:paraId="48368EFF" w14:textId="77777777" w:rsidR="00B350E6" w:rsidRDefault="00B350E6" w:rsidP="005B3A86">
      <w:pPr>
        <w:spacing w:after="0" w:line="240" w:lineRule="auto"/>
      </w:pPr>
      <w:r>
        <w:continuationSeparator/>
      </w:r>
    </w:p>
  </w:endnote>
  <w:endnote w:type="continuationNotice" w:id="1">
    <w:p w14:paraId="7C83AA51" w14:textId="77777777" w:rsidR="00B350E6" w:rsidRDefault="00B35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49BF5" w14:textId="6771734E" w:rsidR="004C1826" w:rsidRPr="007C2507" w:rsidRDefault="004C182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09A4" w14:textId="1F552CE6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EA6BA" w14:textId="5182F437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-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666D88BB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456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B744C" w14:textId="77777777" w:rsidR="00B350E6" w:rsidRDefault="00B350E6" w:rsidP="005B3A86">
      <w:pPr>
        <w:spacing w:after="0" w:line="240" w:lineRule="auto"/>
      </w:pPr>
      <w:r>
        <w:separator/>
      </w:r>
    </w:p>
  </w:footnote>
  <w:footnote w:type="continuationSeparator" w:id="0">
    <w:p w14:paraId="13417D43" w14:textId="77777777" w:rsidR="00B350E6" w:rsidRDefault="00B350E6" w:rsidP="005B3A86">
      <w:pPr>
        <w:spacing w:after="0" w:line="240" w:lineRule="auto"/>
      </w:pPr>
      <w:r>
        <w:continuationSeparator/>
      </w:r>
    </w:p>
  </w:footnote>
  <w:footnote w:type="continuationNotice" w:id="1">
    <w:p w14:paraId="0D5EEF88" w14:textId="77777777" w:rsidR="00B350E6" w:rsidRDefault="00B35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75F4" w14:textId="2975AFA1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45683">
      <w:rPr>
        <w:rFonts w:ascii="BankGothic Lt BT" w:hAnsi="BankGothic Lt BT"/>
        <w:caps/>
        <w:sz w:val="24"/>
        <w:szCs w:val="24"/>
      </w:rPr>
      <w:t>Number Conversion, Timers and Counters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0CD9CD" w14:textId="674ECC57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A141" w14:textId="4B608B2D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45683">
      <w:rPr>
        <w:rFonts w:ascii="BankGothic Lt BT" w:hAnsi="BankGothic Lt BT"/>
        <w:caps/>
        <w:sz w:val="24"/>
        <w:szCs w:val="24"/>
      </w:rPr>
      <w:t>Number Conversion, Timers and Counters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F6CFD26" w14:textId="30C1A02F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C1826" w14:paraId="39C919AB" w14:textId="77777777" w:rsidTr="00E130F3">
      <w:tc>
        <w:tcPr>
          <w:tcW w:w="630" w:type="dxa"/>
        </w:tcPr>
        <w:p w14:paraId="1826D79D" w14:textId="77777777" w:rsidR="004C1826" w:rsidRDefault="004C182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86A9F2" wp14:editId="7E3274BD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52A73B5" w14:textId="4B10AE07" w:rsidR="004C1826" w:rsidRPr="007C2507" w:rsidRDefault="004C182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4568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8A5C024" w14:textId="77777777" w:rsidR="004C1826" w:rsidRDefault="004C182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B56FF7" wp14:editId="7B9559E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EA80DF" w14:textId="77777777" w:rsidR="004C1826" w:rsidRPr="00B025CF" w:rsidRDefault="004C182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C522EA4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45683">
      <w:rPr>
        <w:rFonts w:ascii="BankGothic Lt BT" w:hAnsi="BankGothic Lt BT"/>
        <w:caps/>
        <w:sz w:val="24"/>
        <w:szCs w:val="24"/>
      </w:rPr>
      <w:t>Number Conversion, Timers and Counters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2EB92058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456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2228B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7C485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F4981"/>
    <w:multiLevelType w:val="hybridMultilevel"/>
    <w:tmpl w:val="2264B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C71B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34722D"/>
    <w:multiLevelType w:val="hybridMultilevel"/>
    <w:tmpl w:val="F3AEF2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C9229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2451D"/>
    <w:rsid w:val="00041E52"/>
    <w:rsid w:val="00044D69"/>
    <w:rsid w:val="000524AC"/>
    <w:rsid w:val="000544E1"/>
    <w:rsid w:val="00095A4F"/>
    <w:rsid w:val="000A23B3"/>
    <w:rsid w:val="000B3A1D"/>
    <w:rsid w:val="000C5BF2"/>
    <w:rsid w:val="000E0D34"/>
    <w:rsid w:val="00101028"/>
    <w:rsid w:val="001332D3"/>
    <w:rsid w:val="001401A4"/>
    <w:rsid w:val="00141840"/>
    <w:rsid w:val="001476E7"/>
    <w:rsid w:val="00150190"/>
    <w:rsid w:val="00156B70"/>
    <w:rsid w:val="001E4D94"/>
    <w:rsid w:val="002025E4"/>
    <w:rsid w:val="00215066"/>
    <w:rsid w:val="00222A30"/>
    <w:rsid w:val="00224C5A"/>
    <w:rsid w:val="00261027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43CE7"/>
    <w:rsid w:val="00453071"/>
    <w:rsid w:val="00472F8B"/>
    <w:rsid w:val="00491CF8"/>
    <w:rsid w:val="004C1826"/>
    <w:rsid w:val="004D0960"/>
    <w:rsid w:val="00506318"/>
    <w:rsid w:val="00545683"/>
    <w:rsid w:val="005563BD"/>
    <w:rsid w:val="005840BA"/>
    <w:rsid w:val="005B0B41"/>
    <w:rsid w:val="005B3A86"/>
    <w:rsid w:val="00613E4E"/>
    <w:rsid w:val="00677AF8"/>
    <w:rsid w:val="006D2E0D"/>
    <w:rsid w:val="006F19A5"/>
    <w:rsid w:val="006F7F1A"/>
    <w:rsid w:val="007140C7"/>
    <w:rsid w:val="00723673"/>
    <w:rsid w:val="00733A94"/>
    <w:rsid w:val="007468C6"/>
    <w:rsid w:val="007A0475"/>
    <w:rsid w:val="007C2507"/>
    <w:rsid w:val="008201B9"/>
    <w:rsid w:val="00866D5F"/>
    <w:rsid w:val="00881AE5"/>
    <w:rsid w:val="00894D7B"/>
    <w:rsid w:val="008975D5"/>
    <w:rsid w:val="008F7960"/>
    <w:rsid w:val="00916F6F"/>
    <w:rsid w:val="009219E3"/>
    <w:rsid w:val="00931D9F"/>
    <w:rsid w:val="009559C9"/>
    <w:rsid w:val="009B042B"/>
    <w:rsid w:val="009F2DFA"/>
    <w:rsid w:val="009F76D1"/>
    <w:rsid w:val="00A36F80"/>
    <w:rsid w:val="00A7501B"/>
    <w:rsid w:val="00AB26C1"/>
    <w:rsid w:val="00AD55FC"/>
    <w:rsid w:val="00B025CF"/>
    <w:rsid w:val="00B350E6"/>
    <w:rsid w:val="00B457A7"/>
    <w:rsid w:val="00B52137"/>
    <w:rsid w:val="00B755C0"/>
    <w:rsid w:val="00BB7522"/>
    <w:rsid w:val="00C77DD9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C19D0"/>
    <w:rsid w:val="00DC51B1"/>
    <w:rsid w:val="00DD683F"/>
    <w:rsid w:val="00E013AA"/>
    <w:rsid w:val="00E130F3"/>
    <w:rsid w:val="00E806A1"/>
    <w:rsid w:val="00EA0805"/>
    <w:rsid w:val="00EA1625"/>
    <w:rsid w:val="00EC3C62"/>
    <w:rsid w:val="00F46CA3"/>
    <w:rsid w:val="00F53D7D"/>
    <w:rsid w:val="00F61762"/>
    <w:rsid w:val="00F631A1"/>
    <w:rsid w:val="00F63CD7"/>
    <w:rsid w:val="00F63D40"/>
    <w:rsid w:val="00F878AB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2018-11-29T16:19:00Z</cp:lastPrinted>
  <dcterms:created xsi:type="dcterms:W3CDTF">2018-11-16T15:50:00Z</dcterms:created>
  <dcterms:modified xsi:type="dcterms:W3CDTF">2018-12-12T11:49:00Z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Timers and Counters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