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678D5B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100B2">
        <w:rPr>
          <w:rFonts w:ascii="Verdana" w:hAnsi="Verdana"/>
          <w:b/>
          <w:sz w:val="24"/>
          <w:szCs w:val="24"/>
        </w:rPr>
        <w:t>ESTOP and Selector Switches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100B2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100B2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E0A395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100B2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100B2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100B2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75276E4A" w14:textId="67EE4A7E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identify the function of a “latching” switch.</w:t>
      </w:r>
    </w:p>
    <w:p w14:paraId="04BEFC88" w14:textId="3468F6E5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recognize a mushroom head pushbutton and its use.</w:t>
      </w:r>
    </w:p>
    <w:p w14:paraId="2DEA9365" w14:textId="3D04BB6F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contrast the difference between a two-position selector switch and a three-position selector switch.</w:t>
      </w:r>
    </w:p>
    <w:p w14:paraId="1B25670E" w14:textId="4D94EEAA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interpret NEMA symbols for a mushroom-head pushbutton and both selector switches.</w:t>
      </w:r>
    </w:p>
    <w:p w14:paraId="4761383A" w14:textId="349072DC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E183DFE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9100B2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08516340" w:rsidR="001C2E27" w:rsidRDefault="004E66E2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</w:t>
      </w:r>
      <w:r w:rsidR="001C2E27" w:rsidRPr="005915F6">
        <w:rPr>
          <w:rFonts w:ascii="Verdana" w:hAnsi="Verdana"/>
          <w:b/>
        </w:rPr>
        <w:t>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4E66E2" w:rsidRPr="0015262A" w14:paraId="07F3198D" w14:textId="77777777" w:rsidTr="007352DD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F945AF" w14:textId="77777777" w:rsidR="004E66E2" w:rsidRPr="0015262A" w:rsidRDefault="004E66E2" w:rsidP="00735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E66E2" w:rsidRPr="0015262A" w14:paraId="62A1B2BB" w14:textId="77777777" w:rsidTr="007352DD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FAEF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6BF4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5446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E66E2" w:rsidRPr="0015262A" w14:paraId="46E9F267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9DB3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Mushroom-head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E034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EE41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4E66E2" w:rsidRPr="0015262A" w14:paraId="20834232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3B80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6E6D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Switch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105AA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3PSS</w:t>
            </w:r>
          </w:p>
        </w:tc>
      </w:tr>
      <w:tr w:rsidR="004E66E2" w:rsidRPr="0015262A" w14:paraId="6783ADC4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4051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608F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Switch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C0E77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2PSS</w:t>
            </w:r>
          </w:p>
        </w:tc>
      </w:tr>
      <w:tr w:rsidR="004E66E2" w:rsidRPr="0015262A" w14:paraId="4FABEE03" w14:textId="77777777" w:rsidTr="007352DD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AE1D6E" w14:textId="77777777" w:rsidR="004E66E2" w:rsidRPr="0015262A" w:rsidRDefault="004E66E2" w:rsidP="00735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E66E2" w:rsidRPr="0015262A" w14:paraId="0BF4770C" w14:textId="77777777" w:rsidTr="007352DD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B5E5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CCA2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56C5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E66E2" w:rsidRPr="0015262A" w14:paraId="2DAEEBAE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B2AB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2383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526D1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</w:t>
            </w:r>
          </w:p>
        </w:tc>
      </w:tr>
      <w:tr w:rsidR="004E66E2" w:rsidRPr="0015262A" w14:paraId="6F0DEA57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3E31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9853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A5650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</w:p>
        </w:tc>
      </w:tr>
      <w:tr w:rsidR="004E66E2" w:rsidRPr="0015262A" w14:paraId="554B4A7A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FD0D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8F7F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0E8AF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</w:p>
        </w:tc>
      </w:tr>
    </w:tbl>
    <w:p w14:paraId="3F8FF8B8" w14:textId="75372022" w:rsidR="003D5A8E" w:rsidRPr="005915F6" w:rsidRDefault="00A527ED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0AE2A5E1" w:rsidR="00463672" w:rsidRDefault="00F10191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10191">
        <w:rPr>
          <w:rFonts w:ascii="Verdana" w:hAnsi="Verdana"/>
          <w:sz w:val="20"/>
          <w:szCs w:val="20"/>
        </w:rPr>
        <w:t>Wire the circuit shown below. Before powering up your circuit, get approval from your instructor. After approval, you may energize your circuit and answer the questions below the schematic.</w:t>
      </w:r>
    </w:p>
    <w:p w14:paraId="164DE1B8" w14:textId="3CA44963" w:rsidR="00DA1DDF" w:rsidRDefault="00F10191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619DB9A" w14:textId="30690126" w:rsidR="00D71C66" w:rsidRDefault="00C72D46" w:rsidP="00F10191">
      <w:pPr>
        <w:tabs>
          <w:tab w:val="right" w:pos="10080"/>
        </w:tabs>
        <w:spacing w:after="0"/>
        <w:jc w:val="center"/>
        <w:rPr>
          <w:rFonts w:ascii="Verdana" w:hAnsi="Verdana"/>
          <w:sz w:val="20"/>
          <w:szCs w:val="20"/>
        </w:rPr>
      </w:pPr>
      <w:r w:rsidRPr="00C72D46">
        <w:rPr>
          <w:noProof/>
        </w:rPr>
        <w:drawing>
          <wp:inline distT="0" distB="0" distL="0" distR="0" wp14:anchorId="33CF6CBD" wp14:editId="1F413EF5">
            <wp:extent cx="5769864" cy="2121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E448" w14:textId="77777777" w:rsidR="00F10191" w:rsidRDefault="00F10191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856F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576" w:left="1440" w:header="360" w:footer="360" w:gutter="0"/>
          <w:cols w:space="720"/>
          <w:titlePg/>
          <w:docGrid w:linePitch="360"/>
        </w:sectPr>
      </w:pPr>
    </w:p>
    <w:p w14:paraId="097AA8CC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lastRenderedPageBreak/>
        <w:t>Without pressing any pushbuttons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1DBBA6A6" w14:textId="77777777" w:rsidTr="00241D7A">
        <w:tc>
          <w:tcPr>
            <w:tcW w:w="1345" w:type="dxa"/>
          </w:tcPr>
          <w:p w14:paraId="41AA5621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3EB6F66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0C185D3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08D4D5F3" w14:textId="77777777" w:rsidTr="00241D7A">
        <w:tc>
          <w:tcPr>
            <w:tcW w:w="1345" w:type="dxa"/>
          </w:tcPr>
          <w:p w14:paraId="42F4E839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87DBC3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AA0D81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D267E5E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Press ESTOP. Notice that the pushbutton stays “latched”.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42999FD" w14:textId="77777777" w:rsidTr="00241D7A">
        <w:tc>
          <w:tcPr>
            <w:tcW w:w="1345" w:type="dxa"/>
          </w:tcPr>
          <w:p w14:paraId="18CAA17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30A0E00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6BEE37B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1D73193B" w14:textId="77777777" w:rsidTr="00241D7A">
        <w:tc>
          <w:tcPr>
            <w:tcW w:w="1345" w:type="dxa"/>
          </w:tcPr>
          <w:p w14:paraId="4B052A2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02E9FDD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7B7B3A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39BBBEE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Rotate head of ESTOP to “un-latch” the pushbutton.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8533EEE" w14:textId="77777777" w:rsidTr="00241D7A">
        <w:tc>
          <w:tcPr>
            <w:tcW w:w="1345" w:type="dxa"/>
          </w:tcPr>
          <w:p w14:paraId="68858EF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66C9D2E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67AD8EF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48928638" w14:textId="77777777" w:rsidTr="00241D7A">
        <w:tc>
          <w:tcPr>
            <w:tcW w:w="1345" w:type="dxa"/>
          </w:tcPr>
          <w:p w14:paraId="7CA1DAB8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850AFC4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A73D3D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833E54A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Rotate the position of the selector switch to the “B” position.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A51A420" w14:textId="77777777" w:rsidTr="00241D7A">
        <w:tc>
          <w:tcPr>
            <w:tcW w:w="1345" w:type="dxa"/>
          </w:tcPr>
          <w:p w14:paraId="39F024A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4CBAA2D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F05BDDD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21F14075" w14:textId="77777777" w:rsidTr="00241D7A">
        <w:tc>
          <w:tcPr>
            <w:tcW w:w="1345" w:type="dxa"/>
          </w:tcPr>
          <w:p w14:paraId="7912151F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5C13AA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F2E96A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427DC7" w14:textId="77777777" w:rsidR="00CB535B" w:rsidRPr="00CB535B" w:rsidRDefault="00CB535B" w:rsidP="00CB535B">
      <w:pPr>
        <w:pStyle w:val="ListParagraph"/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Wire the circuit shown below. Before powering up your circuit, get approval from your instructor. After approval you may energize your circuit and answer the questions below the schematic.</w:t>
      </w:r>
    </w:p>
    <w:p w14:paraId="74E01AC0" w14:textId="4B1881B1" w:rsidR="00CB535B" w:rsidRPr="007462FA" w:rsidRDefault="00C72D46" w:rsidP="00C72D46">
      <w:pPr>
        <w:pStyle w:val="ListParagraph"/>
        <w:spacing w:before="480" w:after="120"/>
        <w:contextualSpacing w:val="0"/>
        <w:jc w:val="center"/>
        <w:rPr>
          <w:rFonts w:ascii="Verdana" w:hAnsi="Verdana"/>
        </w:rPr>
      </w:pPr>
      <w:r w:rsidRPr="00C72D46">
        <w:rPr>
          <w:noProof/>
        </w:rPr>
        <w:drawing>
          <wp:inline distT="0" distB="0" distL="0" distR="0" wp14:anchorId="17F11EE6" wp14:editId="6E827EA4">
            <wp:extent cx="5824728" cy="1362456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28" cy="13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2153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48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“Off” (or center)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786BC005" w14:textId="77777777" w:rsidTr="00241D7A">
        <w:tc>
          <w:tcPr>
            <w:tcW w:w="1530" w:type="dxa"/>
          </w:tcPr>
          <w:p w14:paraId="465E447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9749458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5FDB1313" w14:textId="77777777" w:rsidTr="00241D7A">
        <w:tc>
          <w:tcPr>
            <w:tcW w:w="1530" w:type="dxa"/>
          </w:tcPr>
          <w:p w14:paraId="58B267AA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3FDBAB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277A594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“A”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2B532C6D" w14:textId="77777777" w:rsidTr="00241D7A">
        <w:tc>
          <w:tcPr>
            <w:tcW w:w="1530" w:type="dxa"/>
          </w:tcPr>
          <w:p w14:paraId="73180B4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7C74E3C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3682BE4C" w14:textId="77777777" w:rsidTr="00241D7A">
        <w:tc>
          <w:tcPr>
            <w:tcW w:w="1530" w:type="dxa"/>
          </w:tcPr>
          <w:p w14:paraId="30DC111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58766E3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0CB4D6A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“B”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69460FD0" w14:textId="77777777" w:rsidTr="00241D7A">
        <w:tc>
          <w:tcPr>
            <w:tcW w:w="1530" w:type="dxa"/>
          </w:tcPr>
          <w:p w14:paraId="2265B34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329A6CA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5700E305" w14:textId="77777777" w:rsidTr="00241D7A">
        <w:tc>
          <w:tcPr>
            <w:tcW w:w="1530" w:type="dxa"/>
          </w:tcPr>
          <w:p w14:paraId="3FD988A9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75C9D07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812099C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List three applications that is type of selector switch m</w:t>
      </w:r>
      <w:bookmarkStart w:id="0" w:name="_GoBack"/>
      <w:bookmarkEnd w:id="0"/>
      <w:r w:rsidRPr="00CB535B">
        <w:rPr>
          <w:rFonts w:ascii="Verdana" w:hAnsi="Verdana"/>
          <w:sz w:val="20"/>
          <w:szCs w:val="20"/>
        </w:rPr>
        <w:t>ay be useful.</w:t>
      </w:r>
    </w:p>
    <w:p w14:paraId="47079ADC" w14:textId="77777777" w:rsidR="00CB535B" w:rsidRPr="00CB535B" w:rsidRDefault="00CB535B" w:rsidP="00CB535B">
      <w:pPr>
        <w:pStyle w:val="ListParagraph"/>
        <w:tabs>
          <w:tab w:val="left" w:pos="3600"/>
        </w:tabs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____________________</w:t>
      </w:r>
      <w:r w:rsidRPr="00CB535B">
        <w:rPr>
          <w:rFonts w:ascii="Verdana" w:hAnsi="Verdana"/>
          <w:sz w:val="20"/>
          <w:szCs w:val="20"/>
        </w:rPr>
        <w:tab/>
        <w:t>____________________</w:t>
      </w:r>
      <w:r w:rsidRPr="00CB535B">
        <w:rPr>
          <w:rFonts w:ascii="Verdana" w:hAnsi="Verdana"/>
          <w:sz w:val="20"/>
          <w:szCs w:val="20"/>
        </w:rPr>
        <w:tab/>
        <w:t>____________________</w:t>
      </w:r>
    </w:p>
    <w:sectPr w:rsidR="00CB535B" w:rsidRPr="00CB535B" w:rsidSect="00856FA3">
      <w:headerReference w:type="first" r:id="rId15"/>
      <w:footerReference w:type="first" r:id="rId16"/>
      <w:pgSz w:w="12240" w:h="15840" w:code="1"/>
      <w:pgMar w:top="720" w:right="720" w:bottom="576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B2EF3" w14:textId="77777777" w:rsidR="00503FF2" w:rsidRDefault="00503FF2" w:rsidP="005B3A86">
      <w:pPr>
        <w:spacing w:after="0" w:line="240" w:lineRule="auto"/>
      </w:pPr>
      <w:r>
        <w:separator/>
      </w:r>
    </w:p>
  </w:endnote>
  <w:endnote w:type="continuationSeparator" w:id="0">
    <w:p w14:paraId="3592D6D2" w14:textId="77777777" w:rsidR="00503FF2" w:rsidRDefault="00503FF2" w:rsidP="005B3A86">
      <w:pPr>
        <w:spacing w:after="0" w:line="240" w:lineRule="auto"/>
      </w:pPr>
      <w:r>
        <w:continuationSeparator/>
      </w:r>
    </w:p>
  </w:endnote>
  <w:endnote w:type="continuationNotice" w:id="1">
    <w:p w14:paraId="2D18FC45" w14:textId="77777777" w:rsidR="00503FF2" w:rsidRDefault="00503F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1F519543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00B2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00B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00B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00B2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54E3407B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00B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00B2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00B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00B2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42A3E4DC" w:rsidR="00D71C66" w:rsidRPr="007C2507" w:rsidRDefault="00D71C66" w:rsidP="00856FA3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00B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00B2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56FA3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7CA8E109" wp14:editId="6A136091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reative_Commons_Symb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56FA3">
      <w:rPr>
        <w:rFonts w:ascii="BankGothic Lt BT" w:hAnsi="BankGothic Lt BT"/>
        <w:caps/>
        <w:sz w:val="16"/>
        <w:szCs w:val="18"/>
      </w:rPr>
      <w:t xml:space="preserve"> matthew leigh</w:t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00B2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64C2331B" w:rsidR="00E013AA" w:rsidRPr="005D621A" w:rsidRDefault="00783440" w:rsidP="00856FA3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56FA3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209CE83B" wp14:editId="046C7F89">
          <wp:extent cx="457200" cy="10058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reative_Commons_Symb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56FA3">
      <w:rPr>
        <w:rFonts w:ascii="BankGothic Lt BT" w:hAnsi="BankGothic Lt BT"/>
        <w:caps/>
        <w:sz w:val="16"/>
        <w:szCs w:val="18"/>
      </w:rPr>
      <w:t xml:space="preserve"> matthew leigh</w:t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DD776" w14:textId="77777777" w:rsidR="00503FF2" w:rsidRDefault="00503FF2" w:rsidP="005B3A86">
      <w:pPr>
        <w:spacing w:after="0" w:line="240" w:lineRule="auto"/>
      </w:pPr>
      <w:r>
        <w:separator/>
      </w:r>
    </w:p>
  </w:footnote>
  <w:footnote w:type="continuationSeparator" w:id="0">
    <w:p w14:paraId="3B31B03E" w14:textId="77777777" w:rsidR="00503FF2" w:rsidRDefault="00503FF2" w:rsidP="005B3A86">
      <w:pPr>
        <w:spacing w:after="0" w:line="240" w:lineRule="auto"/>
      </w:pPr>
      <w:r>
        <w:continuationSeparator/>
      </w:r>
    </w:p>
  </w:footnote>
  <w:footnote w:type="continuationNotice" w:id="1">
    <w:p w14:paraId="33DE6C0E" w14:textId="77777777" w:rsidR="00503FF2" w:rsidRDefault="00503F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5B5F65BD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00B2">
      <w:rPr>
        <w:rFonts w:ascii="BankGothic Lt BT" w:hAnsi="BankGothic Lt BT"/>
        <w:caps/>
        <w:sz w:val="24"/>
        <w:szCs w:val="24"/>
      </w:rPr>
      <w:t>ESTOP and Selector Switches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401DA54B" w:rsidR="00D71C66" w:rsidRPr="00463672" w:rsidRDefault="00D71C6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9100B2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9100B2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5C54BA06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00B2">
      <w:rPr>
        <w:rFonts w:ascii="BankGothic Lt BT" w:hAnsi="BankGothic Lt BT"/>
        <w:caps/>
        <w:sz w:val="24"/>
        <w:szCs w:val="24"/>
      </w:rPr>
      <w:t>ESTOP and Selector Switches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707A1EF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00B2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00B2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6A4B0CF" w:rsidR="00D71C66" w:rsidRPr="007C2507" w:rsidRDefault="0014030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>
            <w:rPr>
              <w:rFonts w:ascii="BankGothic Md BT" w:hAnsi="BankGothic Md BT"/>
              <w:caps/>
              <w:sz w:val="32"/>
              <w:szCs w:val="32"/>
            </w:rPr>
            <w:instrText xml:space="preserve"> DOCPROPERTY  DocDept  \* MERGEFORMAT </w:instrText>
          </w:r>
          <w:r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100B2">
            <w:rPr>
              <w:rFonts w:ascii="BankGothic Md BT" w:hAnsi="BankGothic Md BT"/>
              <w:caps/>
              <w:sz w:val="32"/>
              <w:szCs w:val="32"/>
            </w:rPr>
            <w:t>Electrical Technology</w:t>
          </w:r>
          <w:r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355B6113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9100B2">
      <w:rPr>
        <w:rFonts w:ascii="BankGothic Lt BT" w:hAnsi="BankGothic Lt BT"/>
        <w:caps/>
        <w:sz w:val="24"/>
        <w:szCs w:val="24"/>
      </w:rPr>
      <w:t>ESTOP and Selector Switches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3870618E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9100B2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9100B2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C0FFD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F54DF"/>
    <w:multiLevelType w:val="hybridMultilevel"/>
    <w:tmpl w:val="2EACFBF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1"/>
  </w:num>
  <w:num w:numId="5">
    <w:abstractNumId w:val="4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5"/>
  </w:num>
  <w:num w:numId="21">
    <w:abstractNumId w:val="2"/>
  </w:num>
  <w:num w:numId="22">
    <w:abstractNumId w:val="20"/>
  </w:num>
  <w:num w:numId="23">
    <w:abstractNumId w:val="25"/>
  </w:num>
  <w:num w:numId="24">
    <w:abstractNumId w:val="12"/>
  </w:num>
  <w:num w:numId="25">
    <w:abstractNumId w:val="26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300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C1E06"/>
    <w:rsid w:val="002D5866"/>
    <w:rsid w:val="002E22BE"/>
    <w:rsid w:val="00306901"/>
    <w:rsid w:val="00307505"/>
    <w:rsid w:val="003224F8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8AC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4E66E2"/>
    <w:rsid w:val="00503FF2"/>
    <w:rsid w:val="00517F65"/>
    <w:rsid w:val="00517F9F"/>
    <w:rsid w:val="005401EC"/>
    <w:rsid w:val="0054235F"/>
    <w:rsid w:val="005501CC"/>
    <w:rsid w:val="00561F05"/>
    <w:rsid w:val="0056211D"/>
    <w:rsid w:val="00585D29"/>
    <w:rsid w:val="00590070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3440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26CDF"/>
    <w:rsid w:val="008431B7"/>
    <w:rsid w:val="00845FE3"/>
    <w:rsid w:val="00856FA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100B2"/>
    <w:rsid w:val="009219E3"/>
    <w:rsid w:val="00946C69"/>
    <w:rsid w:val="009501F5"/>
    <w:rsid w:val="009535C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737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1E93"/>
    <w:rsid w:val="00C44E27"/>
    <w:rsid w:val="00C46D59"/>
    <w:rsid w:val="00C51C34"/>
    <w:rsid w:val="00C56AB2"/>
    <w:rsid w:val="00C602F1"/>
    <w:rsid w:val="00C67326"/>
    <w:rsid w:val="00C72D4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35B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0191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27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2018-09-27T02:22:00Z</cp:lastPrinted>
  <dcterms:created xsi:type="dcterms:W3CDTF">2018-08-28T17:16:00Z</dcterms:created>
  <dcterms:modified xsi:type="dcterms:W3CDTF">2018-09-27T02:42:00Z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ESTOP and Selector Switches</vt:lpwstr>
  </property>
  <property fmtid="{D5CDD505-2E9C-101B-9397-08002B2CF9AE}" pid="4" name="DocNum">
    <vt:i4>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