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AA7590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85FFA">
        <w:rPr>
          <w:rFonts w:ascii="Verdana" w:hAnsi="Verdana"/>
          <w:b/>
          <w:sz w:val="24"/>
          <w:szCs w:val="24"/>
        </w:rPr>
        <w:t>Water Supply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46B012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1B738E1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B13C2B4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>Students shall demonstrate a comprehension of the objectives listed above by scoring a minimu</w:t>
      </w:r>
      <w:bookmarkStart w:id="0" w:name="_GoBack"/>
      <w:bookmarkEnd w:id="0"/>
      <w:r w:rsidRPr="005915F6">
        <w:rPr>
          <w:rFonts w:ascii="Verdana" w:hAnsi="Verdana"/>
          <w:sz w:val="20"/>
          <w:szCs w:val="20"/>
        </w:rPr>
        <w:t xml:space="preserve">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7CCA2E0" w:rsidR="001C2E27" w:rsidRDefault="009F111C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960"/>
        <w:gridCol w:w="1800"/>
      </w:tblGrid>
      <w:tr w:rsidR="003357D7" w:rsidRPr="003357D7" w14:paraId="719EC77F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C3468A2" w14:textId="77777777" w:rsidR="003357D7" w:rsidRPr="003357D7" w:rsidRDefault="003357D7" w:rsidP="007667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57D7" w:rsidRPr="003357D7" w14:paraId="320EAFA4" w14:textId="77777777" w:rsidTr="007667BA">
        <w:trPr>
          <w:trHeight w:val="143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358504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E0C27B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5D017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6573EDE9" w14:textId="77777777" w:rsidTr="003357D7">
        <w:trPr>
          <w:trHeight w:val="252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874E5E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7A44853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77729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357D7" w:rsidRPr="003357D7" w14:paraId="637D1C67" w14:textId="77777777" w:rsidTr="003357D7">
        <w:trPr>
          <w:trHeight w:val="252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B7AE26E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44D672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 or Auto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7C4C0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OFF_AUTO</w:t>
            </w:r>
          </w:p>
        </w:tc>
      </w:tr>
      <w:tr w:rsidR="003357D7" w:rsidRPr="003357D7" w14:paraId="49683181" w14:textId="77777777" w:rsidTr="003357D7">
        <w:trPr>
          <w:trHeight w:val="252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1B78B4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Limit Switch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96750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Low Level Switch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8CF38C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LO_LVL</w:t>
            </w:r>
          </w:p>
        </w:tc>
      </w:tr>
      <w:tr w:rsidR="003357D7" w:rsidRPr="003357D7" w14:paraId="0A0208E7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5F06268E" w14:textId="77777777" w:rsidR="003357D7" w:rsidRPr="003357D7" w:rsidRDefault="003357D7" w:rsidP="003357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357D7" w:rsidRPr="003357D7" w14:paraId="3CFBAB25" w14:textId="77777777" w:rsidTr="007667BA">
        <w:trPr>
          <w:trHeight w:val="179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B1C4E4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7F4A54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7595A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268C833D" w14:textId="77777777" w:rsidTr="003357D7">
        <w:trPr>
          <w:trHeight w:val="252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DE1851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FBC2E67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4D1E3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357D7" w:rsidRPr="003357D7" w14:paraId="4AF18D69" w14:textId="77777777" w:rsidTr="003357D7">
        <w:trPr>
          <w:trHeight w:val="252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793868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19D2B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9FB50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3357D7" w:rsidRPr="003357D7" w14:paraId="6C3C2285" w14:textId="77777777" w:rsidTr="003357D7">
        <w:trPr>
          <w:trHeight w:val="252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FCADF3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4E32F2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94DF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357D7" w:rsidRPr="003357D7" w14:paraId="55BC8064" w14:textId="77777777" w:rsidTr="003357D7">
        <w:trPr>
          <w:trHeight w:val="252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A053D8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Eight-Pin Relay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6155B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50E05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AA6417" w:rsidRPr="003357D7" w14:paraId="026D1957" w14:textId="77777777" w:rsidTr="003357D7">
        <w:trPr>
          <w:trHeight w:val="252"/>
        </w:trPr>
        <w:tc>
          <w:tcPr>
            <w:tcW w:w="3240" w:type="dxa"/>
            <w:shd w:val="clear" w:color="auto" w:fill="auto"/>
            <w:noWrap/>
            <w:vAlign w:val="bottom"/>
          </w:tcPr>
          <w:p w14:paraId="650F4044" w14:textId="7DB0FFA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960" w:type="dxa"/>
            <w:shd w:val="clear" w:color="auto" w:fill="auto"/>
            <w:noWrap/>
            <w:vAlign w:val="bottom"/>
          </w:tcPr>
          <w:p w14:paraId="1521619F" w14:textId="7452003A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AAE056" w14:textId="087E1DB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P1</w:t>
            </w:r>
          </w:p>
        </w:tc>
      </w:tr>
    </w:tbl>
    <w:p w14:paraId="3F8FF8B8" w14:textId="5E63DF05" w:rsidR="003D5A8E" w:rsidRPr="005915F6" w:rsidRDefault="00A527ED" w:rsidP="006543EC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7EFFCD2" w14:textId="4623C568" w:rsidR="006C6DF0" w:rsidRDefault="00DD59CF" w:rsidP="00DD59C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C6DF0">
        <w:rPr>
          <w:noProof/>
        </w:rPr>
        <w:drawing>
          <wp:anchor distT="0" distB="0" distL="114300" distR="114300" simplePos="0" relativeHeight="251658240" behindDoc="0" locked="0" layoutInCell="1" allowOverlap="1" wp14:anchorId="5D4C3223" wp14:editId="1D782EF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463040" cy="1901952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902">
        <w:rPr>
          <w:rFonts w:ascii="Verdana" w:hAnsi="Verdana"/>
          <w:sz w:val="20"/>
          <w:szCs w:val="20"/>
        </w:rPr>
        <w:t>Design a</w:t>
      </w:r>
      <w:r>
        <w:rPr>
          <w:rFonts w:ascii="Verdana" w:hAnsi="Verdana"/>
          <w:sz w:val="20"/>
          <w:szCs w:val="20"/>
        </w:rPr>
        <w:t>n automatic control scheme that shall control the supp</w:t>
      </w:r>
      <w:r w:rsidR="00785FFA">
        <w:rPr>
          <w:rFonts w:ascii="Verdana" w:hAnsi="Verdana"/>
          <w:sz w:val="20"/>
          <w:szCs w:val="20"/>
        </w:rPr>
        <w:t>ly of water from a municipality’</w:t>
      </w:r>
      <w:r>
        <w:rPr>
          <w:rFonts w:ascii="Verdana" w:hAnsi="Verdana"/>
          <w:sz w:val="20"/>
          <w:szCs w:val="20"/>
        </w:rPr>
        <w:t xml:space="preserve">s water tower. Using the input from a level switch, control a pump at the bottom of the tank to supply water to the town. </w:t>
      </w:r>
      <w:r w:rsidR="00785FFA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there is water present in the tank, the pump shall run providing water pressure throughout the supply system. The circuit can be turned on or off using a selector switch. The entire control scheme shall be protected by an ESTOP. Use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components listed above to design the circuit</w:t>
      </w:r>
      <w:r w:rsidRPr="00E1690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Study the associated datasheet for the level switch </w:t>
      </w:r>
      <w:r w:rsidRPr="00AA6417">
        <w:rPr>
          <w:rFonts w:ascii="Verdana" w:hAnsi="Verdana"/>
          <w:sz w:val="20"/>
          <w:szCs w:val="20"/>
          <w:u w:val="single"/>
        </w:rPr>
        <w:t>before</w:t>
      </w:r>
      <w:r>
        <w:rPr>
          <w:rFonts w:ascii="Verdana" w:hAnsi="Verdana"/>
          <w:sz w:val="20"/>
          <w:szCs w:val="20"/>
        </w:rPr>
        <w:t xml:space="preserve"> embarking on your design. </w:t>
      </w:r>
      <w:r w:rsidRPr="00E16902">
        <w:rPr>
          <w:rFonts w:ascii="Verdana" w:hAnsi="Verdana"/>
          <w:sz w:val="20"/>
          <w:szCs w:val="20"/>
        </w:rPr>
        <w:t xml:space="preserve">Whenever the </w:t>
      </w:r>
      <w:r>
        <w:rPr>
          <w:rFonts w:ascii="Verdana" w:hAnsi="Verdana"/>
          <w:sz w:val="20"/>
          <w:szCs w:val="20"/>
        </w:rPr>
        <w:t>pump</w:t>
      </w:r>
      <w:r w:rsidRPr="00E16902">
        <w:rPr>
          <w:rFonts w:ascii="Verdana" w:hAnsi="Verdana"/>
          <w:sz w:val="20"/>
          <w:szCs w:val="20"/>
        </w:rPr>
        <w:t xml:space="preserve">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illuminate.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yellow light shall indicate when the circuit is on (AUTO). The pump control relay shall be connected to both DC, for control signals, and AC, to start/stop the pump. Ensure that all voltages are </w:t>
      </w:r>
      <w:r w:rsidRPr="00DD59CF">
        <w:rPr>
          <w:rFonts w:ascii="Verdana" w:hAnsi="Verdana"/>
          <w:sz w:val="20"/>
          <w:szCs w:val="20"/>
        </w:rPr>
        <w:t>separated</w:t>
      </w:r>
      <w:r>
        <w:rPr>
          <w:rFonts w:ascii="Verdana" w:hAnsi="Verdana"/>
          <w:sz w:val="20"/>
          <w:szCs w:val="20"/>
        </w:rPr>
        <w:t xml:space="preserve">. </w:t>
      </w:r>
      <w:r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all</w:t>
      </w:r>
      <w:r w:rsidRPr="00E16902">
        <w:rPr>
          <w:rFonts w:ascii="Verdana" w:hAnsi="Verdana"/>
          <w:sz w:val="20"/>
          <w:szCs w:val="20"/>
        </w:rPr>
        <w:t xml:space="preserve"> wiring </w:t>
      </w:r>
      <w:r w:rsidRPr="00DD59CF">
        <w:rPr>
          <w:rFonts w:ascii="Verdana" w:hAnsi="Verdana"/>
          <w:sz w:val="20"/>
          <w:szCs w:val="20"/>
        </w:rPr>
        <w:t>before</w:t>
      </w:r>
      <w:r w:rsidRPr="00E16902">
        <w:rPr>
          <w:rFonts w:ascii="Verdana" w:hAnsi="Verdana"/>
          <w:sz w:val="20"/>
          <w:szCs w:val="20"/>
        </w:rPr>
        <w:t xml:space="preserve"> energizing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</w:t>
      </w:r>
      <w:r w:rsidRPr="00EE4B76">
        <w:rPr>
          <w:rFonts w:ascii="Verdana" w:hAnsi="Verdana"/>
          <w:sz w:val="20"/>
          <w:szCs w:val="20"/>
        </w:rPr>
        <w:t>.</w:t>
      </w:r>
      <w:r w:rsidRPr="002364FE">
        <w:rPr>
          <w:rFonts w:ascii="Verdana" w:hAnsi="Verdana"/>
          <w:sz w:val="20"/>
          <w:szCs w:val="20"/>
        </w:rPr>
        <w:t xml:space="preserve"> </w:t>
      </w:r>
      <w:r w:rsidRPr="00A55AA0">
        <w:rPr>
          <w:rFonts w:ascii="Verdana" w:hAnsi="Verdana"/>
          <w:sz w:val="20"/>
          <w:szCs w:val="20"/>
        </w:rPr>
        <w:t>Render the schematic using a CAD type software package</w:t>
      </w:r>
      <w:r>
        <w:rPr>
          <w:rFonts w:ascii="Verdana" w:hAnsi="Verdana"/>
          <w:sz w:val="20"/>
          <w:szCs w:val="20"/>
        </w:rPr>
        <w:t>. P</w:t>
      </w:r>
      <w:r w:rsidRPr="00A55AA0">
        <w:rPr>
          <w:rFonts w:ascii="Verdana" w:hAnsi="Verdana"/>
          <w:sz w:val="20"/>
          <w:szCs w:val="20"/>
        </w:rPr>
        <w:t xml:space="preserve">ost the schematic to </w:t>
      </w:r>
      <w:r>
        <w:rPr>
          <w:rFonts w:ascii="Verdana" w:hAnsi="Verdana"/>
          <w:sz w:val="20"/>
          <w:szCs w:val="20"/>
        </w:rPr>
        <w:t>the</w:t>
      </w:r>
      <w:r w:rsidRPr="00A55AA0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t>student share</w:t>
      </w:r>
      <w:r w:rsidRPr="00A55AA0">
        <w:rPr>
          <w:rFonts w:ascii="Verdana" w:hAnsi="Verdana"/>
          <w:sz w:val="20"/>
          <w:szCs w:val="20"/>
        </w:rPr>
        <w:t xml:space="preserve"> folder using filename </w:t>
      </w:r>
      <w:r>
        <w:rPr>
          <w:rFonts w:ascii="Verdana" w:hAnsi="Verdana"/>
          <w:sz w:val="20"/>
          <w:szCs w:val="20"/>
        </w:rPr>
        <w:br/>
      </w:r>
      <w:r w:rsidRPr="00DD59CF">
        <w:rPr>
          <w:rFonts w:ascii="Verdana" w:hAnsi="Verdana"/>
          <w:sz w:val="20"/>
          <w:szCs w:val="20"/>
        </w:rPr>
        <w:t xml:space="preserve">MMC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Pr="00DD59CF">
        <w:rPr>
          <w:rFonts w:ascii="Verdana" w:hAnsi="Verdana"/>
          <w:sz w:val="20"/>
          <w:szCs w:val="20"/>
        </w:rPr>
        <w:t>Job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Pr="00DD59CF">
        <w:rPr>
          <w:rFonts w:ascii="Verdana" w:hAnsi="Verdana"/>
          <w:sz w:val="20"/>
          <w:szCs w:val="20"/>
        </w:rPr>
        <w:t>10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–</w:t>
      </w:r>
      <w:proofErr w:type="spellStart"/>
      <w:r w:rsidRPr="00DD59CF">
        <w:rPr>
          <w:rFonts w:ascii="Verdana" w:hAnsi="Verdana"/>
          <w:sz w:val="20"/>
          <w:szCs w:val="20"/>
        </w:rPr>
        <w:t>name.ext</w:t>
      </w:r>
      <w:proofErr w:type="spellEnd"/>
      <w:r w:rsidRPr="00DD59CF">
        <w:rPr>
          <w:rFonts w:ascii="Verdana" w:hAnsi="Verdana"/>
          <w:sz w:val="20"/>
          <w:szCs w:val="20"/>
        </w:rPr>
        <w:t>.</w:t>
      </w:r>
    </w:p>
    <w:p w14:paraId="656329EC" w14:textId="36560224" w:rsidR="00DD59CF" w:rsidRDefault="00DD59CF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2C601692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5DD91DD9" w14:textId="77777777" w:rsidTr="00203BF8">
        <w:trPr>
          <w:trHeight w:val="360"/>
        </w:trPr>
        <w:tc>
          <w:tcPr>
            <w:tcW w:w="504" w:type="dxa"/>
          </w:tcPr>
          <w:p w14:paraId="5499B5E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4B05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ED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680B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3EB0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640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B8174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229B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6D01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A07E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109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2402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312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C4A0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1947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A48FD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EF9F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B457B3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2364FE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6BCA" w14:textId="77777777" w:rsidR="00B876DA" w:rsidRDefault="00B876DA" w:rsidP="005B3A86">
      <w:pPr>
        <w:spacing w:after="0" w:line="240" w:lineRule="auto"/>
      </w:pPr>
      <w:r>
        <w:separator/>
      </w:r>
    </w:p>
  </w:endnote>
  <w:endnote w:type="continuationSeparator" w:id="0">
    <w:p w14:paraId="197EC6A6" w14:textId="77777777" w:rsidR="00B876DA" w:rsidRDefault="00B876DA" w:rsidP="005B3A86">
      <w:pPr>
        <w:spacing w:after="0" w:line="240" w:lineRule="auto"/>
      </w:pPr>
      <w:r>
        <w:continuationSeparator/>
      </w:r>
    </w:p>
  </w:endnote>
  <w:endnote w:type="continuationNotice" w:id="1">
    <w:p w14:paraId="656B6405" w14:textId="77777777" w:rsidR="00B876DA" w:rsidRDefault="00B876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6F48565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3D4DB010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7D631AFC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5C64E63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C7ABA" w14:textId="77777777" w:rsidR="00B876DA" w:rsidRDefault="00B876DA" w:rsidP="005B3A86">
      <w:pPr>
        <w:spacing w:after="0" w:line="240" w:lineRule="auto"/>
      </w:pPr>
      <w:r>
        <w:separator/>
      </w:r>
    </w:p>
  </w:footnote>
  <w:footnote w:type="continuationSeparator" w:id="0">
    <w:p w14:paraId="5090D481" w14:textId="77777777" w:rsidR="00B876DA" w:rsidRDefault="00B876DA" w:rsidP="005B3A86">
      <w:pPr>
        <w:spacing w:after="0" w:line="240" w:lineRule="auto"/>
      </w:pPr>
      <w:r>
        <w:continuationSeparator/>
      </w:r>
    </w:p>
  </w:footnote>
  <w:footnote w:type="continuationNotice" w:id="1">
    <w:p w14:paraId="18D27EF3" w14:textId="77777777" w:rsidR="00B876DA" w:rsidRDefault="00B876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009AC2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26348">
      <w:rPr>
        <w:rFonts w:ascii="BankGothic Lt BT" w:hAnsi="BankGothic Lt BT"/>
        <w:caps/>
        <w:sz w:val="24"/>
        <w:szCs w:val="24"/>
      </w:rPr>
      <w:t>Level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6A5B12A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583BA1B8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26348">
      <w:rPr>
        <w:rFonts w:ascii="BankGothic Lt BT" w:hAnsi="BankGothic Lt BT"/>
        <w:caps/>
        <w:sz w:val="24"/>
        <w:szCs w:val="24"/>
      </w:rPr>
      <w:t>Level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70794AE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7F88D061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2634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2763CF6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AA6417">
      <w:rPr>
        <w:rFonts w:ascii="BankGothic Lt BT" w:hAnsi="BankGothic Lt BT"/>
        <w:caps/>
        <w:sz w:val="24"/>
        <w:szCs w:val="24"/>
      </w:rPr>
      <w:t>Water Supply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920927F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222C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357D7"/>
    <w:rsid w:val="00343B07"/>
    <w:rsid w:val="003502B8"/>
    <w:rsid w:val="00356D3B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211A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9E6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6DF0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67BA"/>
    <w:rsid w:val="00767B9F"/>
    <w:rsid w:val="00771D18"/>
    <w:rsid w:val="007801EC"/>
    <w:rsid w:val="00784EF5"/>
    <w:rsid w:val="00785FFA"/>
    <w:rsid w:val="007940C2"/>
    <w:rsid w:val="00795744"/>
    <w:rsid w:val="007A72C0"/>
    <w:rsid w:val="007C0BE0"/>
    <w:rsid w:val="007C2507"/>
    <w:rsid w:val="007D33A1"/>
    <w:rsid w:val="007F2C15"/>
    <w:rsid w:val="007F7159"/>
    <w:rsid w:val="007F7848"/>
    <w:rsid w:val="00810774"/>
    <w:rsid w:val="0081251C"/>
    <w:rsid w:val="008201D6"/>
    <w:rsid w:val="00820B4D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111C"/>
    <w:rsid w:val="009F2DFA"/>
    <w:rsid w:val="009F5DE9"/>
    <w:rsid w:val="009F76D1"/>
    <w:rsid w:val="00A01864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58D8"/>
    <w:rsid w:val="00A66693"/>
    <w:rsid w:val="00A71971"/>
    <w:rsid w:val="00A90D05"/>
    <w:rsid w:val="00AA6417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876DA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5DC6"/>
    <w:rsid w:val="00CA6590"/>
    <w:rsid w:val="00CA70C4"/>
    <w:rsid w:val="00CB3D05"/>
    <w:rsid w:val="00CB5A57"/>
    <w:rsid w:val="00CB5F0C"/>
    <w:rsid w:val="00CB6495"/>
    <w:rsid w:val="00CC14BC"/>
    <w:rsid w:val="00CD6517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D59C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31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2018-09-06T14:27:00Z</cp:lastPrinted>
  <dcterms:created xsi:type="dcterms:W3CDTF">2018-09-09T22:47:00Z</dcterms:created>
  <dcterms:modified xsi:type="dcterms:W3CDTF">2018-09-09T23:55:00Z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Water Supply</vt:lpwstr>
  </property>
  <property fmtid="{D5CDD505-2E9C-101B-9397-08002B2CF9AE}" pid="4" name="DocNum">
    <vt:i4>10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