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F65F3FE"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33122">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3312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33122">
        <w:rPr>
          <w:rFonts w:ascii="Verdana" w:hAnsi="Verdana"/>
          <w:sz w:val="20"/>
          <w:szCs w:val="20"/>
        </w:rPr>
        <w:t>16</w:t>
      </w:r>
      <w:r w:rsidR="00CF7AA0">
        <w:rPr>
          <w:rFonts w:ascii="Verdana" w:hAnsi="Verdana"/>
          <w:sz w:val="20"/>
          <w:szCs w:val="20"/>
        </w:rPr>
        <w:fldChar w:fldCharType="end"/>
      </w:r>
    </w:p>
    <w:p w14:paraId="5739DA1C" w14:textId="2802931E"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33122">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33122">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33122">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3DB4BC2B"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proofErr w:type="spellStart"/>
      <w:r w:rsidRPr="00DC2F3B">
        <w:rPr>
          <w:rFonts w:ascii="Verdana" w:hAnsi="Verdana"/>
          <w:sz w:val="20"/>
          <w:szCs w:val="20"/>
        </w:rPr>
        <w:t>a</w:t>
      </w:r>
      <w:proofErr w:type="spellEnd"/>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396E9795" w14:textId="592698F8"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A16EDA">
        <w:rPr>
          <w:rFonts w:ascii="Verdana" w:hAnsi="Verdana"/>
          <w:sz w:val="20"/>
          <w:szCs w:val="20"/>
        </w:rPr>
        <w:t>complex</w:t>
      </w:r>
      <w:r w:rsidRPr="00DC2F3B">
        <w:rPr>
          <w:rFonts w:ascii="Verdana" w:hAnsi="Verdana"/>
          <w:sz w:val="20"/>
          <w:szCs w:val="20"/>
        </w:rPr>
        <w:t xml:space="preserve">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7ECDE17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733122">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34415C22"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3610B426"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ON_</w:t>
            </w:r>
            <w:r w:rsidR="003357D7" w:rsidRPr="003357D7">
              <w:rPr>
                <w:rFonts w:ascii="Verdana" w:eastAsia="Times New Roman" w:hAnsi="Verdana" w:cs="Calibri"/>
                <w:color w:val="000000"/>
                <w:sz w:val="20"/>
                <w:szCs w:val="20"/>
              </w:rPr>
              <w:t>OFF_AUTO</w:t>
            </w:r>
          </w:p>
        </w:tc>
      </w:tr>
      <w:tr w:rsidR="00F44A73" w:rsidRPr="003357D7" w14:paraId="513853FE" w14:textId="77777777" w:rsidTr="001F3B15">
        <w:trPr>
          <w:trHeight w:val="252"/>
        </w:trPr>
        <w:tc>
          <w:tcPr>
            <w:tcW w:w="3420" w:type="dxa"/>
            <w:shd w:val="clear" w:color="auto" w:fill="auto"/>
            <w:noWrap/>
            <w:vAlign w:val="bottom"/>
            <w:hideMark/>
          </w:tcPr>
          <w:p w14:paraId="713213A0" w14:textId="26D7A896"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2E1088">
              <w:rPr>
                <w:rFonts w:ascii="Verdana" w:eastAsia="Times New Roman" w:hAnsi="Verdana" w:cs="Calibri"/>
                <w:color w:val="000000"/>
                <w:sz w:val="20"/>
                <w:szCs w:val="20"/>
              </w:rPr>
              <w:t>GRE</w:t>
            </w:r>
            <w:r>
              <w:rPr>
                <w:rFonts w:ascii="Verdana" w:eastAsia="Times New Roman" w:hAnsi="Verdana" w:cs="Calibri"/>
                <w:color w:val="000000"/>
                <w:sz w:val="20"/>
                <w:szCs w:val="20"/>
              </w:rPr>
              <w:t>-40-W)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49683181" w14:textId="77777777" w:rsidTr="00D66A5C">
        <w:trPr>
          <w:trHeight w:val="252"/>
        </w:trPr>
        <w:tc>
          <w:tcPr>
            <w:tcW w:w="3420" w:type="dxa"/>
            <w:shd w:val="clear" w:color="auto" w:fill="auto"/>
            <w:noWrap/>
            <w:vAlign w:val="bottom"/>
            <w:hideMark/>
          </w:tcPr>
          <w:p w14:paraId="51B78B49" w14:textId="7F74C2AA"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44A73">
              <w:rPr>
                <w:rFonts w:ascii="Verdana" w:eastAsia="Times New Roman" w:hAnsi="Verdana" w:cs="Calibri"/>
                <w:color w:val="000000"/>
                <w:sz w:val="20"/>
                <w:szCs w:val="20"/>
              </w:rPr>
              <w:t xml:space="preserve"> (M-</w:t>
            </w:r>
            <w:r w:rsidR="00092D77">
              <w:rPr>
                <w:rFonts w:ascii="Verdana" w:eastAsia="Times New Roman" w:hAnsi="Verdana" w:cs="Calibri"/>
                <w:color w:val="000000"/>
                <w:sz w:val="20"/>
                <w:szCs w:val="20"/>
              </w:rPr>
              <w:t>GRE</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52652DAE"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54D6BAB6"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3357D7" w:rsidRPr="003357D7" w14:paraId="4AF18D69" w14:textId="77777777" w:rsidTr="00D66A5C">
        <w:trPr>
          <w:trHeight w:val="252"/>
        </w:trPr>
        <w:tc>
          <w:tcPr>
            <w:tcW w:w="3420" w:type="dxa"/>
            <w:shd w:val="clear" w:color="auto" w:fill="auto"/>
            <w:noWrap/>
            <w:vAlign w:val="bottom"/>
            <w:hideMark/>
          </w:tcPr>
          <w:p w14:paraId="77938689"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Yellow Pilot Light</w:t>
            </w:r>
          </w:p>
        </w:tc>
        <w:tc>
          <w:tcPr>
            <w:tcW w:w="3780" w:type="dxa"/>
            <w:shd w:val="clear" w:color="auto" w:fill="auto"/>
            <w:noWrap/>
            <w:vAlign w:val="bottom"/>
            <w:hideMark/>
          </w:tcPr>
          <w:p w14:paraId="719D2BA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 Control</w:t>
            </w:r>
          </w:p>
        </w:tc>
        <w:tc>
          <w:tcPr>
            <w:tcW w:w="1800" w:type="dxa"/>
            <w:shd w:val="clear" w:color="auto" w:fill="auto"/>
            <w:noWrap/>
            <w:vAlign w:val="bottom"/>
            <w:hideMark/>
          </w:tcPr>
          <w:p w14:paraId="359FB50D"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w:t>
            </w:r>
          </w:p>
        </w:tc>
      </w:tr>
      <w:tr w:rsidR="003357D7" w:rsidRPr="003357D7" w14:paraId="6C3C2285" w14:textId="77777777" w:rsidTr="00D66A5C">
        <w:trPr>
          <w:trHeight w:val="252"/>
        </w:trPr>
        <w:tc>
          <w:tcPr>
            <w:tcW w:w="3420" w:type="dxa"/>
            <w:shd w:val="clear" w:color="auto" w:fill="auto"/>
            <w:noWrap/>
            <w:vAlign w:val="bottom"/>
            <w:hideMark/>
          </w:tcPr>
          <w:p w14:paraId="2FCADF3F"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14E32F2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6A94DF0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55BC8064" w14:textId="77777777" w:rsidTr="00D66A5C">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r w:rsidRPr="00F44A73">
        <w:rPr>
          <w:noProof/>
        </w:rPr>
        <w:drawing>
          <wp:anchor distT="0" distB="0" distL="114300" distR="114300" simplePos="0" relativeHeight="251658240" behindDoc="0" locked="0" layoutInCell="1" allowOverlap="1" wp14:anchorId="5E5127AB" wp14:editId="1678E0D0">
            <wp:simplePos x="0" y="0"/>
            <wp:positionH relativeFrom="margin">
              <wp:posOffset>4741827</wp:posOffset>
            </wp:positionH>
            <wp:positionV relativeFrom="paragraph">
              <wp:posOffset>289207</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07EFFCD2" w14:textId="3F06E806" w:rsidR="006C6DF0" w:rsidRDefault="00DD59CF" w:rsidP="00A16EDA">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A16EDA">
        <w:rPr>
          <w:rFonts w:ascii="Verdana" w:hAnsi="Verdana"/>
          <w:sz w:val="20"/>
          <w:szCs w:val="20"/>
        </w:rPr>
        <w:t>LO-</w:t>
      </w:r>
      <w:r w:rsidR="00F44A73">
        <w:rPr>
          <w:rFonts w:ascii="Verdana" w:hAnsi="Verdana"/>
          <w:sz w:val="20"/>
          <w:szCs w:val="20"/>
        </w:rPr>
        <w:t xml:space="preserve">LVL) indicates that the tank in “empty”. </w:t>
      </w:r>
      <w:r w:rsidR="00A16EDA">
        <w:rPr>
          <w:rFonts w:ascii="Verdana" w:hAnsi="Verdana"/>
          <w:sz w:val="20"/>
          <w:szCs w:val="20"/>
        </w:rPr>
        <w:t xml:space="preserve">If empty is indicated, 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w:t>
      </w:r>
      <w:r w:rsidR="0053103E">
        <w:rPr>
          <w:rFonts w:ascii="Verdana" w:hAnsi="Verdana"/>
          <w:sz w:val="20"/>
          <w:szCs w:val="20"/>
        </w:rPr>
        <w:t>circuit</w:t>
      </w:r>
      <w:r>
        <w:rPr>
          <w:rFonts w:ascii="Verdana" w:hAnsi="Verdana"/>
          <w:sz w:val="20"/>
          <w:szCs w:val="20"/>
        </w:rPr>
        <w:t xml:space="preserv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0053103E">
        <w:rPr>
          <w:rFonts w:ascii="Verdana" w:hAnsi="Verdana"/>
          <w:sz w:val="20"/>
          <w:szCs w:val="20"/>
        </w:rPr>
        <w:t>The</w:t>
      </w:r>
      <w:r w:rsidRPr="00E16902">
        <w:rPr>
          <w:rFonts w:ascii="Verdana" w:hAnsi="Verdana"/>
          <w:sz w:val="20"/>
          <w:szCs w:val="20"/>
        </w:rPr>
        <w:t xml:space="preserve"> green light shall </w:t>
      </w:r>
      <w:r w:rsidR="0053103E">
        <w:rPr>
          <w:rFonts w:ascii="Verdana" w:hAnsi="Verdana"/>
          <w:sz w:val="20"/>
          <w:szCs w:val="20"/>
        </w:rPr>
        <w:t>the valve is open</w:t>
      </w:r>
      <w:r w:rsidRPr="00E16902">
        <w:rPr>
          <w:rFonts w:ascii="Verdana" w:hAnsi="Verdana"/>
          <w:sz w:val="20"/>
          <w:szCs w:val="20"/>
        </w:rPr>
        <w:t xml:space="preserve">. </w:t>
      </w:r>
      <w:r w:rsidR="0053103E">
        <w:rPr>
          <w:rFonts w:ascii="Verdana" w:hAnsi="Verdana"/>
          <w:sz w:val="20"/>
          <w:szCs w:val="20"/>
        </w:rPr>
        <w:t>The</w:t>
      </w:r>
      <w:r w:rsidRPr="00E16902">
        <w:rPr>
          <w:rFonts w:ascii="Verdana" w:hAnsi="Verdana"/>
          <w:sz w:val="20"/>
          <w:szCs w:val="20"/>
        </w:rPr>
        <w:t xml:space="preserve"> red light shall </w:t>
      </w:r>
      <w:r w:rsidR="0053103E">
        <w:rPr>
          <w:rFonts w:ascii="Verdana" w:hAnsi="Verdana"/>
          <w:sz w:val="20"/>
          <w:szCs w:val="20"/>
        </w:rPr>
        <w:t>indicate the valve is closed</w:t>
      </w:r>
      <w:r>
        <w:rPr>
          <w:rFonts w:ascii="Verdana" w:hAnsi="Verdana"/>
          <w:sz w:val="20"/>
          <w:szCs w:val="20"/>
        </w:rPr>
        <w:t>.</w:t>
      </w:r>
      <w:r w:rsidRPr="00E16902">
        <w:rPr>
          <w:rFonts w:ascii="Verdana" w:hAnsi="Verdana"/>
          <w:sz w:val="20"/>
          <w:szCs w:val="20"/>
        </w:rPr>
        <w:t xml:space="preserve"> </w:t>
      </w:r>
      <w:r>
        <w:rPr>
          <w:rFonts w:ascii="Verdana" w:hAnsi="Verdana"/>
          <w:sz w:val="20"/>
          <w:szCs w:val="20"/>
        </w:rPr>
        <w:t>The yellow light shal</w:t>
      </w:r>
      <w:r w:rsidR="0053103E">
        <w:rPr>
          <w:rFonts w:ascii="Verdana" w:hAnsi="Verdana"/>
          <w:sz w:val="20"/>
          <w:szCs w:val="20"/>
        </w:rPr>
        <w:t>l indicate when the circuit is in AUTO mode</w:t>
      </w:r>
      <w:r>
        <w:rPr>
          <w:rFonts w:ascii="Verdana" w:hAnsi="Verdana"/>
          <w:sz w:val="20"/>
          <w:szCs w:val="20"/>
        </w:rPr>
        <w:t xml:space="preserve">. </w:t>
      </w:r>
      <w:r w:rsidR="0053103E">
        <w:rPr>
          <w:rFonts w:ascii="Verdana" w:hAnsi="Verdana"/>
          <w:sz w:val="20"/>
          <w:szCs w:val="20"/>
        </w:rPr>
        <w:t>The blue light</w:t>
      </w:r>
      <w:bookmarkStart w:id="0" w:name="_GoBack"/>
      <w:bookmarkEnd w:id="0"/>
      <w:r w:rsidR="0053103E">
        <w:rPr>
          <w:rFonts w:ascii="Verdana" w:hAnsi="Verdana"/>
          <w:sz w:val="20"/>
          <w:szCs w:val="20"/>
        </w:rPr>
        <w:t xml:space="preserve"> shall indicate when the tank is “full”. The ESTOP should </w:t>
      </w:r>
      <w:r w:rsidR="0053103E" w:rsidRPr="0053103E">
        <w:rPr>
          <w:rFonts w:ascii="Verdana" w:hAnsi="Verdana"/>
          <w:sz w:val="20"/>
          <w:szCs w:val="20"/>
          <w:u w:val="single"/>
        </w:rPr>
        <w:t>not</w:t>
      </w:r>
      <w:r w:rsidR="0053103E" w:rsidRPr="0053103E">
        <w:rPr>
          <w:rFonts w:ascii="Verdana" w:hAnsi="Verdana"/>
          <w:sz w:val="20"/>
          <w:szCs w:val="20"/>
        </w:rPr>
        <w:t xml:space="preserve"> </w:t>
      </w:r>
      <w:r w:rsidR="0053103E">
        <w:rPr>
          <w:rFonts w:ascii="Verdana" w:hAnsi="Verdana"/>
          <w:sz w:val="20"/>
          <w:szCs w:val="20"/>
        </w:rPr>
        <w:t xml:space="preserve">kill power to any lights. </w:t>
      </w:r>
      <w:r>
        <w:rPr>
          <w:rFonts w:ascii="Verdana" w:hAnsi="Verdana"/>
          <w:sz w:val="20"/>
          <w:szCs w:val="20"/>
        </w:rPr>
        <w:t xml:space="preserve">The pump control relay shall be connected to both DC, for control signals, and AC, to start/stop the pump.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Pr="00DD59CF">
        <w:rPr>
          <w:rFonts w:ascii="Verdana" w:hAnsi="Verdana"/>
          <w:sz w:val="20"/>
          <w:szCs w:val="20"/>
        </w:rPr>
        <w:t xml:space="preserve">MMC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733122">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733122">
        <w:rPr>
          <w:rFonts w:ascii="Verdana" w:hAnsi="Verdana"/>
          <w:sz w:val="20"/>
          <w:szCs w:val="20"/>
        </w:rPr>
        <w:t>16</w:t>
      </w:r>
      <w:r w:rsidRPr="00DD59CF">
        <w:rPr>
          <w:rFonts w:ascii="Verdana" w:hAnsi="Verdana"/>
          <w:sz w:val="20"/>
          <w:szCs w:val="20"/>
        </w:rPr>
        <w:fldChar w:fldCharType="end"/>
      </w:r>
      <w:r w:rsidRPr="00DD59CF">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656329EC" w14:textId="36560224" w:rsidR="00DD59CF" w:rsidRDefault="00DD59CF" w:rsidP="00A16EDA">
      <w:pPr>
        <w:tabs>
          <w:tab w:val="right" w:pos="10080"/>
        </w:tabs>
        <w:spacing w:after="0" w:line="240" w:lineRule="auto"/>
        <w:rPr>
          <w:rFonts w:ascii="Verdana" w:hAnsi="Verdana"/>
          <w:sz w:val="20"/>
          <w:szCs w:val="20"/>
        </w:rPr>
      </w:pP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C1DC1" w14:textId="77777777" w:rsidR="00341E41" w:rsidRDefault="00341E41" w:rsidP="005B3A86">
      <w:pPr>
        <w:spacing w:after="0" w:line="240" w:lineRule="auto"/>
      </w:pPr>
      <w:r>
        <w:separator/>
      </w:r>
    </w:p>
  </w:endnote>
  <w:endnote w:type="continuationSeparator" w:id="0">
    <w:p w14:paraId="6DB6C9F4" w14:textId="77777777" w:rsidR="00341E41" w:rsidRDefault="00341E41" w:rsidP="005B3A86">
      <w:pPr>
        <w:spacing w:after="0" w:line="240" w:lineRule="auto"/>
      </w:pPr>
      <w:r>
        <w:continuationSeparator/>
      </w:r>
    </w:p>
  </w:endnote>
  <w:endnote w:type="continuationNotice" w:id="1">
    <w:p w14:paraId="65D62CDF" w14:textId="77777777" w:rsidR="00341E41" w:rsidRDefault="00341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21A3B9D1"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122">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16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5B3CE223"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122">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6ADD12A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12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122">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0F31CFFB"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733122">
      <w:rPr>
        <w:rFonts w:ascii="BankGothic Lt BT" w:hAnsi="BankGothic Lt BT"/>
        <w:caps/>
        <w:sz w:val="16"/>
        <w:szCs w:val="18"/>
      </w:rPr>
      <w:t>16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733122">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733122">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733122">
      <w:rPr>
        <w:rFonts w:ascii="BankGothic Lt BT" w:hAnsi="BankGothic Lt BT"/>
        <w:caps/>
        <w:sz w:val="16"/>
        <w:szCs w:val="18"/>
      </w:rPr>
      <w:t>16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A26C2" w14:textId="77777777" w:rsidR="00341E41" w:rsidRDefault="00341E41" w:rsidP="005B3A86">
      <w:pPr>
        <w:spacing w:after="0" w:line="240" w:lineRule="auto"/>
      </w:pPr>
      <w:r>
        <w:separator/>
      </w:r>
    </w:p>
  </w:footnote>
  <w:footnote w:type="continuationSeparator" w:id="0">
    <w:p w14:paraId="76B809AE" w14:textId="77777777" w:rsidR="00341E41" w:rsidRDefault="00341E41" w:rsidP="005B3A86">
      <w:pPr>
        <w:spacing w:after="0" w:line="240" w:lineRule="auto"/>
      </w:pPr>
      <w:r>
        <w:continuationSeparator/>
      </w:r>
    </w:p>
  </w:footnote>
  <w:footnote w:type="continuationNotice" w:id="1">
    <w:p w14:paraId="120DE334" w14:textId="77777777" w:rsidR="00341E41" w:rsidRDefault="00341E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2601D3F5"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33122">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30F27A90"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12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122">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0A6534F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33122">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5160327"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12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122">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7F434D4"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33122">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1B894C6"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733122">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904850F"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122">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122">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4F6D"/>
    <w:rsid w:val="00047D35"/>
    <w:rsid w:val="000524AC"/>
    <w:rsid w:val="000544E1"/>
    <w:rsid w:val="00074728"/>
    <w:rsid w:val="00076532"/>
    <w:rsid w:val="00076FDF"/>
    <w:rsid w:val="00081C33"/>
    <w:rsid w:val="00090B4A"/>
    <w:rsid w:val="00092D77"/>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1088"/>
    <w:rsid w:val="002E22BE"/>
    <w:rsid w:val="00306901"/>
    <w:rsid w:val="00307505"/>
    <w:rsid w:val="00325520"/>
    <w:rsid w:val="003306D9"/>
    <w:rsid w:val="003357D7"/>
    <w:rsid w:val="00341E41"/>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3103E"/>
    <w:rsid w:val="005401EC"/>
    <w:rsid w:val="0054235F"/>
    <w:rsid w:val="005501CC"/>
    <w:rsid w:val="00561F05"/>
    <w:rsid w:val="0056211D"/>
    <w:rsid w:val="00570BDE"/>
    <w:rsid w:val="00585D29"/>
    <w:rsid w:val="005908F9"/>
    <w:rsid w:val="005915F6"/>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33122"/>
    <w:rsid w:val="0074594A"/>
    <w:rsid w:val="0075695D"/>
    <w:rsid w:val="0076665F"/>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17137"/>
    <w:rsid w:val="00F25CB1"/>
    <w:rsid w:val="00F44A73"/>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2018-09-12T16:48:00Z</cp:lastPrinted>
  <dcterms:created xsi:type="dcterms:W3CDTF">2018-09-12T09:27:00Z</dcterms:created>
  <dcterms:modified xsi:type="dcterms:W3CDTF">2018-09-14T16:50:00Z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