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27" w:rsidRDefault="002F1306">
      <w:r>
        <w:t xml:space="preserve">Dr Joe </w:t>
      </w:r>
      <w:proofErr w:type="spellStart"/>
      <w:r>
        <w:t>Bloggs</w:t>
      </w:r>
      <w:proofErr w:type="spellEnd"/>
      <w:r>
        <w:t xml:space="preserve"> is a professor of computing at Reading University, UK. He received his PhD in computer sciences from Bath University in 1999. He is an editor of the journal of journals and has been involved in organising 16 international conferences. His main research areas are computing in society, big data analytics and helping the elderly to access social media.</w:t>
      </w:r>
    </w:p>
    <w:sectPr w:rsidR="00A06027" w:rsidSect="00A060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2F1306"/>
    <w:rsid w:val="002F1306"/>
    <w:rsid w:val="00A060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2017-08-30T15:38:00Z</dcterms:created>
  <dcterms:modified xsi:type="dcterms:W3CDTF">2017-08-30T15:43:00Z</dcterms:modified>
</cp:coreProperties>
</file>