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color w:val="5B9BD5" w:themeColor="accent1"/>
          <w:sz w:val="24"/>
          <w:szCs w:val="24"/>
        </w:rPr>
        <w:id w:val="-41209567"/>
        <w:docPartObj>
          <w:docPartGallery w:val="Cover Pages"/>
          <w:docPartUnique/>
        </w:docPartObj>
      </w:sdtPr>
      <w:sdtEndPr>
        <w:rPr>
          <w:color w:val="auto"/>
        </w:rPr>
      </w:sdtEndPr>
      <w:sdtContent>
        <w:p w:rsidR="004B36F1" w:rsidRPr="009A1E0B" w:rsidRDefault="002543E7">
          <w:pPr>
            <w:pStyle w:val="NoSpacing"/>
            <w:spacing w:before="1540" w:after="240"/>
            <w:jc w:val="center"/>
            <w:rPr>
              <w:rFonts w:ascii="Times New Roman" w:hAnsi="Times New Roman" w:cs="Times New Roman"/>
              <w:color w:val="5B9BD5" w:themeColor="accent1"/>
              <w:sz w:val="24"/>
              <w:szCs w:val="24"/>
            </w:rPr>
          </w:pPr>
          <w:r w:rsidRPr="00BA13EA">
            <w:rPr>
              <w:noProof/>
            </w:rPr>
            <w:drawing>
              <wp:inline distT="0" distB="0" distL="0" distR="0" wp14:anchorId="47B6D6F8" wp14:editId="4C61B977">
                <wp:extent cx="1504950" cy="1256306"/>
                <wp:effectExtent l="0" t="0" r="0" b="1270"/>
                <wp:docPr id="102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1518419" cy="1267549"/>
                        </a:xfrm>
                        <a:prstGeom prst="rect">
                          <a:avLst/>
                        </a:prstGeom>
                      </pic:spPr>
                    </pic:pic>
                  </a:graphicData>
                </a:graphic>
              </wp:inline>
            </w:drawing>
          </w:r>
        </w:p>
        <w:sdt>
          <w:sdtPr>
            <w:rPr>
              <w:rFonts w:ascii="Times New Roman" w:hAnsi="Times New Roman" w:cs="Times New Roman"/>
              <w:b/>
              <w:sz w:val="24"/>
              <w:szCs w:val="24"/>
            </w:rPr>
            <w:alias w:val="Title"/>
            <w:tag w:val=""/>
            <w:id w:val="1735040861"/>
            <w:placeholder>
              <w:docPart w:val="7BC208FE7E904049A158447EABD4662C"/>
            </w:placeholder>
            <w:dataBinding w:prefixMappings="xmlns:ns0='http://purl.org/dc/elements/1.1/' xmlns:ns1='http://schemas.openxmlformats.org/package/2006/metadata/core-properties' " w:xpath="/ns1:coreProperties[1]/ns0:title[1]" w:storeItemID="{6C3C8BC8-F283-45AE-878A-BAB7291924A1}"/>
            <w:text/>
          </w:sdtPr>
          <w:sdtContent>
            <w:p w:rsidR="004B36F1" w:rsidRPr="00315CF3" w:rsidRDefault="00315CF3">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b/>
                  <w:caps/>
                  <w:color w:val="5B9BD5" w:themeColor="accent1"/>
                  <w:sz w:val="24"/>
                  <w:szCs w:val="24"/>
                </w:rPr>
              </w:pPr>
              <w:r w:rsidRPr="00315CF3">
                <w:rPr>
                  <w:rFonts w:ascii="Times New Roman" w:hAnsi="Times New Roman" w:cs="Times New Roman"/>
                  <w:b/>
                  <w:sz w:val="24"/>
                  <w:szCs w:val="24"/>
                </w:rPr>
                <w:t>COBIT 5: GOVERNANCE AND MANAGEMENT OF ENTERPRISE IT</w:t>
              </w:r>
            </w:p>
          </w:sdtContent>
        </w:sdt>
        <w:sdt>
          <w:sdtPr>
            <w:rPr>
              <w:rFonts w:ascii="Times New Roman" w:eastAsiaTheme="minorHAnsi" w:hAnsi="Times New Roman" w:cs="Times New Roman"/>
              <w:sz w:val="24"/>
              <w:szCs w:val="24"/>
            </w:rPr>
            <w:alias w:val="Subtitle"/>
            <w:tag w:val=""/>
            <w:id w:val="328029620"/>
            <w:placeholder>
              <w:docPart w:val="73C1FEDF13C04BD69D1DBB62A38DB37F"/>
            </w:placeholder>
            <w:dataBinding w:prefixMappings="xmlns:ns0='http://purl.org/dc/elements/1.1/' xmlns:ns1='http://schemas.openxmlformats.org/package/2006/metadata/core-properties' " w:xpath="/ns1:coreProperties[1]/ns0:subject[1]" w:storeItemID="{6C3C8BC8-F283-45AE-878A-BAB7291924A1}"/>
            <w:text/>
          </w:sdtPr>
          <w:sdtContent>
            <w:p w:rsidR="004B36F1" w:rsidRPr="009A1E0B" w:rsidRDefault="00315CF3" w:rsidP="00315CF3">
              <w:pPr>
                <w:pStyle w:val="NoSpacing"/>
                <w:jc w:val="center"/>
                <w:rPr>
                  <w:rFonts w:ascii="Times New Roman" w:hAnsi="Times New Roman" w:cs="Times New Roman"/>
                  <w:color w:val="5B9BD5" w:themeColor="accent1"/>
                  <w:sz w:val="24"/>
                  <w:szCs w:val="24"/>
                </w:rPr>
              </w:pPr>
              <w:r w:rsidRPr="00315CF3">
                <w:rPr>
                  <w:rFonts w:ascii="Times New Roman" w:eastAsiaTheme="minorHAnsi" w:hAnsi="Times New Roman" w:cs="Times New Roman"/>
                  <w:sz w:val="24"/>
                  <w:szCs w:val="24"/>
                </w:rPr>
                <w:t>Discuss COBIT 5 (Control Objectives for Information and Related Technologies), focusing on its application to information technology and assessment. The discussion should include:</w:t>
              </w:r>
            </w:p>
          </w:sdtContent>
        </w:sdt>
        <w:p w:rsidR="004B36F1" w:rsidRPr="009A1E0B" w:rsidRDefault="004B36F1">
          <w:pPr>
            <w:pStyle w:val="NoSpacing"/>
            <w:spacing w:before="480"/>
            <w:jc w:val="center"/>
            <w:rPr>
              <w:rFonts w:ascii="Times New Roman" w:hAnsi="Times New Roman" w:cs="Times New Roman"/>
              <w:color w:val="5B9BD5" w:themeColor="accent1"/>
              <w:sz w:val="24"/>
              <w:szCs w:val="24"/>
            </w:rPr>
          </w:pPr>
          <w:r w:rsidRPr="009A1E0B">
            <w:rPr>
              <w:rFonts w:ascii="Times New Roman" w:hAnsi="Times New Roman" w:cs="Times New Roman"/>
              <w:noProof/>
              <w:color w:val="5B9BD5" w:themeColor="accent1"/>
              <w:sz w:val="24"/>
              <w:szCs w:val="24"/>
            </w:rPr>
            <mc:AlternateContent>
              <mc:Choice Requires="wps">
                <w:drawing>
                  <wp:anchor distT="0" distB="0" distL="114300" distR="114300" simplePos="0" relativeHeight="251659264" behindDoc="0" locked="0" layoutInCell="1" allowOverlap="1" wp14:anchorId="6A3EA331" wp14:editId="0007789B">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6-01T00:00:00Z">
                                    <w:dateFormat w:val="MMMM d, yyyy"/>
                                    <w:lid w:val="en-US"/>
                                    <w:storeMappedDataAs w:val="dateTime"/>
                                    <w:calendar w:val="gregorian"/>
                                  </w:date>
                                </w:sdtPr>
                                <w:sdtEndPr/>
                                <w:sdtContent>
                                  <w:p w:rsidR="004B36F1" w:rsidRDefault="000D2A73">
                                    <w:pPr>
                                      <w:pStyle w:val="NoSpacing"/>
                                      <w:spacing w:after="40"/>
                                      <w:jc w:val="center"/>
                                      <w:rPr>
                                        <w:caps/>
                                        <w:color w:val="5B9BD5" w:themeColor="accent1"/>
                                        <w:sz w:val="28"/>
                                        <w:szCs w:val="28"/>
                                      </w:rPr>
                                    </w:pPr>
                                    <w:r>
                                      <w:rPr>
                                        <w:caps/>
                                        <w:color w:val="5B9BD5" w:themeColor="accent1"/>
                                        <w:sz w:val="28"/>
                                        <w:szCs w:val="28"/>
                                      </w:rPr>
                                      <w:t>June 1, 2024</w:t>
                                    </w:r>
                                  </w:p>
                                </w:sdtContent>
                              </w:sdt>
                              <w:p w:rsidR="004B36F1" w:rsidRDefault="00C768C7" w:rsidP="002543E7">
                                <w:pPr>
                                  <w:pStyle w:val="NoSpacing"/>
                                  <w:jc w:val="center"/>
                                  <w:rPr>
                                    <w:color w:val="5B9BD5" w:themeColor="accent1"/>
                                  </w:rPr>
                                </w:pPr>
                                <w:sdt>
                                  <w:sdtPr>
                                    <w:rPr>
                                      <w:caps/>
                                      <w:color w:val="5B9BD5"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2543E7">
                                      <w:rPr>
                                        <w:caps/>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A3EA331"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6-01T00:00:00Z">
                              <w:dateFormat w:val="MMMM d, yyyy"/>
                              <w:lid w:val="en-US"/>
                              <w:storeMappedDataAs w:val="dateTime"/>
                              <w:calendar w:val="gregorian"/>
                            </w:date>
                          </w:sdtPr>
                          <w:sdtEndPr/>
                          <w:sdtContent>
                            <w:p w:rsidR="004B36F1" w:rsidRDefault="000D2A73">
                              <w:pPr>
                                <w:pStyle w:val="NoSpacing"/>
                                <w:spacing w:after="40"/>
                                <w:jc w:val="center"/>
                                <w:rPr>
                                  <w:caps/>
                                  <w:color w:val="5B9BD5" w:themeColor="accent1"/>
                                  <w:sz w:val="28"/>
                                  <w:szCs w:val="28"/>
                                </w:rPr>
                              </w:pPr>
                              <w:r>
                                <w:rPr>
                                  <w:caps/>
                                  <w:color w:val="5B9BD5" w:themeColor="accent1"/>
                                  <w:sz w:val="28"/>
                                  <w:szCs w:val="28"/>
                                </w:rPr>
                                <w:t>June 1, 2024</w:t>
                              </w:r>
                            </w:p>
                          </w:sdtContent>
                        </w:sdt>
                        <w:p w:rsidR="004B36F1" w:rsidRDefault="00C768C7" w:rsidP="002543E7">
                          <w:pPr>
                            <w:pStyle w:val="NoSpacing"/>
                            <w:jc w:val="center"/>
                            <w:rPr>
                              <w:color w:val="5B9BD5" w:themeColor="accent1"/>
                            </w:rPr>
                          </w:pPr>
                          <w:sdt>
                            <w:sdtPr>
                              <w:rPr>
                                <w:caps/>
                                <w:color w:val="5B9BD5"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2543E7">
                                <w:rPr>
                                  <w:caps/>
                                  <w:color w:val="5B9BD5" w:themeColor="accent1"/>
                                </w:rPr>
                                <w:t xml:space="preserve">     </w:t>
                              </w:r>
                            </w:sdtContent>
                          </w:sdt>
                        </w:p>
                      </w:txbxContent>
                    </v:textbox>
                    <w10:wrap anchorx="margin" anchory="page"/>
                  </v:shape>
                </w:pict>
              </mc:Fallback>
            </mc:AlternateContent>
          </w:r>
          <w:r w:rsidRPr="009A1E0B">
            <w:rPr>
              <w:rFonts w:ascii="Times New Roman" w:hAnsi="Times New Roman" w:cs="Times New Roman"/>
              <w:noProof/>
              <w:color w:val="5B9BD5" w:themeColor="accent1"/>
              <w:sz w:val="24"/>
              <w:szCs w:val="24"/>
            </w:rPr>
            <w:drawing>
              <wp:inline distT="0" distB="0" distL="0" distR="0" wp14:anchorId="39AA71B4" wp14:editId="5AD8E45A">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B36F1" w:rsidRPr="009A1E0B" w:rsidRDefault="00A25DBD">
          <w:pPr>
            <w:rPr>
              <w:rFonts w:ascii="Times New Roman" w:hAnsi="Times New Roman" w:cs="Times New Roman"/>
              <w:sz w:val="24"/>
              <w:szCs w:val="24"/>
            </w:rPr>
          </w:pPr>
          <w:r w:rsidRPr="002543E7">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447A8408" wp14:editId="2B280ED5">
                    <wp:simplePos x="0" y="0"/>
                    <wp:positionH relativeFrom="margin">
                      <wp:align>center</wp:align>
                    </wp:positionH>
                    <wp:positionV relativeFrom="paragraph">
                      <wp:posOffset>436880</wp:posOffset>
                    </wp:positionV>
                    <wp:extent cx="3838575" cy="2978785"/>
                    <wp:effectExtent l="0" t="0" r="28575"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8575" cy="2978785"/>
                            </a:xfrm>
                            <a:prstGeom prst="rect">
                              <a:avLst/>
                            </a:prstGeom>
                            <a:noFill/>
                            <a:ln w="9525">
                              <a:solidFill>
                                <a:schemeClr val="bg1"/>
                              </a:solidFill>
                              <a:miter lim="800000"/>
                              <a:headEnd/>
                              <a:tailEnd/>
                            </a:ln>
                          </wps:spPr>
                          <wps:txbx>
                            <w:txbxContent>
                              <w:p w:rsidR="00A25DBD" w:rsidRPr="00A25DBD" w:rsidRDefault="00A25DBD" w:rsidP="00A25DBD">
                                <w:pPr>
                                  <w:rPr>
                                    <w:rFonts w:ascii="Times New Roman" w:hAnsi="Times New Roman" w:cs="Times New Roman"/>
                                    <w:b/>
                                    <w:sz w:val="24"/>
                                    <w:szCs w:val="24"/>
                                  </w:rPr>
                                </w:pPr>
                                <w:r w:rsidRPr="00A25DBD">
                                  <w:rPr>
                                    <w:rFonts w:ascii="Times New Roman" w:hAnsi="Times New Roman" w:cs="Times New Roman"/>
                                    <w:b/>
                                    <w:sz w:val="24"/>
                                    <w:szCs w:val="24"/>
                                  </w:rPr>
                                  <w:t>1.BBIT/717/2020 ANITA WAMBUI MWANGI</w:t>
                                </w:r>
                              </w:p>
                              <w:p w:rsidR="00A25DBD" w:rsidRPr="00A25DBD" w:rsidRDefault="00A25DBD" w:rsidP="00A25DBD">
                                <w:pPr>
                                  <w:rPr>
                                    <w:rFonts w:ascii="Times New Roman" w:hAnsi="Times New Roman" w:cs="Times New Roman"/>
                                    <w:b/>
                                    <w:sz w:val="24"/>
                                    <w:szCs w:val="24"/>
                                  </w:rPr>
                                </w:pPr>
                                <w:r w:rsidRPr="00A25DBD">
                                  <w:rPr>
                                    <w:rFonts w:ascii="Times New Roman" w:hAnsi="Times New Roman" w:cs="Times New Roman"/>
                                    <w:b/>
                                    <w:sz w:val="24"/>
                                    <w:szCs w:val="24"/>
                                  </w:rPr>
                                  <w:t>2.BBIT/739J/2020 ARNOLD TEZI</w:t>
                                </w:r>
                              </w:p>
                              <w:p w:rsidR="00A25DBD" w:rsidRPr="00A25DBD" w:rsidRDefault="00A25DBD" w:rsidP="00A25DBD">
                                <w:pPr>
                                  <w:rPr>
                                    <w:rFonts w:ascii="Times New Roman" w:hAnsi="Times New Roman" w:cs="Times New Roman"/>
                                    <w:b/>
                                    <w:sz w:val="24"/>
                                    <w:szCs w:val="24"/>
                                  </w:rPr>
                                </w:pPr>
                                <w:r w:rsidRPr="00A25DBD">
                                  <w:rPr>
                                    <w:rFonts w:ascii="Times New Roman" w:hAnsi="Times New Roman" w:cs="Times New Roman"/>
                                    <w:b/>
                                    <w:sz w:val="24"/>
                                    <w:szCs w:val="24"/>
                                  </w:rPr>
                                  <w:t>3.BBIT/777J/2021 MUSYOKA DENNIS MWAI</w:t>
                                </w:r>
                              </w:p>
                              <w:p w:rsidR="00A25DBD" w:rsidRPr="00A25DBD" w:rsidRDefault="00A25DBD" w:rsidP="00A25DBD">
                                <w:pPr>
                                  <w:rPr>
                                    <w:rFonts w:ascii="Times New Roman" w:hAnsi="Times New Roman" w:cs="Times New Roman"/>
                                    <w:b/>
                                    <w:sz w:val="24"/>
                                    <w:szCs w:val="24"/>
                                  </w:rPr>
                                </w:pPr>
                                <w:r w:rsidRPr="00A25DBD">
                                  <w:rPr>
                                    <w:rFonts w:ascii="Times New Roman" w:hAnsi="Times New Roman" w:cs="Times New Roman"/>
                                    <w:b/>
                                    <w:sz w:val="24"/>
                                    <w:szCs w:val="24"/>
                                  </w:rPr>
                                  <w:t>4.BBIT/702J/2020 COLLINS MWENDA</w:t>
                                </w:r>
                              </w:p>
                              <w:p w:rsidR="00A25DBD" w:rsidRPr="00A25DBD" w:rsidRDefault="00A25DBD" w:rsidP="00A25DBD">
                                <w:pPr>
                                  <w:rPr>
                                    <w:rFonts w:ascii="Times New Roman" w:hAnsi="Times New Roman" w:cs="Times New Roman"/>
                                    <w:b/>
                                    <w:sz w:val="24"/>
                                    <w:szCs w:val="24"/>
                                  </w:rPr>
                                </w:pPr>
                                <w:r w:rsidRPr="00A25DBD">
                                  <w:rPr>
                                    <w:rFonts w:ascii="Times New Roman" w:hAnsi="Times New Roman" w:cs="Times New Roman"/>
                                    <w:b/>
                                    <w:sz w:val="24"/>
                                    <w:szCs w:val="24"/>
                                  </w:rPr>
                                  <w:t>5.BBIT/707J/2020 MUTIVA BRAMWEL CHOGO</w:t>
                                </w:r>
                              </w:p>
                              <w:p w:rsidR="00A25DBD" w:rsidRPr="00A25DBD" w:rsidRDefault="00A25DBD" w:rsidP="00A25DBD">
                                <w:pPr>
                                  <w:rPr>
                                    <w:rFonts w:ascii="Times New Roman" w:hAnsi="Times New Roman" w:cs="Times New Roman"/>
                                    <w:b/>
                                    <w:sz w:val="24"/>
                                    <w:szCs w:val="24"/>
                                  </w:rPr>
                                </w:pPr>
                                <w:r w:rsidRPr="00A25DBD">
                                  <w:rPr>
                                    <w:rFonts w:ascii="Times New Roman" w:hAnsi="Times New Roman" w:cs="Times New Roman"/>
                                    <w:b/>
                                    <w:sz w:val="24"/>
                                    <w:szCs w:val="24"/>
                                  </w:rPr>
                                  <w:t>6.BBIT/705J/2020</w:t>
                                </w:r>
                                <w:r w:rsidRPr="00A25DBD">
                                  <w:rPr>
                                    <w:rFonts w:ascii="Times New Roman" w:hAnsi="Times New Roman" w:cs="Times New Roman"/>
                                    <w:b/>
                                    <w:sz w:val="24"/>
                                    <w:szCs w:val="24"/>
                                  </w:rPr>
                                  <w:t xml:space="preserve"> </w:t>
                                </w:r>
                                <w:r w:rsidRPr="00A25DBD">
                                  <w:rPr>
                                    <w:rFonts w:ascii="Times New Roman" w:hAnsi="Times New Roman" w:cs="Times New Roman"/>
                                    <w:b/>
                                    <w:sz w:val="24"/>
                                    <w:szCs w:val="24"/>
                                  </w:rPr>
                                  <w:t>ESTHER MWONGERI NJOKI</w:t>
                                </w:r>
                              </w:p>
                              <w:p w:rsidR="00A25DBD" w:rsidRPr="00A25DBD" w:rsidRDefault="00A25DBD" w:rsidP="00A25DBD">
                                <w:pPr>
                                  <w:rPr>
                                    <w:rFonts w:ascii="Times New Roman" w:hAnsi="Times New Roman" w:cs="Times New Roman"/>
                                    <w:b/>
                                    <w:sz w:val="24"/>
                                    <w:szCs w:val="24"/>
                                  </w:rPr>
                                </w:pPr>
                                <w:r w:rsidRPr="00A25DBD">
                                  <w:rPr>
                                    <w:rFonts w:ascii="Times New Roman" w:hAnsi="Times New Roman" w:cs="Times New Roman"/>
                                    <w:b/>
                                    <w:sz w:val="24"/>
                                    <w:szCs w:val="24"/>
                                  </w:rPr>
                                  <w:t>7.BBIT/757J/</w:t>
                                </w:r>
                                <w:proofErr w:type="gramStart"/>
                                <w:r w:rsidRPr="00A25DBD">
                                  <w:rPr>
                                    <w:rFonts w:ascii="Times New Roman" w:hAnsi="Times New Roman" w:cs="Times New Roman"/>
                                    <w:b/>
                                    <w:sz w:val="24"/>
                                    <w:szCs w:val="24"/>
                                  </w:rPr>
                                  <w:t>2020</w:t>
                                </w:r>
                                <w:r w:rsidRPr="00A25DBD">
                                  <w:rPr>
                                    <w:rFonts w:ascii="Times New Roman" w:hAnsi="Times New Roman" w:cs="Times New Roman"/>
                                    <w:b/>
                                    <w:sz w:val="24"/>
                                    <w:szCs w:val="24"/>
                                  </w:rPr>
                                  <w:t xml:space="preserve">  </w:t>
                                </w:r>
                                <w:r w:rsidRPr="00A25DBD">
                                  <w:rPr>
                                    <w:rFonts w:ascii="Times New Roman" w:hAnsi="Times New Roman" w:cs="Times New Roman"/>
                                    <w:b/>
                                    <w:sz w:val="24"/>
                                    <w:szCs w:val="24"/>
                                  </w:rPr>
                                  <w:t>BERYL</w:t>
                                </w:r>
                                <w:proofErr w:type="gramEnd"/>
                                <w:r w:rsidRPr="00A25DBD">
                                  <w:rPr>
                                    <w:rFonts w:ascii="Times New Roman" w:hAnsi="Times New Roman" w:cs="Times New Roman"/>
                                    <w:b/>
                                    <w:sz w:val="24"/>
                                    <w:szCs w:val="24"/>
                                  </w:rPr>
                                  <w:t xml:space="preserve"> AKINYI OTIENO</w:t>
                                </w:r>
                              </w:p>
                              <w:p w:rsidR="00A25DBD" w:rsidRPr="00A25DBD" w:rsidRDefault="00A25DBD" w:rsidP="00A25DBD">
                                <w:pPr>
                                  <w:rPr>
                                    <w:rFonts w:ascii="Times New Roman" w:hAnsi="Times New Roman" w:cs="Times New Roman"/>
                                    <w:b/>
                                    <w:sz w:val="24"/>
                                    <w:szCs w:val="24"/>
                                  </w:rPr>
                                </w:pPr>
                                <w:r w:rsidRPr="00A25DBD">
                                  <w:rPr>
                                    <w:rFonts w:ascii="Times New Roman" w:hAnsi="Times New Roman" w:cs="Times New Roman"/>
                                    <w:b/>
                                    <w:sz w:val="24"/>
                                    <w:szCs w:val="24"/>
                                  </w:rPr>
                                  <w:t>8.BBIT/734J/</w:t>
                                </w:r>
                                <w:proofErr w:type="gramStart"/>
                                <w:r w:rsidRPr="00A25DBD">
                                  <w:rPr>
                                    <w:rFonts w:ascii="Times New Roman" w:hAnsi="Times New Roman" w:cs="Times New Roman"/>
                                    <w:b/>
                                    <w:sz w:val="24"/>
                                    <w:szCs w:val="24"/>
                                  </w:rPr>
                                  <w:t>2020</w:t>
                                </w:r>
                                <w:r w:rsidRPr="00A25DBD">
                                  <w:rPr>
                                    <w:rFonts w:ascii="Times New Roman" w:hAnsi="Times New Roman" w:cs="Times New Roman"/>
                                    <w:b/>
                                    <w:sz w:val="24"/>
                                    <w:szCs w:val="24"/>
                                  </w:rPr>
                                  <w:t xml:space="preserve">  </w:t>
                                </w:r>
                                <w:r w:rsidRPr="00A25DBD">
                                  <w:rPr>
                                    <w:rFonts w:ascii="Times New Roman" w:hAnsi="Times New Roman" w:cs="Times New Roman"/>
                                    <w:b/>
                                    <w:sz w:val="24"/>
                                    <w:szCs w:val="24"/>
                                  </w:rPr>
                                  <w:t>DENNIS</w:t>
                                </w:r>
                                <w:proofErr w:type="gramEnd"/>
                                <w:r w:rsidRPr="00A25DBD">
                                  <w:rPr>
                                    <w:rFonts w:ascii="Times New Roman" w:hAnsi="Times New Roman" w:cs="Times New Roman"/>
                                    <w:b/>
                                    <w:sz w:val="24"/>
                                    <w:szCs w:val="24"/>
                                  </w:rPr>
                                  <w:t xml:space="preserve"> NABWI KIRWA</w:t>
                                </w:r>
                              </w:p>
                              <w:p w:rsidR="00A25DBD" w:rsidRPr="00A25DBD" w:rsidRDefault="00A25DBD" w:rsidP="00A25DBD">
                                <w:pPr>
                                  <w:rPr>
                                    <w:rFonts w:ascii="Times New Roman" w:hAnsi="Times New Roman" w:cs="Times New Roman"/>
                                    <w:b/>
                                    <w:sz w:val="24"/>
                                    <w:szCs w:val="24"/>
                                  </w:rPr>
                                </w:pPr>
                                <w:r w:rsidRPr="00A25DBD">
                                  <w:rPr>
                                    <w:rFonts w:ascii="Times New Roman" w:hAnsi="Times New Roman" w:cs="Times New Roman"/>
                                    <w:b/>
                                    <w:sz w:val="24"/>
                                    <w:szCs w:val="24"/>
                                  </w:rPr>
                                  <w:t>9.BBIT/709J/</w:t>
                                </w:r>
                                <w:proofErr w:type="gramStart"/>
                                <w:r w:rsidRPr="00A25DBD">
                                  <w:rPr>
                                    <w:rFonts w:ascii="Times New Roman" w:hAnsi="Times New Roman" w:cs="Times New Roman"/>
                                    <w:b/>
                                    <w:sz w:val="24"/>
                                    <w:szCs w:val="24"/>
                                  </w:rPr>
                                  <w:t>2020</w:t>
                                </w:r>
                                <w:r w:rsidRPr="00A25DBD">
                                  <w:rPr>
                                    <w:rFonts w:ascii="Times New Roman" w:hAnsi="Times New Roman" w:cs="Times New Roman"/>
                                    <w:b/>
                                    <w:sz w:val="24"/>
                                    <w:szCs w:val="24"/>
                                  </w:rPr>
                                  <w:t xml:space="preserve">  </w:t>
                                </w:r>
                                <w:r w:rsidRPr="00A25DBD">
                                  <w:rPr>
                                    <w:rFonts w:ascii="Times New Roman" w:hAnsi="Times New Roman" w:cs="Times New Roman"/>
                                    <w:b/>
                                    <w:sz w:val="24"/>
                                    <w:szCs w:val="24"/>
                                  </w:rPr>
                                  <w:t>ALLAN</w:t>
                                </w:r>
                                <w:proofErr w:type="gramEnd"/>
                                <w:r w:rsidRPr="00A25DBD">
                                  <w:rPr>
                                    <w:rFonts w:ascii="Times New Roman" w:hAnsi="Times New Roman" w:cs="Times New Roman"/>
                                    <w:b/>
                                    <w:sz w:val="24"/>
                                    <w:szCs w:val="24"/>
                                  </w:rPr>
                                  <w:t xml:space="preserve"> KIGEN KIBET</w:t>
                                </w:r>
                              </w:p>
                              <w:p w:rsidR="00A25DBD" w:rsidRPr="00A25DBD" w:rsidRDefault="00A25DBD" w:rsidP="00A25DBD">
                                <w:pPr>
                                  <w:rPr>
                                    <w:rFonts w:ascii="Times New Roman" w:hAnsi="Times New Roman" w:cs="Times New Roman"/>
                                    <w:b/>
                                    <w:sz w:val="24"/>
                                    <w:szCs w:val="24"/>
                                  </w:rPr>
                                </w:pPr>
                                <w:r w:rsidRPr="00A25DBD">
                                  <w:rPr>
                                    <w:rFonts w:ascii="Times New Roman" w:hAnsi="Times New Roman" w:cs="Times New Roman"/>
                                    <w:b/>
                                    <w:sz w:val="24"/>
                                    <w:szCs w:val="24"/>
                                  </w:rPr>
                                  <w:t>10.BBIT/679J/</w:t>
                                </w:r>
                                <w:proofErr w:type="gramStart"/>
                                <w:r w:rsidRPr="00A25DBD">
                                  <w:rPr>
                                    <w:rFonts w:ascii="Times New Roman" w:hAnsi="Times New Roman" w:cs="Times New Roman"/>
                                    <w:b/>
                                    <w:sz w:val="24"/>
                                    <w:szCs w:val="24"/>
                                  </w:rPr>
                                  <w:t>2020</w:t>
                                </w:r>
                                <w:r w:rsidRPr="00A25DBD">
                                  <w:rPr>
                                    <w:rFonts w:ascii="Times New Roman" w:hAnsi="Times New Roman" w:cs="Times New Roman"/>
                                    <w:b/>
                                    <w:sz w:val="24"/>
                                    <w:szCs w:val="24"/>
                                  </w:rPr>
                                  <w:t xml:space="preserve">  BRIAN</w:t>
                                </w:r>
                                <w:proofErr w:type="gramEnd"/>
                                <w:r w:rsidRPr="00A25DBD">
                                  <w:rPr>
                                    <w:rFonts w:ascii="Times New Roman" w:hAnsi="Times New Roman" w:cs="Times New Roman"/>
                                    <w:b/>
                                    <w:sz w:val="24"/>
                                    <w:szCs w:val="24"/>
                                  </w:rPr>
                                  <w:t xml:space="preserve"> GATHINJI</w:t>
                                </w:r>
                              </w:p>
                              <w:p w:rsidR="002543E7" w:rsidRDefault="002543E7" w:rsidP="00A25DB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7A8408" id="Text Box 2" o:spid="_x0000_s1027" type="#_x0000_t202" style="position:absolute;margin-left:0;margin-top:34.4pt;width:302.25pt;height:234.5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" filled="f" strokecolor="white [3212]">
                    <v:textbox>
                      <w:txbxContent>
                        <w:p w:rsidR="00A25DBD" w:rsidRPr="00A25DBD" w:rsidRDefault="00A25DBD" w:rsidP="00A25DBD">
                          <w:pPr>
                            <w:rPr>
                              <w:rFonts w:ascii="Times New Roman" w:hAnsi="Times New Roman" w:cs="Times New Roman"/>
                              <w:b/>
                              <w:sz w:val="24"/>
                              <w:szCs w:val="24"/>
                            </w:rPr>
                          </w:pPr>
                          <w:r w:rsidRPr="00A25DBD">
                            <w:rPr>
                              <w:rFonts w:ascii="Times New Roman" w:hAnsi="Times New Roman" w:cs="Times New Roman"/>
                              <w:b/>
                              <w:sz w:val="24"/>
                              <w:szCs w:val="24"/>
                            </w:rPr>
                            <w:t>1.BBIT/717/2020 ANITA WAMBUI MWANGI</w:t>
                          </w:r>
                        </w:p>
                        <w:p w:rsidR="00A25DBD" w:rsidRPr="00A25DBD" w:rsidRDefault="00A25DBD" w:rsidP="00A25DBD">
                          <w:pPr>
                            <w:rPr>
                              <w:rFonts w:ascii="Times New Roman" w:hAnsi="Times New Roman" w:cs="Times New Roman"/>
                              <w:b/>
                              <w:sz w:val="24"/>
                              <w:szCs w:val="24"/>
                            </w:rPr>
                          </w:pPr>
                          <w:r w:rsidRPr="00A25DBD">
                            <w:rPr>
                              <w:rFonts w:ascii="Times New Roman" w:hAnsi="Times New Roman" w:cs="Times New Roman"/>
                              <w:b/>
                              <w:sz w:val="24"/>
                              <w:szCs w:val="24"/>
                            </w:rPr>
                            <w:t>2.BBIT/739J/2020 ARNOLD TEZI</w:t>
                          </w:r>
                        </w:p>
                        <w:p w:rsidR="00A25DBD" w:rsidRPr="00A25DBD" w:rsidRDefault="00A25DBD" w:rsidP="00A25DBD">
                          <w:pPr>
                            <w:rPr>
                              <w:rFonts w:ascii="Times New Roman" w:hAnsi="Times New Roman" w:cs="Times New Roman"/>
                              <w:b/>
                              <w:sz w:val="24"/>
                              <w:szCs w:val="24"/>
                            </w:rPr>
                          </w:pPr>
                          <w:r w:rsidRPr="00A25DBD">
                            <w:rPr>
                              <w:rFonts w:ascii="Times New Roman" w:hAnsi="Times New Roman" w:cs="Times New Roman"/>
                              <w:b/>
                              <w:sz w:val="24"/>
                              <w:szCs w:val="24"/>
                            </w:rPr>
                            <w:t>3.BBIT/777J/2021 MUSYOKA DENNIS MWAI</w:t>
                          </w:r>
                        </w:p>
                        <w:p w:rsidR="00A25DBD" w:rsidRPr="00A25DBD" w:rsidRDefault="00A25DBD" w:rsidP="00A25DBD">
                          <w:pPr>
                            <w:rPr>
                              <w:rFonts w:ascii="Times New Roman" w:hAnsi="Times New Roman" w:cs="Times New Roman"/>
                              <w:b/>
                              <w:sz w:val="24"/>
                              <w:szCs w:val="24"/>
                            </w:rPr>
                          </w:pPr>
                          <w:r w:rsidRPr="00A25DBD">
                            <w:rPr>
                              <w:rFonts w:ascii="Times New Roman" w:hAnsi="Times New Roman" w:cs="Times New Roman"/>
                              <w:b/>
                              <w:sz w:val="24"/>
                              <w:szCs w:val="24"/>
                            </w:rPr>
                            <w:t>4.BBIT/702J/2020 COLLINS MWENDA</w:t>
                          </w:r>
                        </w:p>
                        <w:p w:rsidR="00A25DBD" w:rsidRPr="00A25DBD" w:rsidRDefault="00A25DBD" w:rsidP="00A25DBD">
                          <w:pPr>
                            <w:rPr>
                              <w:rFonts w:ascii="Times New Roman" w:hAnsi="Times New Roman" w:cs="Times New Roman"/>
                              <w:b/>
                              <w:sz w:val="24"/>
                              <w:szCs w:val="24"/>
                            </w:rPr>
                          </w:pPr>
                          <w:r w:rsidRPr="00A25DBD">
                            <w:rPr>
                              <w:rFonts w:ascii="Times New Roman" w:hAnsi="Times New Roman" w:cs="Times New Roman"/>
                              <w:b/>
                              <w:sz w:val="24"/>
                              <w:szCs w:val="24"/>
                            </w:rPr>
                            <w:t>5.BBIT/707J/2020 MUTIVA BRAMWEL CHOGO</w:t>
                          </w:r>
                        </w:p>
                        <w:p w:rsidR="00A25DBD" w:rsidRPr="00A25DBD" w:rsidRDefault="00A25DBD" w:rsidP="00A25DBD">
                          <w:pPr>
                            <w:rPr>
                              <w:rFonts w:ascii="Times New Roman" w:hAnsi="Times New Roman" w:cs="Times New Roman"/>
                              <w:b/>
                              <w:sz w:val="24"/>
                              <w:szCs w:val="24"/>
                            </w:rPr>
                          </w:pPr>
                          <w:r w:rsidRPr="00A25DBD">
                            <w:rPr>
                              <w:rFonts w:ascii="Times New Roman" w:hAnsi="Times New Roman" w:cs="Times New Roman"/>
                              <w:b/>
                              <w:sz w:val="24"/>
                              <w:szCs w:val="24"/>
                            </w:rPr>
                            <w:t>6.BBIT/705J/2020</w:t>
                          </w:r>
                          <w:r w:rsidRPr="00A25DBD">
                            <w:rPr>
                              <w:rFonts w:ascii="Times New Roman" w:hAnsi="Times New Roman" w:cs="Times New Roman"/>
                              <w:b/>
                              <w:sz w:val="24"/>
                              <w:szCs w:val="24"/>
                            </w:rPr>
                            <w:t xml:space="preserve"> </w:t>
                          </w:r>
                          <w:r w:rsidRPr="00A25DBD">
                            <w:rPr>
                              <w:rFonts w:ascii="Times New Roman" w:hAnsi="Times New Roman" w:cs="Times New Roman"/>
                              <w:b/>
                              <w:sz w:val="24"/>
                              <w:szCs w:val="24"/>
                            </w:rPr>
                            <w:t>ESTHER MWONGERI NJOKI</w:t>
                          </w:r>
                        </w:p>
                        <w:p w:rsidR="00A25DBD" w:rsidRPr="00A25DBD" w:rsidRDefault="00A25DBD" w:rsidP="00A25DBD">
                          <w:pPr>
                            <w:rPr>
                              <w:rFonts w:ascii="Times New Roman" w:hAnsi="Times New Roman" w:cs="Times New Roman"/>
                              <w:b/>
                              <w:sz w:val="24"/>
                              <w:szCs w:val="24"/>
                            </w:rPr>
                          </w:pPr>
                          <w:r w:rsidRPr="00A25DBD">
                            <w:rPr>
                              <w:rFonts w:ascii="Times New Roman" w:hAnsi="Times New Roman" w:cs="Times New Roman"/>
                              <w:b/>
                              <w:sz w:val="24"/>
                              <w:szCs w:val="24"/>
                            </w:rPr>
                            <w:t>7.BBIT/757J/</w:t>
                          </w:r>
                          <w:proofErr w:type="gramStart"/>
                          <w:r w:rsidRPr="00A25DBD">
                            <w:rPr>
                              <w:rFonts w:ascii="Times New Roman" w:hAnsi="Times New Roman" w:cs="Times New Roman"/>
                              <w:b/>
                              <w:sz w:val="24"/>
                              <w:szCs w:val="24"/>
                            </w:rPr>
                            <w:t>2020</w:t>
                          </w:r>
                          <w:r w:rsidRPr="00A25DBD">
                            <w:rPr>
                              <w:rFonts w:ascii="Times New Roman" w:hAnsi="Times New Roman" w:cs="Times New Roman"/>
                              <w:b/>
                              <w:sz w:val="24"/>
                              <w:szCs w:val="24"/>
                            </w:rPr>
                            <w:t xml:space="preserve">  </w:t>
                          </w:r>
                          <w:r w:rsidRPr="00A25DBD">
                            <w:rPr>
                              <w:rFonts w:ascii="Times New Roman" w:hAnsi="Times New Roman" w:cs="Times New Roman"/>
                              <w:b/>
                              <w:sz w:val="24"/>
                              <w:szCs w:val="24"/>
                            </w:rPr>
                            <w:t>BERYL</w:t>
                          </w:r>
                          <w:proofErr w:type="gramEnd"/>
                          <w:r w:rsidRPr="00A25DBD">
                            <w:rPr>
                              <w:rFonts w:ascii="Times New Roman" w:hAnsi="Times New Roman" w:cs="Times New Roman"/>
                              <w:b/>
                              <w:sz w:val="24"/>
                              <w:szCs w:val="24"/>
                            </w:rPr>
                            <w:t xml:space="preserve"> AKINYI OTIENO</w:t>
                          </w:r>
                        </w:p>
                        <w:p w:rsidR="00A25DBD" w:rsidRPr="00A25DBD" w:rsidRDefault="00A25DBD" w:rsidP="00A25DBD">
                          <w:pPr>
                            <w:rPr>
                              <w:rFonts w:ascii="Times New Roman" w:hAnsi="Times New Roman" w:cs="Times New Roman"/>
                              <w:b/>
                              <w:sz w:val="24"/>
                              <w:szCs w:val="24"/>
                            </w:rPr>
                          </w:pPr>
                          <w:r w:rsidRPr="00A25DBD">
                            <w:rPr>
                              <w:rFonts w:ascii="Times New Roman" w:hAnsi="Times New Roman" w:cs="Times New Roman"/>
                              <w:b/>
                              <w:sz w:val="24"/>
                              <w:szCs w:val="24"/>
                            </w:rPr>
                            <w:t>8.BBIT/734J/</w:t>
                          </w:r>
                          <w:proofErr w:type="gramStart"/>
                          <w:r w:rsidRPr="00A25DBD">
                            <w:rPr>
                              <w:rFonts w:ascii="Times New Roman" w:hAnsi="Times New Roman" w:cs="Times New Roman"/>
                              <w:b/>
                              <w:sz w:val="24"/>
                              <w:szCs w:val="24"/>
                            </w:rPr>
                            <w:t>2020</w:t>
                          </w:r>
                          <w:r w:rsidRPr="00A25DBD">
                            <w:rPr>
                              <w:rFonts w:ascii="Times New Roman" w:hAnsi="Times New Roman" w:cs="Times New Roman"/>
                              <w:b/>
                              <w:sz w:val="24"/>
                              <w:szCs w:val="24"/>
                            </w:rPr>
                            <w:t xml:space="preserve">  </w:t>
                          </w:r>
                          <w:r w:rsidRPr="00A25DBD">
                            <w:rPr>
                              <w:rFonts w:ascii="Times New Roman" w:hAnsi="Times New Roman" w:cs="Times New Roman"/>
                              <w:b/>
                              <w:sz w:val="24"/>
                              <w:szCs w:val="24"/>
                            </w:rPr>
                            <w:t>DENNIS</w:t>
                          </w:r>
                          <w:proofErr w:type="gramEnd"/>
                          <w:r w:rsidRPr="00A25DBD">
                            <w:rPr>
                              <w:rFonts w:ascii="Times New Roman" w:hAnsi="Times New Roman" w:cs="Times New Roman"/>
                              <w:b/>
                              <w:sz w:val="24"/>
                              <w:szCs w:val="24"/>
                            </w:rPr>
                            <w:t xml:space="preserve"> NABWI KIRWA</w:t>
                          </w:r>
                        </w:p>
                        <w:p w:rsidR="00A25DBD" w:rsidRPr="00A25DBD" w:rsidRDefault="00A25DBD" w:rsidP="00A25DBD">
                          <w:pPr>
                            <w:rPr>
                              <w:rFonts w:ascii="Times New Roman" w:hAnsi="Times New Roman" w:cs="Times New Roman"/>
                              <w:b/>
                              <w:sz w:val="24"/>
                              <w:szCs w:val="24"/>
                            </w:rPr>
                          </w:pPr>
                          <w:r w:rsidRPr="00A25DBD">
                            <w:rPr>
                              <w:rFonts w:ascii="Times New Roman" w:hAnsi="Times New Roman" w:cs="Times New Roman"/>
                              <w:b/>
                              <w:sz w:val="24"/>
                              <w:szCs w:val="24"/>
                            </w:rPr>
                            <w:t>9.BBIT/709J/</w:t>
                          </w:r>
                          <w:proofErr w:type="gramStart"/>
                          <w:r w:rsidRPr="00A25DBD">
                            <w:rPr>
                              <w:rFonts w:ascii="Times New Roman" w:hAnsi="Times New Roman" w:cs="Times New Roman"/>
                              <w:b/>
                              <w:sz w:val="24"/>
                              <w:szCs w:val="24"/>
                            </w:rPr>
                            <w:t>2020</w:t>
                          </w:r>
                          <w:r w:rsidRPr="00A25DBD">
                            <w:rPr>
                              <w:rFonts w:ascii="Times New Roman" w:hAnsi="Times New Roman" w:cs="Times New Roman"/>
                              <w:b/>
                              <w:sz w:val="24"/>
                              <w:szCs w:val="24"/>
                            </w:rPr>
                            <w:t xml:space="preserve">  </w:t>
                          </w:r>
                          <w:r w:rsidRPr="00A25DBD">
                            <w:rPr>
                              <w:rFonts w:ascii="Times New Roman" w:hAnsi="Times New Roman" w:cs="Times New Roman"/>
                              <w:b/>
                              <w:sz w:val="24"/>
                              <w:szCs w:val="24"/>
                            </w:rPr>
                            <w:t>ALLAN</w:t>
                          </w:r>
                          <w:proofErr w:type="gramEnd"/>
                          <w:r w:rsidRPr="00A25DBD">
                            <w:rPr>
                              <w:rFonts w:ascii="Times New Roman" w:hAnsi="Times New Roman" w:cs="Times New Roman"/>
                              <w:b/>
                              <w:sz w:val="24"/>
                              <w:szCs w:val="24"/>
                            </w:rPr>
                            <w:t xml:space="preserve"> KIGEN KIBET</w:t>
                          </w:r>
                        </w:p>
                        <w:p w:rsidR="00A25DBD" w:rsidRPr="00A25DBD" w:rsidRDefault="00A25DBD" w:rsidP="00A25DBD">
                          <w:pPr>
                            <w:rPr>
                              <w:rFonts w:ascii="Times New Roman" w:hAnsi="Times New Roman" w:cs="Times New Roman"/>
                              <w:b/>
                              <w:sz w:val="24"/>
                              <w:szCs w:val="24"/>
                            </w:rPr>
                          </w:pPr>
                          <w:r w:rsidRPr="00A25DBD">
                            <w:rPr>
                              <w:rFonts w:ascii="Times New Roman" w:hAnsi="Times New Roman" w:cs="Times New Roman"/>
                              <w:b/>
                              <w:sz w:val="24"/>
                              <w:szCs w:val="24"/>
                            </w:rPr>
                            <w:t>10.BBIT/679J/</w:t>
                          </w:r>
                          <w:proofErr w:type="gramStart"/>
                          <w:r w:rsidRPr="00A25DBD">
                            <w:rPr>
                              <w:rFonts w:ascii="Times New Roman" w:hAnsi="Times New Roman" w:cs="Times New Roman"/>
                              <w:b/>
                              <w:sz w:val="24"/>
                              <w:szCs w:val="24"/>
                            </w:rPr>
                            <w:t>2020</w:t>
                          </w:r>
                          <w:r w:rsidRPr="00A25DBD">
                            <w:rPr>
                              <w:rFonts w:ascii="Times New Roman" w:hAnsi="Times New Roman" w:cs="Times New Roman"/>
                              <w:b/>
                              <w:sz w:val="24"/>
                              <w:szCs w:val="24"/>
                            </w:rPr>
                            <w:t xml:space="preserve">  BRIAN</w:t>
                          </w:r>
                          <w:proofErr w:type="gramEnd"/>
                          <w:r w:rsidRPr="00A25DBD">
                            <w:rPr>
                              <w:rFonts w:ascii="Times New Roman" w:hAnsi="Times New Roman" w:cs="Times New Roman"/>
                              <w:b/>
                              <w:sz w:val="24"/>
                              <w:szCs w:val="24"/>
                            </w:rPr>
                            <w:t xml:space="preserve"> GATHINJI</w:t>
                          </w:r>
                        </w:p>
                        <w:p w:rsidR="002543E7" w:rsidRDefault="002543E7" w:rsidP="00A25DBD"/>
                      </w:txbxContent>
                    </v:textbox>
                    <w10:wrap type="square" anchorx="margin"/>
                  </v:shape>
                </w:pict>
              </mc:Fallback>
            </mc:AlternateContent>
          </w:r>
          <w:r w:rsidR="004B36F1" w:rsidRPr="009A1E0B">
            <w:rPr>
              <w:rFonts w:ascii="Times New Roman" w:hAnsi="Times New Roman" w:cs="Times New Roman"/>
              <w:sz w:val="24"/>
              <w:szCs w:val="24"/>
            </w:rPr>
            <w:br w:type="page"/>
          </w:r>
        </w:p>
        <w:bookmarkStart w:id="0" w:name="_GoBack" w:displacedByCustomXml="next"/>
        <w:bookmarkEnd w:id="0" w:displacedByCustomXml="next"/>
      </w:sdtContent>
    </w:sdt>
    <w:p w:rsidR="00AF3002" w:rsidRPr="009A1E0B" w:rsidRDefault="00AF3002" w:rsidP="00AF3002">
      <w:pPr>
        <w:rPr>
          <w:rFonts w:ascii="Times New Roman" w:hAnsi="Times New Roman" w:cs="Times New Roman"/>
          <w:sz w:val="24"/>
          <w:szCs w:val="24"/>
        </w:rPr>
      </w:pPr>
    </w:p>
    <w:p w:rsidR="00AF3002" w:rsidRPr="00315CF3" w:rsidRDefault="00AF3002" w:rsidP="00315CF3">
      <w:pPr>
        <w:jc w:val="center"/>
        <w:rPr>
          <w:rFonts w:ascii="Times New Roman" w:hAnsi="Times New Roman" w:cs="Times New Roman"/>
          <w:b/>
          <w:sz w:val="24"/>
          <w:szCs w:val="24"/>
        </w:rPr>
      </w:pPr>
    </w:p>
    <w:p w:rsidR="00AF3002" w:rsidRPr="00315CF3" w:rsidRDefault="00AF3002" w:rsidP="00315CF3">
      <w:pPr>
        <w:spacing w:line="480" w:lineRule="auto"/>
        <w:rPr>
          <w:rFonts w:ascii="Times New Roman" w:hAnsi="Times New Roman" w:cs="Times New Roman"/>
          <w:b/>
          <w:sz w:val="24"/>
          <w:szCs w:val="24"/>
        </w:rPr>
      </w:pPr>
      <w:r w:rsidRPr="00315CF3">
        <w:rPr>
          <w:rFonts w:ascii="Times New Roman" w:hAnsi="Times New Roman" w:cs="Times New Roman"/>
          <w:b/>
          <w:sz w:val="24"/>
          <w:szCs w:val="24"/>
        </w:rPr>
        <w:t>- What is COBIT 5?</w:t>
      </w:r>
    </w:p>
    <w:p w:rsidR="00AF3002" w:rsidRPr="00315CF3" w:rsidRDefault="00AF3002" w:rsidP="00315CF3">
      <w:pPr>
        <w:spacing w:line="480" w:lineRule="auto"/>
        <w:rPr>
          <w:rFonts w:ascii="Times New Roman" w:hAnsi="Times New Roman" w:cs="Times New Roman"/>
          <w:b/>
          <w:sz w:val="24"/>
          <w:szCs w:val="24"/>
        </w:rPr>
      </w:pPr>
      <w:r w:rsidRPr="00315CF3">
        <w:rPr>
          <w:rFonts w:ascii="Times New Roman" w:hAnsi="Times New Roman" w:cs="Times New Roman"/>
          <w:b/>
          <w:sz w:val="24"/>
          <w:szCs w:val="24"/>
        </w:rPr>
        <w:t>- Advantages</w:t>
      </w:r>
    </w:p>
    <w:p w:rsidR="00AF3002" w:rsidRPr="00315CF3" w:rsidRDefault="00AF3002" w:rsidP="00315CF3">
      <w:pPr>
        <w:spacing w:line="480" w:lineRule="auto"/>
        <w:rPr>
          <w:rFonts w:ascii="Times New Roman" w:hAnsi="Times New Roman" w:cs="Times New Roman"/>
          <w:b/>
          <w:sz w:val="24"/>
          <w:szCs w:val="24"/>
        </w:rPr>
      </w:pPr>
      <w:r w:rsidRPr="00315CF3">
        <w:rPr>
          <w:rFonts w:ascii="Times New Roman" w:hAnsi="Times New Roman" w:cs="Times New Roman"/>
          <w:b/>
          <w:sz w:val="24"/>
          <w:szCs w:val="24"/>
        </w:rPr>
        <w:t>- Disadvantages</w:t>
      </w:r>
    </w:p>
    <w:p w:rsidR="00AF3002" w:rsidRPr="00315CF3" w:rsidRDefault="00AF3002" w:rsidP="00315CF3">
      <w:pPr>
        <w:spacing w:line="480" w:lineRule="auto"/>
        <w:rPr>
          <w:rFonts w:ascii="Times New Roman" w:hAnsi="Times New Roman" w:cs="Times New Roman"/>
          <w:b/>
          <w:sz w:val="24"/>
          <w:szCs w:val="24"/>
        </w:rPr>
      </w:pPr>
      <w:r w:rsidRPr="00315CF3">
        <w:rPr>
          <w:rFonts w:ascii="Times New Roman" w:hAnsi="Times New Roman" w:cs="Times New Roman"/>
          <w:b/>
          <w:sz w:val="24"/>
          <w:szCs w:val="24"/>
        </w:rPr>
        <w:t>- How organizations use it</w:t>
      </w:r>
    </w:p>
    <w:p w:rsidR="00AF3002" w:rsidRPr="00315CF3" w:rsidRDefault="00AF3002" w:rsidP="00315CF3">
      <w:pPr>
        <w:spacing w:line="480" w:lineRule="auto"/>
        <w:rPr>
          <w:rFonts w:ascii="Times New Roman" w:hAnsi="Times New Roman" w:cs="Times New Roman"/>
          <w:b/>
          <w:sz w:val="24"/>
          <w:szCs w:val="24"/>
        </w:rPr>
      </w:pPr>
      <w:r w:rsidRPr="00315CF3">
        <w:rPr>
          <w:rFonts w:ascii="Times New Roman" w:hAnsi="Times New Roman" w:cs="Times New Roman"/>
          <w:b/>
          <w:sz w:val="24"/>
          <w:szCs w:val="24"/>
        </w:rPr>
        <w:t>- Examples of organizations using it</w:t>
      </w:r>
    </w:p>
    <w:p w:rsidR="00AF3002" w:rsidRPr="00315CF3" w:rsidRDefault="00AF3002" w:rsidP="00315CF3">
      <w:pPr>
        <w:spacing w:line="480" w:lineRule="auto"/>
        <w:rPr>
          <w:rFonts w:ascii="Times New Roman" w:hAnsi="Times New Roman" w:cs="Times New Roman"/>
          <w:sz w:val="24"/>
          <w:szCs w:val="24"/>
        </w:rPr>
      </w:pPr>
    </w:p>
    <w:p w:rsidR="00AF3002" w:rsidRPr="00315CF3" w:rsidRDefault="00AF3002" w:rsidP="00315CF3">
      <w:pPr>
        <w:spacing w:line="480" w:lineRule="auto"/>
        <w:rPr>
          <w:rFonts w:ascii="Times New Roman" w:hAnsi="Times New Roman" w:cs="Times New Roman"/>
          <w:sz w:val="24"/>
          <w:szCs w:val="24"/>
        </w:rPr>
      </w:pPr>
    </w:p>
    <w:p w:rsidR="004B36F1" w:rsidRPr="00315CF3" w:rsidRDefault="004B36F1" w:rsidP="00315CF3">
      <w:pPr>
        <w:spacing w:line="480" w:lineRule="auto"/>
        <w:rPr>
          <w:rFonts w:ascii="Times New Roman" w:hAnsi="Times New Roman" w:cs="Times New Roman"/>
          <w:sz w:val="24"/>
          <w:szCs w:val="24"/>
        </w:rPr>
      </w:pPr>
    </w:p>
    <w:p w:rsidR="00AF3002" w:rsidRPr="00315CF3" w:rsidRDefault="00AF3002" w:rsidP="00315CF3">
      <w:pPr>
        <w:spacing w:line="480" w:lineRule="auto"/>
        <w:rPr>
          <w:rFonts w:ascii="Times New Roman" w:hAnsi="Times New Roman" w:cs="Times New Roman"/>
          <w:b/>
          <w:sz w:val="24"/>
          <w:szCs w:val="24"/>
        </w:rPr>
      </w:pPr>
      <w:r w:rsidRPr="00315CF3">
        <w:rPr>
          <w:rFonts w:ascii="Times New Roman" w:hAnsi="Times New Roman" w:cs="Times New Roman"/>
          <w:b/>
          <w:sz w:val="24"/>
          <w:szCs w:val="24"/>
        </w:rPr>
        <w:t>Introduction</w:t>
      </w:r>
    </w:p>
    <w:p w:rsidR="00AF3002" w:rsidRPr="00315CF3" w:rsidRDefault="00AF3002" w:rsidP="00315CF3">
      <w:pPr>
        <w:spacing w:line="480" w:lineRule="auto"/>
        <w:rPr>
          <w:rFonts w:ascii="Times New Roman" w:hAnsi="Times New Roman" w:cs="Times New Roman"/>
          <w:sz w:val="24"/>
          <w:szCs w:val="24"/>
        </w:rPr>
      </w:pPr>
    </w:p>
    <w:p w:rsidR="00F72EAE" w:rsidRPr="00315CF3" w:rsidRDefault="00F72EAE" w:rsidP="00315CF3">
      <w:pPr>
        <w:pStyle w:val="NormalWeb"/>
        <w:spacing w:line="480" w:lineRule="auto"/>
      </w:pPr>
      <w:r w:rsidRPr="00315CF3">
        <w:t>COBIT 5 (Control Objectives for Information and Related Technologies) is a comprehensive framework developed by ISACA (Information Systems Audit and Control Association) for the governance and management of enterprise IT. As organizations increasingly rely on information technology to drive their business operations and strategies, the need for a robust framework to ensure IT aligns with business goals, mitigates risks, and optimizes resources has become critical. COBIT 5 integrates globally accepted principles, practices, analytical tools, and models, providing a holistic approach to IT governance and management.</w:t>
      </w:r>
    </w:p>
    <w:p w:rsidR="00F72EAE" w:rsidRPr="00315CF3" w:rsidRDefault="00F72EAE" w:rsidP="00315CF3">
      <w:pPr>
        <w:pStyle w:val="NormalWeb"/>
        <w:spacing w:line="480" w:lineRule="auto"/>
      </w:pPr>
      <w:r w:rsidRPr="00315CF3">
        <w:lastRenderedPageBreak/>
        <w:t>The framework encompasses five key principles: meeting stakeholder needs, covering the enterprise end-to-end, applying a single integrated framework, enabling a holistic approach, and separating governance from management. These principles help organizations create value from their IT by maintaining a balance between realizing benefits and optimizing risk levels and resource use.</w:t>
      </w:r>
    </w:p>
    <w:p w:rsidR="00F72EAE" w:rsidRPr="00315CF3" w:rsidRDefault="00F72EAE" w:rsidP="00315CF3">
      <w:pPr>
        <w:pStyle w:val="NormalWeb"/>
        <w:spacing w:line="480" w:lineRule="auto"/>
      </w:pPr>
      <w:r w:rsidRPr="00315CF3">
        <w:t>COBIT 5 is designed to be flexible and applicable to any organization, regardless of size or industry. It provides a common language for business executives to communicate goals, objectives, and results with respect to IT investments, ensuring alignment with overall business strategies. By offering a comprehensive set of tools, such as process reference models, maturity models, and performance metrics, COBIT 5 aids in the effective management and governance of enterprise IT.</w:t>
      </w:r>
    </w:p>
    <w:p w:rsidR="00F72EAE" w:rsidRPr="00315CF3" w:rsidRDefault="00F72EAE" w:rsidP="00315CF3">
      <w:pPr>
        <w:pStyle w:val="NormalWeb"/>
        <w:spacing w:line="480" w:lineRule="auto"/>
      </w:pPr>
      <w:r w:rsidRPr="00315CF3">
        <w:t>This paper explores the various aspects of COBIT 5, including its advantages and disadvantages, implementation methods, and examples of organizations that have successfully adopted it. It delves into how COBIT 5 can help organizations streamline their IT processes, improve decision-making, and enhance accountability. Additionally, it addresses the challenges and limitations associated with implementing COBIT 5, providing insights into how these obstacles can be overcome to achieve optimal results.</w:t>
      </w:r>
    </w:p>
    <w:p w:rsidR="00AD4BB0" w:rsidRPr="00315CF3" w:rsidRDefault="00AD4BB0" w:rsidP="00315CF3">
      <w:pPr>
        <w:spacing w:line="480" w:lineRule="auto"/>
        <w:rPr>
          <w:rFonts w:ascii="Times New Roman" w:hAnsi="Times New Roman" w:cs="Times New Roman"/>
          <w:sz w:val="24"/>
          <w:szCs w:val="24"/>
        </w:rPr>
      </w:pPr>
    </w:p>
    <w:p w:rsidR="00AD4BB0" w:rsidRPr="00315CF3" w:rsidRDefault="00AD4BB0" w:rsidP="00315CF3">
      <w:pPr>
        <w:spacing w:line="480" w:lineRule="auto"/>
        <w:rPr>
          <w:rFonts w:ascii="Times New Roman" w:hAnsi="Times New Roman" w:cs="Times New Roman"/>
          <w:sz w:val="24"/>
          <w:szCs w:val="24"/>
        </w:rPr>
      </w:pPr>
    </w:p>
    <w:p w:rsidR="00AD4BB0" w:rsidRPr="00315CF3" w:rsidRDefault="00AD4BB0" w:rsidP="00315CF3">
      <w:pPr>
        <w:pStyle w:val="NormalWeb"/>
        <w:spacing w:line="480" w:lineRule="auto"/>
        <w:rPr>
          <w:b/>
        </w:rPr>
      </w:pPr>
      <w:r w:rsidRPr="00315CF3">
        <w:rPr>
          <w:b/>
        </w:rPr>
        <w:t>What is COBIT 5?</w:t>
      </w:r>
    </w:p>
    <w:p w:rsidR="00AD4BB0" w:rsidRPr="00315CF3" w:rsidRDefault="00AD4BB0" w:rsidP="00315CF3">
      <w:pPr>
        <w:pStyle w:val="NormalWeb"/>
        <w:spacing w:line="480" w:lineRule="auto"/>
      </w:pPr>
      <w:r w:rsidRPr="00315CF3">
        <w:lastRenderedPageBreak/>
        <w:t>COBIT 5 provides a holistic approach to IT governance and management by integrating various IT standards and best practices. It is structured around five key principles and seven categories of enablers, helping organizations build effective governance frameworks and achieve their IT objectives. By leveraging COBIT 5, organizations can ensure that their IT investments support enterprise goals, optimize the use of resources, and manage IT-related risks effectively.</w:t>
      </w:r>
    </w:p>
    <w:p w:rsidR="00AD4BB0" w:rsidRPr="00315CF3" w:rsidRDefault="00AD4BB0" w:rsidP="00315CF3">
      <w:pPr>
        <w:pStyle w:val="NormalWeb"/>
        <w:spacing w:line="480" w:lineRule="auto"/>
      </w:pPr>
    </w:p>
    <w:p w:rsidR="00AD4BB0" w:rsidRPr="00315CF3" w:rsidRDefault="00AD4BB0" w:rsidP="00315CF3">
      <w:pPr>
        <w:pStyle w:val="NormalWeb"/>
        <w:spacing w:line="480" w:lineRule="auto"/>
      </w:pPr>
    </w:p>
    <w:p w:rsidR="00AD4BB0" w:rsidRPr="00AD4BB0" w:rsidRDefault="00AD4BB0" w:rsidP="00315CF3">
      <w:pPr>
        <w:spacing w:before="100" w:beforeAutospacing="1" w:after="100" w:afterAutospacing="1" w:line="480" w:lineRule="auto"/>
        <w:outlineLvl w:val="2"/>
        <w:rPr>
          <w:rFonts w:ascii="Times New Roman" w:eastAsia="Times New Roman" w:hAnsi="Times New Roman" w:cs="Times New Roman"/>
          <w:b/>
          <w:bCs/>
          <w:sz w:val="24"/>
          <w:szCs w:val="24"/>
        </w:rPr>
      </w:pPr>
      <w:r w:rsidRPr="00AD4BB0">
        <w:rPr>
          <w:rFonts w:ascii="Times New Roman" w:eastAsia="Times New Roman" w:hAnsi="Times New Roman" w:cs="Times New Roman"/>
          <w:b/>
          <w:bCs/>
          <w:sz w:val="24"/>
          <w:szCs w:val="24"/>
        </w:rPr>
        <w:t>Key Principles of COBIT 5</w:t>
      </w:r>
    </w:p>
    <w:p w:rsidR="00AD4BB0" w:rsidRPr="00AD4BB0" w:rsidRDefault="00AD4BB0" w:rsidP="00315CF3">
      <w:pPr>
        <w:numPr>
          <w:ilvl w:val="0"/>
          <w:numId w:val="1"/>
        </w:numPr>
        <w:spacing w:before="100" w:beforeAutospacing="1" w:after="100" w:afterAutospacing="1" w:line="480" w:lineRule="auto"/>
        <w:rPr>
          <w:rFonts w:ascii="Times New Roman" w:eastAsia="Times New Roman" w:hAnsi="Times New Roman" w:cs="Times New Roman"/>
          <w:sz w:val="24"/>
          <w:szCs w:val="24"/>
        </w:rPr>
      </w:pPr>
      <w:r w:rsidRPr="00315CF3">
        <w:rPr>
          <w:rFonts w:ascii="Times New Roman" w:eastAsia="Times New Roman" w:hAnsi="Times New Roman" w:cs="Times New Roman"/>
          <w:b/>
          <w:bCs/>
          <w:sz w:val="24"/>
          <w:szCs w:val="24"/>
        </w:rPr>
        <w:t>Meeting Stakeholder Needs</w:t>
      </w:r>
      <w:r w:rsidRPr="00AD4BB0">
        <w:rPr>
          <w:rFonts w:ascii="Times New Roman" w:eastAsia="Times New Roman" w:hAnsi="Times New Roman" w:cs="Times New Roman"/>
          <w:sz w:val="24"/>
          <w:szCs w:val="24"/>
        </w:rPr>
        <w:t>: COBIT 5 transforms stakeholder needs into actionable strategies and policies. It ensures that enterprise IT delivers the necessary services to meet the demands and expectations of stakeholders. This principle emphasizes understanding and prioritizing stakeholder requirements, balancing their needs, and aligning IT goals with business objectives. By doing so, organizations can ensure that IT contributes to achieving strategic goals and delivering value.</w:t>
      </w:r>
    </w:p>
    <w:p w:rsidR="00AD4BB0" w:rsidRPr="00AD4BB0" w:rsidRDefault="00AD4BB0" w:rsidP="00315CF3">
      <w:pPr>
        <w:numPr>
          <w:ilvl w:val="0"/>
          <w:numId w:val="1"/>
        </w:numPr>
        <w:spacing w:before="100" w:beforeAutospacing="1" w:after="100" w:afterAutospacing="1" w:line="480" w:lineRule="auto"/>
        <w:rPr>
          <w:rFonts w:ascii="Times New Roman" w:eastAsia="Times New Roman" w:hAnsi="Times New Roman" w:cs="Times New Roman"/>
          <w:sz w:val="24"/>
          <w:szCs w:val="24"/>
        </w:rPr>
      </w:pPr>
      <w:r w:rsidRPr="00315CF3">
        <w:rPr>
          <w:rFonts w:ascii="Times New Roman" w:eastAsia="Times New Roman" w:hAnsi="Times New Roman" w:cs="Times New Roman"/>
          <w:b/>
          <w:bCs/>
          <w:sz w:val="24"/>
          <w:szCs w:val="24"/>
        </w:rPr>
        <w:t>Covering the Enterprise End-to-End</w:t>
      </w:r>
      <w:r w:rsidRPr="00AD4BB0">
        <w:rPr>
          <w:rFonts w:ascii="Times New Roman" w:eastAsia="Times New Roman" w:hAnsi="Times New Roman" w:cs="Times New Roman"/>
          <w:sz w:val="24"/>
          <w:szCs w:val="24"/>
        </w:rPr>
        <w:t>: COBIT 5 integrates IT governance within the overall enterprise governance framework, addressing IT governance and management comprehensively. This principle ensures that IT-related activities are not isolated but are part of the overall enterprise governance structure. It encompasses all functions and processes across the enterprise, considering all IT-related activities and decisions, thereby ensuring a holistic approach to governance and management.</w:t>
      </w:r>
    </w:p>
    <w:p w:rsidR="00AD4BB0" w:rsidRPr="00AD4BB0" w:rsidRDefault="00AD4BB0" w:rsidP="00315CF3">
      <w:pPr>
        <w:numPr>
          <w:ilvl w:val="0"/>
          <w:numId w:val="1"/>
        </w:numPr>
        <w:spacing w:before="100" w:beforeAutospacing="1" w:after="100" w:afterAutospacing="1" w:line="480" w:lineRule="auto"/>
        <w:rPr>
          <w:rFonts w:ascii="Times New Roman" w:eastAsia="Times New Roman" w:hAnsi="Times New Roman" w:cs="Times New Roman"/>
          <w:sz w:val="24"/>
          <w:szCs w:val="24"/>
        </w:rPr>
      </w:pPr>
      <w:r w:rsidRPr="00315CF3">
        <w:rPr>
          <w:rFonts w:ascii="Times New Roman" w:eastAsia="Times New Roman" w:hAnsi="Times New Roman" w:cs="Times New Roman"/>
          <w:b/>
          <w:bCs/>
          <w:sz w:val="24"/>
          <w:szCs w:val="24"/>
        </w:rPr>
        <w:lastRenderedPageBreak/>
        <w:t>Applying a Single Integrated Framework</w:t>
      </w:r>
      <w:r w:rsidRPr="00AD4BB0">
        <w:rPr>
          <w:rFonts w:ascii="Times New Roman" w:eastAsia="Times New Roman" w:hAnsi="Times New Roman" w:cs="Times New Roman"/>
          <w:sz w:val="24"/>
          <w:szCs w:val="24"/>
        </w:rPr>
        <w:t>: COBIT 5 aligns with other standards and frameworks, such as ITIL, ISO/IEC 27001, and TOGAF, providing a single, integrated framework for IT governance and management. This integration helps organizations streamline their IT processes, reduce complexity, and avoid duplication of efforts. By providing a unified approach, COBIT 5 facilitates consistency and coherence across various governance and management practices, enhancing efficiency and effectiveness.</w:t>
      </w:r>
    </w:p>
    <w:p w:rsidR="00AD4BB0" w:rsidRPr="00AD4BB0" w:rsidRDefault="00AD4BB0" w:rsidP="00315CF3">
      <w:pPr>
        <w:numPr>
          <w:ilvl w:val="0"/>
          <w:numId w:val="1"/>
        </w:numPr>
        <w:spacing w:before="100" w:beforeAutospacing="1" w:after="100" w:afterAutospacing="1" w:line="480" w:lineRule="auto"/>
        <w:rPr>
          <w:rFonts w:ascii="Times New Roman" w:eastAsia="Times New Roman" w:hAnsi="Times New Roman" w:cs="Times New Roman"/>
          <w:sz w:val="24"/>
          <w:szCs w:val="24"/>
        </w:rPr>
      </w:pPr>
      <w:r w:rsidRPr="00315CF3">
        <w:rPr>
          <w:rFonts w:ascii="Times New Roman" w:eastAsia="Times New Roman" w:hAnsi="Times New Roman" w:cs="Times New Roman"/>
          <w:b/>
          <w:bCs/>
          <w:sz w:val="24"/>
          <w:szCs w:val="24"/>
        </w:rPr>
        <w:t>Enabling a Holistic Approach</w:t>
      </w:r>
      <w:r w:rsidRPr="00AD4BB0">
        <w:rPr>
          <w:rFonts w:ascii="Times New Roman" w:eastAsia="Times New Roman" w:hAnsi="Times New Roman" w:cs="Times New Roman"/>
          <w:sz w:val="24"/>
          <w:szCs w:val="24"/>
        </w:rPr>
        <w:t>: COBIT 5 focuses on a comprehensive set of enablers for IT governance and management, considering all factors that might influence IT governance success. These enablers include principles, policies, frameworks, processes, organizational structures, culture, ethics, behaviors, information, services, infrastructure, and applications. By addressing all these enablers, COBIT 5 ensures a holistic and integrated approach to governance, recognizing the interdependencies and complexities of modern IT environments.</w:t>
      </w:r>
    </w:p>
    <w:p w:rsidR="00AD4BB0" w:rsidRPr="00AD4BB0" w:rsidRDefault="00AD4BB0" w:rsidP="00315CF3">
      <w:pPr>
        <w:numPr>
          <w:ilvl w:val="0"/>
          <w:numId w:val="1"/>
        </w:numPr>
        <w:spacing w:before="100" w:beforeAutospacing="1" w:after="100" w:afterAutospacing="1" w:line="480" w:lineRule="auto"/>
        <w:rPr>
          <w:rFonts w:ascii="Times New Roman" w:eastAsia="Times New Roman" w:hAnsi="Times New Roman" w:cs="Times New Roman"/>
          <w:sz w:val="24"/>
          <w:szCs w:val="24"/>
        </w:rPr>
      </w:pPr>
      <w:r w:rsidRPr="00315CF3">
        <w:rPr>
          <w:rFonts w:ascii="Times New Roman" w:eastAsia="Times New Roman" w:hAnsi="Times New Roman" w:cs="Times New Roman"/>
          <w:b/>
          <w:bCs/>
          <w:sz w:val="24"/>
          <w:szCs w:val="24"/>
        </w:rPr>
        <w:t>Separating Governance from Management</w:t>
      </w:r>
      <w:r w:rsidRPr="00AD4BB0">
        <w:rPr>
          <w:rFonts w:ascii="Times New Roman" w:eastAsia="Times New Roman" w:hAnsi="Times New Roman" w:cs="Times New Roman"/>
          <w:sz w:val="24"/>
          <w:szCs w:val="24"/>
        </w:rPr>
        <w:t>: COBIT 5 clearly distinguishes between governance activities (such as setting direction and monitoring performance) and management activities (such as planning, building, running, and monitoring IT processes). Governance involves high-level activities performed by the board and executive management to ensure that IT supports business goals and delivers value. In contrast, management focuses on the day-to-day operations and implementation of the strategies set by governance. This clear distinction helps in defining roles and responsibilities, ensuring accountability, and improving decision-making processes.</w:t>
      </w:r>
    </w:p>
    <w:p w:rsidR="00AD4BB0" w:rsidRPr="00315CF3" w:rsidRDefault="00AF3002" w:rsidP="00315CF3">
      <w:pPr>
        <w:pStyle w:val="Heading3"/>
        <w:spacing w:line="480" w:lineRule="auto"/>
        <w:rPr>
          <w:sz w:val="24"/>
          <w:szCs w:val="24"/>
        </w:rPr>
      </w:pPr>
      <w:r w:rsidRPr="00315CF3">
        <w:rPr>
          <w:sz w:val="24"/>
          <w:szCs w:val="24"/>
        </w:rPr>
        <w:lastRenderedPageBreak/>
        <w:t xml:space="preserve"> </w:t>
      </w:r>
      <w:r w:rsidR="00AD4BB0" w:rsidRPr="00315CF3">
        <w:rPr>
          <w:sz w:val="24"/>
          <w:szCs w:val="24"/>
        </w:rPr>
        <w:br/>
      </w:r>
      <w:r w:rsidR="00AD4BB0" w:rsidRPr="00315CF3">
        <w:rPr>
          <w:sz w:val="24"/>
          <w:szCs w:val="24"/>
        </w:rPr>
        <w:br/>
      </w:r>
      <w:r w:rsidR="00AD4BB0" w:rsidRPr="00315CF3">
        <w:rPr>
          <w:sz w:val="24"/>
          <w:szCs w:val="24"/>
        </w:rPr>
        <w:t>Enablers in COBIT 5</w:t>
      </w:r>
    </w:p>
    <w:p w:rsidR="00AD4BB0" w:rsidRPr="00315CF3" w:rsidRDefault="00AD4BB0" w:rsidP="00315CF3">
      <w:pPr>
        <w:pStyle w:val="NormalWeb"/>
        <w:spacing w:line="480" w:lineRule="auto"/>
      </w:pPr>
      <w:r w:rsidRPr="00315CF3">
        <w:t>COBIT 5 identifies seven categories of enablers that influence the success of IT governance and management. These enablers are essential components that ensure the framework's effectiveness and adaptability within an organization:</w:t>
      </w:r>
    </w:p>
    <w:p w:rsidR="00AD4BB0" w:rsidRPr="00315CF3" w:rsidRDefault="00AD4BB0" w:rsidP="00315CF3">
      <w:pPr>
        <w:pStyle w:val="NormalWeb"/>
        <w:numPr>
          <w:ilvl w:val="0"/>
          <w:numId w:val="2"/>
        </w:numPr>
        <w:spacing w:line="480" w:lineRule="auto"/>
      </w:pPr>
      <w:r w:rsidRPr="00315CF3">
        <w:rPr>
          <w:rStyle w:val="Strong"/>
        </w:rPr>
        <w:t>Principles, Policies, and Frameworks</w:t>
      </w:r>
      <w:r w:rsidRPr="00315CF3">
        <w:t>: These govern IT-related decisions through a set of rules and guidelines. They provide a structured approach for the organization, ensuring consistency and compliance with regulatory requirements and internal standards. Principles and policies define the behavior expected in various scenarios, while frameworks offer a systematic structure to manage processes and align IT with business objectives.</w:t>
      </w:r>
    </w:p>
    <w:p w:rsidR="00AD4BB0" w:rsidRPr="00315CF3" w:rsidRDefault="00AD4BB0" w:rsidP="00315CF3">
      <w:pPr>
        <w:pStyle w:val="NormalWeb"/>
        <w:numPr>
          <w:ilvl w:val="0"/>
          <w:numId w:val="2"/>
        </w:numPr>
        <w:spacing w:line="480" w:lineRule="auto"/>
      </w:pPr>
      <w:r w:rsidRPr="00315CF3">
        <w:rPr>
          <w:rStyle w:val="Strong"/>
        </w:rPr>
        <w:t>Processes</w:t>
      </w:r>
      <w:r w:rsidRPr="00315CF3">
        <w:t>: These are practices and activities designed to achieve specific objectives. Processes represent the flow of activities and tasks that need to be performed to meet business goals. They provide clear guidelines on how to perform tasks efficiently and effectively, ensuring that all activities are aligned with the organization’s governance and management goals. Processes also include metrics and performance indicators to measure effectiveness and identify areas for improvement.</w:t>
      </w:r>
    </w:p>
    <w:p w:rsidR="00AD4BB0" w:rsidRPr="00315CF3" w:rsidRDefault="00AD4BB0" w:rsidP="00315CF3">
      <w:pPr>
        <w:pStyle w:val="NormalWeb"/>
        <w:numPr>
          <w:ilvl w:val="0"/>
          <w:numId w:val="2"/>
        </w:numPr>
        <w:spacing w:line="480" w:lineRule="auto"/>
      </w:pPr>
      <w:r w:rsidRPr="00315CF3">
        <w:rPr>
          <w:rStyle w:val="Strong"/>
        </w:rPr>
        <w:t>Organizational Structures</w:t>
      </w:r>
      <w:r w:rsidRPr="00315CF3">
        <w:t xml:space="preserve">: These are key decision-making entities within the organization that ensure effective governance. Organizational structures define the roles and responsibilities of various stakeholders, ensuring that governance and management activities are appropriately assigned and executed. This includes the establishment of </w:t>
      </w:r>
      <w:r w:rsidRPr="00315CF3">
        <w:lastRenderedPageBreak/>
        <w:t>boards, committees, and working groups that oversee different aspects of IT and ensure alignment with overall business strategies.</w:t>
      </w:r>
    </w:p>
    <w:p w:rsidR="00AD4BB0" w:rsidRPr="00315CF3" w:rsidRDefault="00AD4BB0" w:rsidP="00315CF3">
      <w:pPr>
        <w:pStyle w:val="NormalWeb"/>
        <w:numPr>
          <w:ilvl w:val="0"/>
          <w:numId w:val="2"/>
        </w:numPr>
        <w:spacing w:line="480" w:lineRule="auto"/>
      </w:pPr>
      <w:r w:rsidRPr="00315CF3">
        <w:rPr>
          <w:rStyle w:val="Strong"/>
        </w:rPr>
        <w:t>Culture, Ethics, and Behavior</w:t>
      </w:r>
      <w:r w:rsidRPr="00315CF3">
        <w:t>: These include the cultural aspects and behaviors within the organization that influence governance. A strong organizational culture that promotes ethical behavior and positive attitudes towards IT governance is crucial for the successful implementation of COBIT 5. This enabler focuses on fostering an environment where employees understand the importance of governance, adhere to ethical standards, and actively participate in governance processes. It also involves training and awareness programs to reinforce desired behaviors.</w:t>
      </w:r>
    </w:p>
    <w:p w:rsidR="00AD4BB0" w:rsidRPr="00315CF3" w:rsidRDefault="00AD4BB0" w:rsidP="00315CF3">
      <w:pPr>
        <w:pStyle w:val="NormalWeb"/>
        <w:numPr>
          <w:ilvl w:val="0"/>
          <w:numId w:val="2"/>
        </w:numPr>
        <w:spacing w:line="480" w:lineRule="auto"/>
      </w:pPr>
      <w:r w:rsidRPr="00315CF3">
        <w:rPr>
          <w:rStyle w:val="Strong"/>
        </w:rPr>
        <w:t>Information</w:t>
      </w:r>
      <w:r w:rsidRPr="00315CF3">
        <w:t>: Data and information that enable effective governance and decision-making. Information is a critical enabler as it supports all other enablers by providing the necessary data for informed decision-making. This includes the management of information quality, availability, and security. Accurate and timely information ensures that decisions are based on reliable data, which is essential for achieving governance objectives and responding to emerging risks and opportunities.</w:t>
      </w:r>
    </w:p>
    <w:p w:rsidR="00AD4BB0" w:rsidRPr="00315CF3" w:rsidRDefault="00AD4BB0" w:rsidP="00315CF3">
      <w:pPr>
        <w:pStyle w:val="NormalWeb"/>
        <w:numPr>
          <w:ilvl w:val="0"/>
          <w:numId w:val="2"/>
        </w:numPr>
        <w:spacing w:line="480" w:lineRule="auto"/>
      </w:pPr>
      <w:r w:rsidRPr="00315CF3">
        <w:rPr>
          <w:rStyle w:val="Strong"/>
        </w:rPr>
        <w:t>Services, Infrastructure, and Applications</w:t>
      </w:r>
      <w:r w:rsidRPr="00315CF3">
        <w:t>: IT resources that support the enterprise objectives. This enabler encompasses the technical assets and capabilities that underpin IT operations, such as hardware, software, networks, and applications. Effective management of these resources ensures that IT services are reliable, scalable, and aligned with business needs. This includes the implementation of robust infrastructure, the deployment of efficient applications, and the provision of high-quality IT services that support business processes.</w:t>
      </w:r>
    </w:p>
    <w:p w:rsidR="00AD4BB0" w:rsidRPr="00315CF3" w:rsidRDefault="00AD4BB0" w:rsidP="00315CF3">
      <w:pPr>
        <w:pStyle w:val="NormalWeb"/>
        <w:numPr>
          <w:ilvl w:val="0"/>
          <w:numId w:val="2"/>
        </w:numPr>
        <w:spacing w:line="480" w:lineRule="auto"/>
      </w:pPr>
      <w:r w:rsidRPr="00315CF3">
        <w:rPr>
          <w:rStyle w:val="Strong"/>
        </w:rPr>
        <w:lastRenderedPageBreak/>
        <w:t>People, Skills, and Competencies</w:t>
      </w:r>
      <w:r w:rsidRPr="00315CF3">
        <w:t>: Human resources and their skills essential for IT governance and management. This enabler focuses on the capabilities and expertise required to execute IT governance and management activities. It involves recruiting, training, and retaining skilled personnel who can effectively manage IT processes, understand governance principles, and contribute to the organization's goals. Continuous development of skills and competencies is crucial to adapt to technological advancements and changing business environments.</w:t>
      </w:r>
    </w:p>
    <w:p w:rsidR="00AF3002" w:rsidRPr="00315CF3" w:rsidRDefault="00AF3002" w:rsidP="00315CF3">
      <w:pPr>
        <w:spacing w:line="480" w:lineRule="auto"/>
        <w:rPr>
          <w:rFonts w:ascii="Times New Roman" w:hAnsi="Times New Roman" w:cs="Times New Roman"/>
          <w:sz w:val="24"/>
          <w:szCs w:val="24"/>
        </w:rPr>
      </w:pPr>
    </w:p>
    <w:p w:rsidR="00AD4BB0" w:rsidRPr="00315CF3" w:rsidRDefault="00AD4BB0" w:rsidP="00315CF3">
      <w:pPr>
        <w:pStyle w:val="Heading3"/>
        <w:spacing w:line="480" w:lineRule="auto"/>
        <w:rPr>
          <w:sz w:val="24"/>
          <w:szCs w:val="24"/>
        </w:rPr>
      </w:pPr>
      <w:r w:rsidRPr="00315CF3">
        <w:rPr>
          <w:sz w:val="24"/>
          <w:szCs w:val="24"/>
        </w:rPr>
        <w:t>Advantages of COBIT 5</w:t>
      </w:r>
    </w:p>
    <w:p w:rsidR="00AD4BB0" w:rsidRPr="00315CF3" w:rsidRDefault="00AD4BB0" w:rsidP="00315CF3">
      <w:pPr>
        <w:pStyle w:val="NormalWeb"/>
        <w:spacing w:line="480" w:lineRule="auto"/>
      </w:pPr>
      <w:r w:rsidRPr="00315CF3">
        <w:t>COBIT 5 offers several advantages to organizations that implement it. These advantages encompass various aspects of IT governance and management, contributing to enhanced performance, better risk management, and improved alignment with business objectives.</w:t>
      </w:r>
    </w:p>
    <w:p w:rsidR="00AD4BB0" w:rsidRPr="00315CF3" w:rsidRDefault="00AD4BB0" w:rsidP="00315CF3">
      <w:pPr>
        <w:pStyle w:val="NormalWeb"/>
        <w:numPr>
          <w:ilvl w:val="0"/>
          <w:numId w:val="3"/>
        </w:numPr>
        <w:spacing w:line="480" w:lineRule="auto"/>
      </w:pPr>
      <w:r w:rsidRPr="00315CF3">
        <w:rPr>
          <w:rStyle w:val="Strong"/>
        </w:rPr>
        <w:t>Improved IT Governance</w:t>
      </w:r>
      <w:r w:rsidRPr="00315CF3">
        <w:t>: COBIT 5 provides a structured approach to IT governance, ensuring that IT aligns with business goals. By integrating IT governance within the overall enterprise governance framework, organizations can ensure that IT-related decisions are made in the context of broader business objectives. This structured approach includes defining clear roles and responsibilities, establishing governance policies, and setting performance metrics, all of which contribute to better decision-making and accountability.</w:t>
      </w:r>
    </w:p>
    <w:p w:rsidR="00AD4BB0" w:rsidRPr="00315CF3" w:rsidRDefault="00AD4BB0" w:rsidP="00315CF3">
      <w:pPr>
        <w:pStyle w:val="NormalWeb"/>
        <w:numPr>
          <w:ilvl w:val="0"/>
          <w:numId w:val="3"/>
        </w:numPr>
        <w:spacing w:line="480" w:lineRule="auto"/>
      </w:pPr>
      <w:r w:rsidRPr="00315CF3">
        <w:rPr>
          <w:rStyle w:val="Strong"/>
        </w:rPr>
        <w:t>Enhanced Risk Management</w:t>
      </w:r>
      <w:r w:rsidRPr="00315CF3">
        <w:t>: One of the critical benefits of COBIT 5 is its focus on risk management. The framework helps organizations identify, assess, and mitigate IT-</w:t>
      </w:r>
      <w:r w:rsidRPr="00315CF3">
        <w:lastRenderedPageBreak/>
        <w:t>related risks effectively. By applying COBIT 5, organizations can develop a comprehensive risk management strategy that addresses both current and potential risks. This includes risk assessment methodologies, risk response strategies, and continuous monitoring of risk factors, which collectively help in minimizing the impact of IT-related risks on business operations.</w:t>
      </w:r>
    </w:p>
    <w:p w:rsidR="00AD4BB0" w:rsidRPr="00315CF3" w:rsidRDefault="00AD4BB0" w:rsidP="00315CF3">
      <w:pPr>
        <w:pStyle w:val="NormalWeb"/>
        <w:numPr>
          <w:ilvl w:val="0"/>
          <w:numId w:val="3"/>
        </w:numPr>
        <w:spacing w:line="480" w:lineRule="auto"/>
      </w:pPr>
      <w:r w:rsidRPr="00315CF3">
        <w:rPr>
          <w:rStyle w:val="Strong"/>
        </w:rPr>
        <w:t>Optimized IT Resources</w:t>
      </w:r>
      <w:r w:rsidRPr="00315CF3">
        <w:t>: COBIT 5 promotes the efficient and effective use of IT resources. By providing a set of best practices and guidelines, the framework helps organizations optimize their IT infrastructure, applications, and services. This optimization leads to cost savings, improved performance, and better utilization of IT assets. It includes resource planning, capacity management, and performance measurement, ensuring that IT resources are used in the most effective manner to support business needs.</w:t>
      </w:r>
    </w:p>
    <w:p w:rsidR="00AD4BB0" w:rsidRPr="00315CF3" w:rsidRDefault="00AD4BB0" w:rsidP="00315CF3">
      <w:pPr>
        <w:pStyle w:val="NormalWeb"/>
        <w:numPr>
          <w:ilvl w:val="0"/>
          <w:numId w:val="3"/>
        </w:numPr>
        <w:spacing w:line="480" w:lineRule="auto"/>
      </w:pPr>
      <w:r w:rsidRPr="00315CF3">
        <w:rPr>
          <w:rStyle w:val="Strong"/>
        </w:rPr>
        <w:t>Regulatory Compliance</w:t>
      </w:r>
      <w:r w:rsidRPr="00315CF3">
        <w:t>: COBIT 5 assists organizations in complying with various regulatory requirements. The framework aligns with international standards and best practices, making it easier for organizations to meet compliance obligations. By implementing COBIT 5, organizations can ensure that their IT processes and controls adhere to regulatory standards such as GDPR, Sarbanes-Oxley, and HIPAA. This alignment not only helps in avoiding legal penalties but also enhances the organization's reputation for compliance and ethical practices.</w:t>
      </w:r>
    </w:p>
    <w:p w:rsidR="00AD4BB0" w:rsidRPr="00315CF3" w:rsidRDefault="00AD4BB0" w:rsidP="00315CF3">
      <w:pPr>
        <w:pStyle w:val="NormalWeb"/>
        <w:numPr>
          <w:ilvl w:val="0"/>
          <w:numId w:val="3"/>
        </w:numPr>
        <w:spacing w:line="480" w:lineRule="auto"/>
      </w:pPr>
      <w:r w:rsidRPr="00315CF3">
        <w:rPr>
          <w:rStyle w:val="Strong"/>
        </w:rPr>
        <w:t>Increased Stakeholder Confidence</w:t>
      </w:r>
      <w:r w:rsidRPr="00315CF3">
        <w:t xml:space="preserve">: Implementing COBIT 5 helps build trust and confidence among stakeholders regarding IT-related decisions. By providing a transparent and structured approach to IT governance, organizations can demonstrate their commitment to best practices and effective risk management. This transparency and </w:t>
      </w:r>
      <w:r w:rsidRPr="00315CF3">
        <w:lastRenderedPageBreak/>
        <w:t>accountability enhance stakeholder confidence and support. Stakeholders, including customers, investors, and regulatory bodies, are more likely to trust an organization that follows a recognized and comprehensive framework for IT governance.</w:t>
      </w:r>
    </w:p>
    <w:p w:rsidR="00AD4BB0" w:rsidRPr="00315CF3" w:rsidRDefault="00AD4BB0" w:rsidP="00315CF3">
      <w:pPr>
        <w:pStyle w:val="NormalWeb"/>
        <w:numPr>
          <w:ilvl w:val="0"/>
          <w:numId w:val="3"/>
        </w:numPr>
        <w:spacing w:line="480" w:lineRule="auto"/>
      </w:pPr>
      <w:r w:rsidRPr="00315CF3">
        <w:rPr>
          <w:rStyle w:val="Strong"/>
        </w:rPr>
        <w:t>Comprehensive Coverage</w:t>
      </w:r>
      <w:r w:rsidRPr="00315CF3">
        <w:t>: COBIT 5 covers all aspects of IT governance and management, providing a holistic approach. It addresses everything from strategic alignment and value delivery to resource management and performance measurement. This comprehensive coverage ensures that organizations can address all critical areas of IT governance and management effectively. It includes detailed guidance on processes, policies, and structures required to achieve strategic objectives and deliver value from IT investments.</w:t>
      </w:r>
    </w:p>
    <w:p w:rsidR="00AD4BB0" w:rsidRPr="00315CF3" w:rsidRDefault="00AD4BB0" w:rsidP="00315CF3">
      <w:pPr>
        <w:pStyle w:val="NormalWeb"/>
        <w:numPr>
          <w:ilvl w:val="0"/>
          <w:numId w:val="3"/>
        </w:numPr>
        <w:spacing w:line="480" w:lineRule="auto"/>
      </w:pPr>
      <w:r w:rsidRPr="00315CF3">
        <w:rPr>
          <w:rStyle w:val="Strong"/>
        </w:rPr>
        <w:t>Alignment with Other Frameworks</w:t>
      </w:r>
      <w:r w:rsidRPr="00315CF3">
        <w:t>: COBIT 5 aligns with other widely recognized frameworks and standards, such as ITIL, ISO/IEC 27001, and TOGAF. This alignment makes it easier for organizations to integrate COBIT 5 with their existing practices and frameworks, ensuring a seamless approach to IT governance and management. By leveraging the strengths of multiple frameworks, organizations can create a more robust and integrated governance system that enhances overall IT management capabilities.</w:t>
      </w:r>
    </w:p>
    <w:p w:rsidR="002543E7" w:rsidRPr="00315CF3" w:rsidRDefault="002543E7" w:rsidP="00315CF3">
      <w:pPr>
        <w:pStyle w:val="NormalWeb"/>
        <w:spacing w:line="480" w:lineRule="auto"/>
      </w:pPr>
      <w:r w:rsidRPr="00315CF3">
        <w:br/>
      </w:r>
    </w:p>
    <w:p w:rsidR="002543E7" w:rsidRPr="002543E7" w:rsidRDefault="002543E7" w:rsidP="00315CF3">
      <w:pPr>
        <w:spacing w:after="0" w:line="480" w:lineRule="auto"/>
        <w:rPr>
          <w:rFonts w:ascii="Times New Roman" w:eastAsia="Times New Roman" w:hAnsi="Times New Roman" w:cs="Times New Roman"/>
          <w:sz w:val="24"/>
          <w:szCs w:val="24"/>
        </w:rPr>
      </w:pPr>
    </w:p>
    <w:p w:rsidR="002543E7" w:rsidRPr="002543E7" w:rsidRDefault="002543E7" w:rsidP="00315CF3">
      <w:pPr>
        <w:spacing w:before="100" w:beforeAutospacing="1" w:after="100" w:afterAutospacing="1" w:line="480" w:lineRule="auto"/>
        <w:outlineLvl w:val="2"/>
        <w:rPr>
          <w:rFonts w:ascii="Times New Roman" w:eastAsia="Times New Roman" w:hAnsi="Times New Roman" w:cs="Times New Roman"/>
          <w:b/>
          <w:bCs/>
          <w:sz w:val="24"/>
          <w:szCs w:val="24"/>
        </w:rPr>
      </w:pPr>
      <w:r w:rsidRPr="002543E7">
        <w:rPr>
          <w:rFonts w:ascii="Times New Roman" w:eastAsia="Times New Roman" w:hAnsi="Times New Roman" w:cs="Times New Roman"/>
          <w:b/>
          <w:bCs/>
          <w:sz w:val="24"/>
          <w:szCs w:val="24"/>
        </w:rPr>
        <w:t>Disadvantages of COBIT 5</w:t>
      </w:r>
    </w:p>
    <w:p w:rsidR="002543E7" w:rsidRPr="002543E7" w:rsidRDefault="002543E7" w:rsidP="00315CF3">
      <w:pPr>
        <w:spacing w:before="100" w:beforeAutospacing="1" w:after="100" w:afterAutospacing="1" w:line="480" w:lineRule="auto"/>
        <w:rPr>
          <w:rFonts w:ascii="Times New Roman" w:eastAsia="Times New Roman" w:hAnsi="Times New Roman" w:cs="Times New Roman"/>
          <w:sz w:val="24"/>
          <w:szCs w:val="24"/>
        </w:rPr>
      </w:pPr>
      <w:r w:rsidRPr="002543E7">
        <w:rPr>
          <w:rFonts w:ascii="Times New Roman" w:eastAsia="Times New Roman" w:hAnsi="Times New Roman" w:cs="Times New Roman"/>
          <w:sz w:val="24"/>
          <w:szCs w:val="24"/>
        </w:rPr>
        <w:lastRenderedPageBreak/>
        <w:t>While COBIT 5 offers numerous advantages, it is essential to recognize its potential disadvantages. Understanding these limitations helps organizations make informed decisions about its implementation and address any challenges that may arise.</w:t>
      </w:r>
    </w:p>
    <w:p w:rsidR="002543E7" w:rsidRPr="002543E7" w:rsidRDefault="002543E7" w:rsidP="00315CF3">
      <w:pPr>
        <w:numPr>
          <w:ilvl w:val="0"/>
          <w:numId w:val="4"/>
        </w:numPr>
        <w:spacing w:before="100" w:beforeAutospacing="1" w:after="100" w:afterAutospacing="1" w:line="480" w:lineRule="auto"/>
        <w:rPr>
          <w:rFonts w:ascii="Times New Roman" w:eastAsia="Times New Roman" w:hAnsi="Times New Roman" w:cs="Times New Roman"/>
          <w:sz w:val="24"/>
          <w:szCs w:val="24"/>
        </w:rPr>
      </w:pPr>
      <w:r w:rsidRPr="00315CF3">
        <w:rPr>
          <w:rFonts w:ascii="Times New Roman" w:eastAsia="Times New Roman" w:hAnsi="Times New Roman" w:cs="Times New Roman"/>
          <w:b/>
          <w:bCs/>
          <w:sz w:val="24"/>
          <w:szCs w:val="24"/>
        </w:rPr>
        <w:t>Complexity</w:t>
      </w:r>
      <w:r w:rsidRPr="002543E7">
        <w:rPr>
          <w:rFonts w:ascii="Times New Roman" w:eastAsia="Times New Roman" w:hAnsi="Times New Roman" w:cs="Times New Roman"/>
          <w:sz w:val="24"/>
          <w:szCs w:val="24"/>
        </w:rPr>
        <w:t>: The comprehensive nature of COBIT 5 can be overwhelming for smaller organizations or those with limited resources. The framework's detailed guidelines and extensive coverage may require significant effort to implement and maintain. Organizations with limited expertise or resources may find it challenging to navigate the complexity of COBIT 5. This complexity can result in prolonged implementation times and the need for specialized knowledge to interpret and apply the framework's extensive guidance effectively.</w:t>
      </w:r>
    </w:p>
    <w:p w:rsidR="002543E7" w:rsidRPr="002543E7" w:rsidRDefault="002543E7" w:rsidP="00315CF3">
      <w:pPr>
        <w:numPr>
          <w:ilvl w:val="0"/>
          <w:numId w:val="4"/>
        </w:numPr>
        <w:spacing w:before="100" w:beforeAutospacing="1" w:after="100" w:afterAutospacing="1" w:line="480" w:lineRule="auto"/>
        <w:rPr>
          <w:rFonts w:ascii="Times New Roman" w:eastAsia="Times New Roman" w:hAnsi="Times New Roman" w:cs="Times New Roman"/>
          <w:sz w:val="24"/>
          <w:szCs w:val="24"/>
        </w:rPr>
      </w:pPr>
      <w:r w:rsidRPr="00315CF3">
        <w:rPr>
          <w:rFonts w:ascii="Times New Roman" w:eastAsia="Times New Roman" w:hAnsi="Times New Roman" w:cs="Times New Roman"/>
          <w:b/>
          <w:bCs/>
          <w:sz w:val="24"/>
          <w:szCs w:val="24"/>
        </w:rPr>
        <w:t>Implementation Cost</w:t>
      </w:r>
      <w:r w:rsidRPr="002543E7">
        <w:rPr>
          <w:rFonts w:ascii="Times New Roman" w:eastAsia="Times New Roman" w:hAnsi="Times New Roman" w:cs="Times New Roman"/>
          <w:sz w:val="24"/>
          <w:szCs w:val="24"/>
        </w:rPr>
        <w:t>: The cost of implementing COBIT 5 can be high, particularly for organizations needing extensive customization. The framework may require investments in training, tools, and consulting services to ensure effective implementation. Additionally, organizations may need to allocate resources for ongoing maintenance and updates. These costs can be a barrier for smaller organizations or those with constrained budgets, making it difficult to justify the expenditure without clear, measurable returns on investment.</w:t>
      </w:r>
    </w:p>
    <w:p w:rsidR="002543E7" w:rsidRPr="002543E7" w:rsidRDefault="002543E7" w:rsidP="00315CF3">
      <w:pPr>
        <w:numPr>
          <w:ilvl w:val="0"/>
          <w:numId w:val="4"/>
        </w:numPr>
        <w:spacing w:before="100" w:beforeAutospacing="1" w:after="100" w:afterAutospacing="1" w:line="480" w:lineRule="auto"/>
        <w:rPr>
          <w:rFonts w:ascii="Times New Roman" w:eastAsia="Times New Roman" w:hAnsi="Times New Roman" w:cs="Times New Roman"/>
          <w:sz w:val="24"/>
          <w:szCs w:val="24"/>
        </w:rPr>
      </w:pPr>
      <w:r w:rsidRPr="00315CF3">
        <w:rPr>
          <w:rFonts w:ascii="Times New Roman" w:eastAsia="Times New Roman" w:hAnsi="Times New Roman" w:cs="Times New Roman"/>
          <w:b/>
          <w:bCs/>
          <w:sz w:val="24"/>
          <w:szCs w:val="24"/>
        </w:rPr>
        <w:t>Resource Intensive</w:t>
      </w:r>
      <w:r w:rsidRPr="002543E7">
        <w:rPr>
          <w:rFonts w:ascii="Times New Roman" w:eastAsia="Times New Roman" w:hAnsi="Times New Roman" w:cs="Times New Roman"/>
          <w:sz w:val="24"/>
          <w:szCs w:val="24"/>
        </w:rPr>
        <w:t xml:space="preserve">: Implementing COBIT 5 requires significant time and effort from skilled personnel. Organizations need to invest in training and development to ensure that their staff has the necessary skills and knowledge to implement and maintain the framework. This resource-intensive nature can strain organizations with limited human resources. Skilled IT governance professionals may be required to dedicate considerable </w:t>
      </w:r>
      <w:r w:rsidRPr="002543E7">
        <w:rPr>
          <w:rFonts w:ascii="Times New Roman" w:eastAsia="Times New Roman" w:hAnsi="Times New Roman" w:cs="Times New Roman"/>
          <w:sz w:val="24"/>
          <w:szCs w:val="24"/>
        </w:rPr>
        <w:lastRenderedPageBreak/>
        <w:t>portions of their time to COBIT 5 activities, potentially diverting attention from other critical projects and operational tasks.</w:t>
      </w:r>
    </w:p>
    <w:p w:rsidR="002543E7" w:rsidRPr="002543E7" w:rsidRDefault="002543E7" w:rsidP="00315CF3">
      <w:pPr>
        <w:numPr>
          <w:ilvl w:val="0"/>
          <w:numId w:val="4"/>
        </w:numPr>
        <w:spacing w:before="100" w:beforeAutospacing="1" w:after="100" w:afterAutospacing="1" w:line="480" w:lineRule="auto"/>
        <w:rPr>
          <w:rFonts w:ascii="Times New Roman" w:eastAsia="Times New Roman" w:hAnsi="Times New Roman" w:cs="Times New Roman"/>
          <w:sz w:val="24"/>
          <w:szCs w:val="24"/>
        </w:rPr>
      </w:pPr>
      <w:r w:rsidRPr="00315CF3">
        <w:rPr>
          <w:rFonts w:ascii="Times New Roman" w:eastAsia="Times New Roman" w:hAnsi="Times New Roman" w:cs="Times New Roman"/>
          <w:b/>
          <w:bCs/>
          <w:sz w:val="24"/>
          <w:szCs w:val="24"/>
        </w:rPr>
        <w:t>Ongoing Maintenance</w:t>
      </w:r>
      <w:r w:rsidRPr="002543E7">
        <w:rPr>
          <w:rFonts w:ascii="Times New Roman" w:eastAsia="Times New Roman" w:hAnsi="Times New Roman" w:cs="Times New Roman"/>
          <w:sz w:val="24"/>
          <w:szCs w:val="24"/>
        </w:rPr>
        <w:t>: Continuous monitoring and updating of processes can be resource-intensive. Organizations need to ensure that their IT governance practices remain aligned with changing business objectives, regulatory requirements, and emerging technologies. This ongoing maintenance requires dedicated resources and may involve regular reviews and updates. Maintaining up-to-date documentation, performing periodic audits, and ensuring compliance with new standards can add to the operational burden, particularly for organizations in rapidly evolving industries.</w:t>
      </w:r>
    </w:p>
    <w:p w:rsidR="002543E7" w:rsidRPr="002543E7" w:rsidRDefault="002543E7" w:rsidP="00315CF3">
      <w:pPr>
        <w:numPr>
          <w:ilvl w:val="0"/>
          <w:numId w:val="4"/>
        </w:numPr>
        <w:spacing w:before="100" w:beforeAutospacing="1" w:after="100" w:afterAutospacing="1" w:line="480" w:lineRule="auto"/>
        <w:rPr>
          <w:rFonts w:ascii="Times New Roman" w:eastAsia="Times New Roman" w:hAnsi="Times New Roman" w:cs="Times New Roman"/>
          <w:sz w:val="24"/>
          <w:szCs w:val="24"/>
        </w:rPr>
      </w:pPr>
      <w:r w:rsidRPr="00315CF3">
        <w:rPr>
          <w:rFonts w:ascii="Times New Roman" w:eastAsia="Times New Roman" w:hAnsi="Times New Roman" w:cs="Times New Roman"/>
          <w:b/>
          <w:bCs/>
          <w:sz w:val="24"/>
          <w:szCs w:val="24"/>
        </w:rPr>
        <w:t>Potential Resistance to Change</w:t>
      </w:r>
      <w:r w:rsidRPr="002543E7">
        <w:rPr>
          <w:rFonts w:ascii="Times New Roman" w:eastAsia="Times New Roman" w:hAnsi="Times New Roman" w:cs="Times New Roman"/>
          <w:sz w:val="24"/>
          <w:szCs w:val="24"/>
        </w:rPr>
        <w:t>: Implementing COBIT 5 may face resistance from employees and stakeholders who are accustomed to existing practices and processes. The framework's structured approach may require significant changes to organizational culture and behavior. Overcoming resistance to change and ensuring buy-in from all stakeholders can be challenging. Change management strategies must be effectively employed to communicate the benefits of COBIT 5, provide necessary training, and address concerns to foster a culture of acceptance and adaptability.</w:t>
      </w:r>
    </w:p>
    <w:p w:rsidR="002543E7" w:rsidRPr="002543E7" w:rsidRDefault="002543E7" w:rsidP="00315CF3">
      <w:pPr>
        <w:numPr>
          <w:ilvl w:val="0"/>
          <w:numId w:val="4"/>
        </w:numPr>
        <w:spacing w:before="100" w:beforeAutospacing="1" w:after="100" w:afterAutospacing="1" w:line="480" w:lineRule="auto"/>
        <w:rPr>
          <w:rFonts w:ascii="Times New Roman" w:eastAsia="Times New Roman" w:hAnsi="Times New Roman" w:cs="Times New Roman"/>
          <w:sz w:val="24"/>
          <w:szCs w:val="24"/>
        </w:rPr>
      </w:pPr>
      <w:r w:rsidRPr="00315CF3">
        <w:rPr>
          <w:rFonts w:ascii="Times New Roman" w:eastAsia="Times New Roman" w:hAnsi="Times New Roman" w:cs="Times New Roman"/>
          <w:b/>
          <w:bCs/>
          <w:sz w:val="24"/>
          <w:szCs w:val="24"/>
        </w:rPr>
        <w:t>Customization Challenges</w:t>
      </w:r>
      <w:r w:rsidRPr="002543E7">
        <w:rPr>
          <w:rFonts w:ascii="Times New Roman" w:eastAsia="Times New Roman" w:hAnsi="Times New Roman" w:cs="Times New Roman"/>
          <w:sz w:val="24"/>
          <w:szCs w:val="24"/>
        </w:rPr>
        <w:t>: COBIT 5 provides a generic framework that organizations need to customize to suit their specific needs. This customization process can be complex and time-consuming, particularly for organizations with unique requirements or industry-specific regulations. Ensuring that the customized framework remains effective and aligned with COBIT 5 principles can be challenging. Organizations must carefully balance the need for customization with adherence to the core principles of COBIT 5 to maintain its effectiveness and relevance.</w:t>
      </w:r>
    </w:p>
    <w:p w:rsidR="002543E7" w:rsidRPr="002543E7" w:rsidRDefault="002543E7" w:rsidP="00315CF3">
      <w:pPr>
        <w:numPr>
          <w:ilvl w:val="0"/>
          <w:numId w:val="4"/>
        </w:numPr>
        <w:spacing w:before="100" w:beforeAutospacing="1" w:after="100" w:afterAutospacing="1" w:line="480" w:lineRule="auto"/>
        <w:rPr>
          <w:rFonts w:ascii="Times New Roman" w:eastAsia="Times New Roman" w:hAnsi="Times New Roman" w:cs="Times New Roman"/>
          <w:sz w:val="24"/>
          <w:szCs w:val="24"/>
        </w:rPr>
      </w:pPr>
      <w:r w:rsidRPr="00315CF3">
        <w:rPr>
          <w:rFonts w:ascii="Times New Roman" w:eastAsia="Times New Roman" w:hAnsi="Times New Roman" w:cs="Times New Roman"/>
          <w:b/>
          <w:bCs/>
          <w:sz w:val="24"/>
          <w:szCs w:val="24"/>
        </w:rPr>
        <w:lastRenderedPageBreak/>
        <w:t>Scalability Issues</w:t>
      </w:r>
      <w:r w:rsidRPr="002543E7">
        <w:rPr>
          <w:rFonts w:ascii="Times New Roman" w:eastAsia="Times New Roman" w:hAnsi="Times New Roman" w:cs="Times New Roman"/>
          <w:sz w:val="24"/>
          <w:szCs w:val="24"/>
        </w:rPr>
        <w:t>: While COBIT 5 is designed to be scalable, organizations with rapidly changing or highly dynamic environments may find it challenging to keep up with the framework's requirements. The need to continuously adapt and scale the framework to meet evolving business and IT needs can be demanding. Rapid growth, mergers and acquisitions, or significant shifts in business strategy may require frequent reassessment and modification of the governance framework, potentially leading to disruptions and additional costs.</w:t>
      </w:r>
    </w:p>
    <w:p w:rsidR="00AF3002" w:rsidRPr="00315CF3" w:rsidRDefault="00AF3002" w:rsidP="00315CF3">
      <w:pPr>
        <w:spacing w:line="480" w:lineRule="auto"/>
        <w:rPr>
          <w:rFonts w:ascii="Times New Roman" w:hAnsi="Times New Roman" w:cs="Times New Roman"/>
          <w:sz w:val="24"/>
          <w:szCs w:val="24"/>
        </w:rPr>
      </w:pPr>
    </w:p>
    <w:p w:rsidR="00AF3002" w:rsidRPr="00315CF3" w:rsidRDefault="00AF3002" w:rsidP="00315CF3">
      <w:pPr>
        <w:spacing w:line="480" w:lineRule="auto"/>
        <w:rPr>
          <w:rFonts w:ascii="Times New Roman" w:hAnsi="Times New Roman" w:cs="Times New Roman"/>
          <w:sz w:val="24"/>
          <w:szCs w:val="24"/>
        </w:rPr>
      </w:pPr>
    </w:p>
    <w:p w:rsidR="002543E7" w:rsidRPr="002543E7" w:rsidRDefault="002543E7" w:rsidP="00315CF3">
      <w:pPr>
        <w:spacing w:before="100" w:beforeAutospacing="1" w:after="100" w:afterAutospacing="1" w:line="480" w:lineRule="auto"/>
        <w:outlineLvl w:val="2"/>
        <w:rPr>
          <w:rFonts w:ascii="Times New Roman" w:eastAsia="Times New Roman" w:hAnsi="Times New Roman" w:cs="Times New Roman"/>
          <w:b/>
          <w:bCs/>
          <w:sz w:val="24"/>
          <w:szCs w:val="24"/>
        </w:rPr>
      </w:pPr>
      <w:r w:rsidRPr="002543E7">
        <w:rPr>
          <w:rFonts w:ascii="Times New Roman" w:eastAsia="Times New Roman" w:hAnsi="Times New Roman" w:cs="Times New Roman"/>
          <w:b/>
          <w:bCs/>
          <w:sz w:val="24"/>
          <w:szCs w:val="24"/>
        </w:rPr>
        <w:t>How Organizations Use COBIT 5</w:t>
      </w:r>
    </w:p>
    <w:p w:rsidR="002543E7" w:rsidRPr="002543E7" w:rsidRDefault="002543E7" w:rsidP="00315CF3">
      <w:pPr>
        <w:spacing w:before="100" w:beforeAutospacing="1" w:after="100" w:afterAutospacing="1" w:line="480" w:lineRule="auto"/>
        <w:rPr>
          <w:rFonts w:ascii="Times New Roman" w:eastAsia="Times New Roman" w:hAnsi="Times New Roman" w:cs="Times New Roman"/>
          <w:sz w:val="24"/>
          <w:szCs w:val="24"/>
        </w:rPr>
      </w:pPr>
      <w:r w:rsidRPr="002543E7">
        <w:rPr>
          <w:rFonts w:ascii="Times New Roman" w:eastAsia="Times New Roman" w:hAnsi="Times New Roman" w:cs="Times New Roman"/>
          <w:sz w:val="24"/>
          <w:szCs w:val="24"/>
        </w:rPr>
        <w:t>Organizations use COBIT 5 to align IT with business strategies, manage risks, and ensure compliance with regulations. The framework's structured approach to governance and management helps organizations optimize their IT investments and enhance overall performance. COBIT 5 provides a comprehensive methodology for integrating IT into the broader enterprise governance framework, ensuring that IT supports and drives business objectives effectively.</w:t>
      </w:r>
    </w:p>
    <w:p w:rsidR="002543E7" w:rsidRPr="002543E7" w:rsidRDefault="002543E7" w:rsidP="00315CF3">
      <w:pPr>
        <w:spacing w:before="100" w:beforeAutospacing="1" w:after="100" w:afterAutospacing="1" w:line="480" w:lineRule="auto"/>
        <w:outlineLvl w:val="2"/>
        <w:rPr>
          <w:rFonts w:ascii="Times New Roman" w:eastAsia="Times New Roman" w:hAnsi="Times New Roman" w:cs="Times New Roman"/>
          <w:b/>
          <w:bCs/>
          <w:sz w:val="24"/>
          <w:szCs w:val="24"/>
        </w:rPr>
      </w:pPr>
      <w:r w:rsidRPr="002543E7">
        <w:rPr>
          <w:rFonts w:ascii="Times New Roman" w:eastAsia="Times New Roman" w:hAnsi="Times New Roman" w:cs="Times New Roman"/>
          <w:b/>
          <w:bCs/>
          <w:sz w:val="24"/>
          <w:szCs w:val="24"/>
        </w:rPr>
        <w:t>Implementation Steps</w:t>
      </w:r>
    </w:p>
    <w:p w:rsidR="002543E7" w:rsidRPr="002543E7" w:rsidRDefault="002543E7" w:rsidP="00315CF3">
      <w:pPr>
        <w:spacing w:before="100" w:beforeAutospacing="1" w:after="100" w:afterAutospacing="1" w:line="480" w:lineRule="auto"/>
        <w:rPr>
          <w:rFonts w:ascii="Times New Roman" w:eastAsia="Times New Roman" w:hAnsi="Times New Roman" w:cs="Times New Roman"/>
          <w:sz w:val="24"/>
          <w:szCs w:val="24"/>
        </w:rPr>
      </w:pPr>
      <w:r w:rsidRPr="002543E7">
        <w:rPr>
          <w:rFonts w:ascii="Times New Roman" w:eastAsia="Times New Roman" w:hAnsi="Times New Roman" w:cs="Times New Roman"/>
          <w:sz w:val="24"/>
          <w:szCs w:val="24"/>
        </w:rPr>
        <w:t>Implementing COBIT 5 involves a structured approach that includes several key steps. These steps ensure that the framework is effectively integrated into the organization's governance and management practices:</w:t>
      </w:r>
    </w:p>
    <w:p w:rsidR="002543E7" w:rsidRPr="002543E7" w:rsidRDefault="002543E7" w:rsidP="00315CF3">
      <w:pPr>
        <w:numPr>
          <w:ilvl w:val="0"/>
          <w:numId w:val="5"/>
        </w:numPr>
        <w:spacing w:before="100" w:beforeAutospacing="1" w:after="100" w:afterAutospacing="1" w:line="480" w:lineRule="auto"/>
        <w:rPr>
          <w:rFonts w:ascii="Times New Roman" w:eastAsia="Times New Roman" w:hAnsi="Times New Roman" w:cs="Times New Roman"/>
          <w:sz w:val="24"/>
          <w:szCs w:val="24"/>
        </w:rPr>
      </w:pPr>
      <w:r w:rsidRPr="00315CF3">
        <w:rPr>
          <w:rFonts w:ascii="Times New Roman" w:eastAsia="Times New Roman" w:hAnsi="Times New Roman" w:cs="Times New Roman"/>
          <w:b/>
          <w:bCs/>
          <w:sz w:val="24"/>
          <w:szCs w:val="24"/>
        </w:rPr>
        <w:t>Initiate the Program</w:t>
      </w:r>
      <w:r w:rsidRPr="002543E7">
        <w:rPr>
          <w:rFonts w:ascii="Times New Roman" w:eastAsia="Times New Roman" w:hAnsi="Times New Roman" w:cs="Times New Roman"/>
          <w:sz w:val="24"/>
          <w:szCs w:val="24"/>
        </w:rPr>
        <w:t>:</w:t>
      </w:r>
    </w:p>
    <w:p w:rsidR="002543E7" w:rsidRPr="002543E7" w:rsidRDefault="002543E7" w:rsidP="00315CF3">
      <w:pPr>
        <w:numPr>
          <w:ilvl w:val="1"/>
          <w:numId w:val="5"/>
        </w:numPr>
        <w:spacing w:before="100" w:beforeAutospacing="1" w:after="100" w:afterAutospacing="1" w:line="480" w:lineRule="auto"/>
        <w:rPr>
          <w:rFonts w:ascii="Times New Roman" w:eastAsia="Times New Roman" w:hAnsi="Times New Roman" w:cs="Times New Roman"/>
          <w:sz w:val="24"/>
          <w:szCs w:val="24"/>
        </w:rPr>
      </w:pPr>
      <w:r w:rsidRPr="00315CF3">
        <w:rPr>
          <w:rFonts w:ascii="Times New Roman" w:eastAsia="Times New Roman" w:hAnsi="Times New Roman" w:cs="Times New Roman"/>
          <w:b/>
          <w:bCs/>
          <w:sz w:val="24"/>
          <w:szCs w:val="24"/>
        </w:rPr>
        <w:lastRenderedPageBreak/>
        <w:t>Define the Business Case</w:t>
      </w:r>
      <w:r w:rsidRPr="002543E7">
        <w:rPr>
          <w:rFonts w:ascii="Times New Roman" w:eastAsia="Times New Roman" w:hAnsi="Times New Roman" w:cs="Times New Roman"/>
          <w:sz w:val="24"/>
          <w:szCs w:val="24"/>
        </w:rPr>
        <w:t>: Clearly articulate the benefits of implementing COBIT 5 and how it aligns with the organization's strategic objectives. This involves identifying the value IT brings to the business, such as improved efficiency, enhanced risk management, and better alignment with business goals.</w:t>
      </w:r>
    </w:p>
    <w:p w:rsidR="002543E7" w:rsidRPr="002543E7" w:rsidRDefault="002543E7" w:rsidP="00315CF3">
      <w:pPr>
        <w:numPr>
          <w:ilvl w:val="1"/>
          <w:numId w:val="5"/>
        </w:numPr>
        <w:spacing w:before="100" w:beforeAutospacing="1" w:after="100" w:afterAutospacing="1" w:line="480" w:lineRule="auto"/>
        <w:rPr>
          <w:rFonts w:ascii="Times New Roman" w:eastAsia="Times New Roman" w:hAnsi="Times New Roman" w:cs="Times New Roman"/>
          <w:sz w:val="24"/>
          <w:szCs w:val="24"/>
        </w:rPr>
      </w:pPr>
      <w:r w:rsidRPr="00315CF3">
        <w:rPr>
          <w:rFonts w:ascii="Times New Roman" w:eastAsia="Times New Roman" w:hAnsi="Times New Roman" w:cs="Times New Roman"/>
          <w:b/>
          <w:bCs/>
          <w:sz w:val="24"/>
          <w:szCs w:val="24"/>
        </w:rPr>
        <w:t>Secure Executive Support</w:t>
      </w:r>
      <w:r w:rsidRPr="002543E7">
        <w:rPr>
          <w:rFonts w:ascii="Times New Roman" w:eastAsia="Times New Roman" w:hAnsi="Times New Roman" w:cs="Times New Roman"/>
          <w:sz w:val="24"/>
          <w:szCs w:val="24"/>
        </w:rPr>
        <w:t>: Obtain buy-in and support from senior leadership to ensure the necessary resources and commitment for implementation. Executive sponsorship is crucial for driving the initiative forward and overcoming potential resistance.</w:t>
      </w:r>
    </w:p>
    <w:p w:rsidR="002543E7" w:rsidRPr="002543E7" w:rsidRDefault="002543E7" w:rsidP="00315CF3">
      <w:pPr>
        <w:numPr>
          <w:ilvl w:val="0"/>
          <w:numId w:val="5"/>
        </w:numPr>
        <w:spacing w:before="100" w:beforeAutospacing="1" w:after="100" w:afterAutospacing="1" w:line="480" w:lineRule="auto"/>
        <w:rPr>
          <w:rFonts w:ascii="Times New Roman" w:eastAsia="Times New Roman" w:hAnsi="Times New Roman" w:cs="Times New Roman"/>
          <w:sz w:val="24"/>
          <w:szCs w:val="24"/>
        </w:rPr>
      </w:pPr>
      <w:r w:rsidRPr="00315CF3">
        <w:rPr>
          <w:rFonts w:ascii="Times New Roman" w:eastAsia="Times New Roman" w:hAnsi="Times New Roman" w:cs="Times New Roman"/>
          <w:b/>
          <w:bCs/>
          <w:sz w:val="24"/>
          <w:szCs w:val="24"/>
        </w:rPr>
        <w:t>Define Problems and Opportunities</w:t>
      </w:r>
      <w:r w:rsidRPr="002543E7">
        <w:rPr>
          <w:rFonts w:ascii="Times New Roman" w:eastAsia="Times New Roman" w:hAnsi="Times New Roman" w:cs="Times New Roman"/>
          <w:sz w:val="24"/>
          <w:szCs w:val="24"/>
        </w:rPr>
        <w:t>:</w:t>
      </w:r>
    </w:p>
    <w:p w:rsidR="002543E7" w:rsidRPr="002543E7" w:rsidRDefault="002543E7" w:rsidP="00315CF3">
      <w:pPr>
        <w:numPr>
          <w:ilvl w:val="1"/>
          <w:numId w:val="5"/>
        </w:numPr>
        <w:spacing w:before="100" w:beforeAutospacing="1" w:after="100" w:afterAutospacing="1" w:line="480" w:lineRule="auto"/>
        <w:rPr>
          <w:rFonts w:ascii="Times New Roman" w:eastAsia="Times New Roman" w:hAnsi="Times New Roman" w:cs="Times New Roman"/>
          <w:sz w:val="24"/>
          <w:szCs w:val="24"/>
        </w:rPr>
      </w:pPr>
      <w:r w:rsidRPr="00315CF3">
        <w:rPr>
          <w:rFonts w:ascii="Times New Roman" w:eastAsia="Times New Roman" w:hAnsi="Times New Roman" w:cs="Times New Roman"/>
          <w:b/>
          <w:bCs/>
          <w:sz w:val="24"/>
          <w:szCs w:val="24"/>
        </w:rPr>
        <w:t>Conduct a Current State Assessment</w:t>
      </w:r>
      <w:r w:rsidRPr="002543E7">
        <w:rPr>
          <w:rFonts w:ascii="Times New Roman" w:eastAsia="Times New Roman" w:hAnsi="Times New Roman" w:cs="Times New Roman"/>
          <w:sz w:val="24"/>
          <w:szCs w:val="24"/>
        </w:rPr>
        <w:t>: Evaluate the existing IT governance and management practices to identify gaps, weaknesses, and areas for improvement. This assessment provides a baseline understanding of the current IT environment and its alignment with business needs.</w:t>
      </w:r>
    </w:p>
    <w:p w:rsidR="002543E7" w:rsidRPr="002543E7" w:rsidRDefault="002543E7" w:rsidP="00315CF3">
      <w:pPr>
        <w:numPr>
          <w:ilvl w:val="1"/>
          <w:numId w:val="5"/>
        </w:numPr>
        <w:spacing w:before="100" w:beforeAutospacing="1" w:after="100" w:afterAutospacing="1" w:line="480" w:lineRule="auto"/>
        <w:rPr>
          <w:rFonts w:ascii="Times New Roman" w:eastAsia="Times New Roman" w:hAnsi="Times New Roman" w:cs="Times New Roman"/>
          <w:sz w:val="24"/>
          <w:szCs w:val="24"/>
        </w:rPr>
      </w:pPr>
      <w:r w:rsidRPr="00315CF3">
        <w:rPr>
          <w:rFonts w:ascii="Times New Roman" w:eastAsia="Times New Roman" w:hAnsi="Times New Roman" w:cs="Times New Roman"/>
          <w:b/>
          <w:bCs/>
          <w:sz w:val="24"/>
          <w:szCs w:val="24"/>
        </w:rPr>
        <w:t>Identify Future Opportunities</w:t>
      </w:r>
      <w:r w:rsidRPr="002543E7">
        <w:rPr>
          <w:rFonts w:ascii="Times New Roman" w:eastAsia="Times New Roman" w:hAnsi="Times New Roman" w:cs="Times New Roman"/>
          <w:sz w:val="24"/>
          <w:szCs w:val="24"/>
        </w:rPr>
        <w:t>: Understand potential opportunities for enhancing IT governance and management through the implementation of COBIT 5. This includes identifying areas where IT can provide additional value or where risks can be better managed.</w:t>
      </w:r>
    </w:p>
    <w:p w:rsidR="002543E7" w:rsidRPr="002543E7" w:rsidRDefault="002543E7" w:rsidP="00315CF3">
      <w:pPr>
        <w:numPr>
          <w:ilvl w:val="0"/>
          <w:numId w:val="5"/>
        </w:numPr>
        <w:spacing w:before="100" w:beforeAutospacing="1" w:after="100" w:afterAutospacing="1" w:line="480" w:lineRule="auto"/>
        <w:rPr>
          <w:rFonts w:ascii="Times New Roman" w:eastAsia="Times New Roman" w:hAnsi="Times New Roman" w:cs="Times New Roman"/>
          <w:sz w:val="24"/>
          <w:szCs w:val="24"/>
        </w:rPr>
      </w:pPr>
      <w:r w:rsidRPr="00315CF3">
        <w:rPr>
          <w:rFonts w:ascii="Times New Roman" w:eastAsia="Times New Roman" w:hAnsi="Times New Roman" w:cs="Times New Roman"/>
          <w:b/>
          <w:bCs/>
          <w:sz w:val="24"/>
          <w:szCs w:val="24"/>
        </w:rPr>
        <w:t>Plan the Program</w:t>
      </w:r>
      <w:r w:rsidRPr="002543E7">
        <w:rPr>
          <w:rFonts w:ascii="Times New Roman" w:eastAsia="Times New Roman" w:hAnsi="Times New Roman" w:cs="Times New Roman"/>
          <w:sz w:val="24"/>
          <w:szCs w:val="24"/>
        </w:rPr>
        <w:t>:</w:t>
      </w:r>
    </w:p>
    <w:p w:rsidR="002543E7" w:rsidRPr="002543E7" w:rsidRDefault="002543E7" w:rsidP="00315CF3">
      <w:pPr>
        <w:numPr>
          <w:ilvl w:val="1"/>
          <w:numId w:val="5"/>
        </w:numPr>
        <w:spacing w:before="100" w:beforeAutospacing="1" w:after="100" w:afterAutospacing="1" w:line="480" w:lineRule="auto"/>
        <w:rPr>
          <w:rFonts w:ascii="Times New Roman" w:eastAsia="Times New Roman" w:hAnsi="Times New Roman" w:cs="Times New Roman"/>
          <w:sz w:val="24"/>
          <w:szCs w:val="24"/>
        </w:rPr>
      </w:pPr>
      <w:r w:rsidRPr="00315CF3">
        <w:rPr>
          <w:rFonts w:ascii="Times New Roman" w:eastAsia="Times New Roman" w:hAnsi="Times New Roman" w:cs="Times New Roman"/>
          <w:b/>
          <w:bCs/>
          <w:sz w:val="24"/>
          <w:szCs w:val="24"/>
        </w:rPr>
        <w:t>Establish the Implementation Plan</w:t>
      </w:r>
      <w:r w:rsidRPr="002543E7">
        <w:rPr>
          <w:rFonts w:ascii="Times New Roman" w:eastAsia="Times New Roman" w:hAnsi="Times New Roman" w:cs="Times New Roman"/>
          <w:sz w:val="24"/>
          <w:szCs w:val="24"/>
        </w:rPr>
        <w:t>: Develop a detailed plan that outlines the steps, timelines, and resources required for implementation. This plan should include milestones, deliverables, and performance metrics to track progress.</w:t>
      </w:r>
    </w:p>
    <w:p w:rsidR="002543E7" w:rsidRPr="002543E7" w:rsidRDefault="002543E7" w:rsidP="00315CF3">
      <w:pPr>
        <w:numPr>
          <w:ilvl w:val="1"/>
          <w:numId w:val="5"/>
        </w:numPr>
        <w:spacing w:before="100" w:beforeAutospacing="1" w:after="100" w:afterAutospacing="1" w:line="480" w:lineRule="auto"/>
        <w:rPr>
          <w:rFonts w:ascii="Times New Roman" w:eastAsia="Times New Roman" w:hAnsi="Times New Roman" w:cs="Times New Roman"/>
          <w:sz w:val="24"/>
          <w:szCs w:val="24"/>
        </w:rPr>
      </w:pPr>
      <w:r w:rsidRPr="00315CF3">
        <w:rPr>
          <w:rFonts w:ascii="Times New Roman" w:eastAsia="Times New Roman" w:hAnsi="Times New Roman" w:cs="Times New Roman"/>
          <w:b/>
          <w:bCs/>
          <w:sz w:val="24"/>
          <w:szCs w:val="24"/>
        </w:rPr>
        <w:t>Set Up Governance Structures</w:t>
      </w:r>
      <w:r w:rsidRPr="002543E7">
        <w:rPr>
          <w:rFonts w:ascii="Times New Roman" w:eastAsia="Times New Roman" w:hAnsi="Times New Roman" w:cs="Times New Roman"/>
          <w:sz w:val="24"/>
          <w:szCs w:val="24"/>
        </w:rPr>
        <w:t xml:space="preserve">: Define the roles, responsibilities, and decision-making structures necessary for effective governance and management. This </w:t>
      </w:r>
      <w:r w:rsidRPr="002543E7">
        <w:rPr>
          <w:rFonts w:ascii="Times New Roman" w:eastAsia="Times New Roman" w:hAnsi="Times New Roman" w:cs="Times New Roman"/>
          <w:sz w:val="24"/>
          <w:szCs w:val="24"/>
        </w:rPr>
        <w:lastRenderedPageBreak/>
        <w:t>includes establishing committees, task forces, and defining reporting lines to ensure accountability and oversight.</w:t>
      </w:r>
    </w:p>
    <w:p w:rsidR="002543E7" w:rsidRPr="002543E7" w:rsidRDefault="002543E7" w:rsidP="00315CF3">
      <w:pPr>
        <w:numPr>
          <w:ilvl w:val="0"/>
          <w:numId w:val="5"/>
        </w:numPr>
        <w:spacing w:before="100" w:beforeAutospacing="1" w:after="100" w:afterAutospacing="1" w:line="480" w:lineRule="auto"/>
        <w:rPr>
          <w:rFonts w:ascii="Times New Roman" w:eastAsia="Times New Roman" w:hAnsi="Times New Roman" w:cs="Times New Roman"/>
          <w:sz w:val="24"/>
          <w:szCs w:val="24"/>
        </w:rPr>
      </w:pPr>
      <w:r w:rsidRPr="00315CF3">
        <w:rPr>
          <w:rFonts w:ascii="Times New Roman" w:eastAsia="Times New Roman" w:hAnsi="Times New Roman" w:cs="Times New Roman"/>
          <w:b/>
          <w:bCs/>
          <w:sz w:val="24"/>
          <w:szCs w:val="24"/>
        </w:rPr>
        <w:t>Execute the Plan</w:t>
      </w:r>
      <w:r w:rsidRPr="002543E7">
        <w:rPr>
          <w:rFonts w:ascii="Times New Roman" w:eastAsia="Times New Roman" w:hAnsi="Times New Roman" w:cs="Times New Roman"/>
          <w:sz w:val="24"/>
          <w:szCs w:val="24"/>
        </w:rPr>
        <w:t>:</w:t>
      </w:r>
    </w:p>
    <w:p w:rsidR="002543E7" w:rsidRPr="002543E7" w:rsidRDefault="002543E7" w:rsidP="00315CF3">
      <w:pPr>
        <w:numPr>
          <w:ilvl w:val="1"/>
          <w:numId w:val="5"/>
        </w:numPr>
        <w:spacing w:before="100" w:beforeAutospacing="1" w:after="100" w:afterAutospacing="1" w:line="480" w:lineRule="auto"/>
        <w:rPr>
          <w:rFonts w:ascii="Times New Roman" w:eastAsia="Times New Roman" w:hAnsi="Times New Roman" w:cs="Times New Roman"/>
          <w:sz w:val="24"/>
          <w:szCs w:val="24"/>
        </w:rPr>
      </w:pPr>
      <w:r w:rsidRPr="00315CF3">
        <w:rPr>
          <w:rFonts w:ascii="Times New Roman" w:eastAsia="Times New Roman" w:hAnsi="Times New Roman" w:cs="Times New Roman"/>
          <w:b/>
          <w:bCs/>
          <w:sz w:val="24"/>
          <w:szCs w:val="24"/>
        </w:rPr>
        <w:t>Implement Processes and Enablers</w:t>
      </w:r>
      <w:r w:rsidRPr="002543E7">
        <w:rPr>
          <w:rFonts w:ascii="Times New Roman" w:eastAsia="Times New Roman" w:hAnsi="Times New Roman" w:cs="Times New Roman"/>
          <w:sz w:val="24"/>
          <w:szCs w:val="24"/>
        </w:rPr>
        <w:t>: Deploy the processes, organizational structures, and enablers defined in the implementation plan. This step involves rolling out new procedures, setting up governance bodies, and configuring tools and technologies to support IT governance.</w:t>
      </w:r>
    </w:p>
    <w:p w:rsidR="002543E7" w:rsidRPr="002543E7" w:rsidRDefault="002543E7" w:rsidP="00315CF3">
      <w:pPr>
        <w:numPr>
          <w:ilvl w:val="1"/>
          <w:numId w:val="5"/>
        </w:numPr>
        <w:spacing w:before="100" w:beforeAutospacing="1" w:after="100" w:afterAutospacing="1" w:line="480" w:lineRule="auto"/>
        <w:rPr>
          <w:rFonts w:ascii="Times New Roman" w:eastAsia="Times New Roman" w:hAnsi="Times New Roman" w:cs="Times New Roman"/>
          <w:sz w:val="24"/>
          <w:szCs w:val="24"/>
        </w:rPr>
      </w:pPr>
      <w:r w:rsidRPr="00315CF3">
        <w:rPr>
          <w:rFonts w:ascii="Times New Roman" w:eastAsia="Times New Roman" w:hAnsi="Times New Roman" w:cs="Times New Roman"/>
          <w:b/>
          <w:bCs/>
          <w:sz w:val="24"/>
          <w:szCs w:val="24"/>
        </w:rPr>
        <w:t>Provide Training and Support</w:t>
      </w:r>
      <w:r w:rsidRPr="002543E7">
        <w:rPr>
          <w:rFonts w:ascii="Times New Roman" w:eastAsia="Times New Roman" w:hAnsi="Times New Roman" w:cs="Times New Roman"/>
          <w:sz w:val="24"/>
          <w:szCs w:val="24"/>
        </w:rPr>
        <w:t>: Ensure that staff members receive the necessary training and support to understand and apply COBIT 5 principles and practices. Training programs should be tailored to different roles and responsibilities to ensure comprehensive understanding and adoption.</w:t>
      </w:r>
    </w:p>
    <w:p w:rsidR="002543E7" w:rsidRPr="002543E7" w:rsidRDefault="002543E7" w:rsidP="00315CF3">
      <w:pPr>
        <w:numPr>
          <w:ilvl w:val="0"/>
          <w:numId w:val="5"/>
        </w:numPr>
        <w:spacing w:before="100" w:beforeAutospacing="1" w:after="100" w:afterAutospacing="1" w:line="480" w:lineRule="auto"/>
        <w:rPr>
          <w:rFonts w:ascii="Times New Roman" w:eastAsia="Times New Roman" w:hAnsi="Times New Roman" w:cs="Times New Roman"/>
          <w:sz w:val="24"/>
          <w:szCs w:val="24"/>
        </w:rPr>
      </w:pPr>
      <w:r w:rsidRPr="00315CF3">
        <w:rPr>
          <w:rFonts w:ascii="Times New Roman" w:eastAsia="Times New Roman" w:hAnsi="Times New Roman" w:cs="Times New Roman"/>
          <w:b/>
          <w:bCs/>
          <w:sz w:val="24"/>
          <w:szCs w:val="24"/>
        </w:rPr>
        <w:t>Realize Benefits</w:t>
      </w:r>
      <w:r w:rsidRPr="002543E7">
        <w:rPr>
          <w:rFonts w:ascii="Times New Roman" w:eastAsia="Times New Roman" w:hAnsi="Times New Roman" w:cs="Times New Roman"/>
          <w:sz w:val="24"/>
          <w:szCs w:val="24"/>
        </w:rPr>
        <w:t>:</w:t>
      </w:r>
    </w:p>
    <w:p w:rsidR="002543E7" w:rsidRPr="002543E7" w:rsidRDefault="002543E7" w:rsidP="00315CF3">
      <w:pPr>
        <w:numPr>
          <w:ilvl w:val="1"/>
          <w:numId w:val="5"/>
        </w:numPr>
        <w:spacing w:before="100" w:beforeAutospacing="1" w:after="100" w:afterAutospacing="1" w:line="480" w:lineRule="auto"/>
        <w:rPr>
          <w:rFonts w:ascii="Times New Roman" w:eastAsia="Times New Roman" w:hAnsi="Times New Roman" w:cs="Times New Roman"/>
          <w:sz w:val="24"/>
          <w:szCs w:val="24"/>
        </w:rPr>
      </w:pPr>
      <w:r w:rsidRPr="00315CF3">
        <w:rPr>
          <w:rFonts w:ascii="Times New Roman" w:eastAsia="Times New Roman" w:hAnsi="Times New Roman" w:cs="Times New Roman"/>
          <w:b/>
          <w:bCs/>
          <w:sz w:val="24"/>
          <w:szCs w:val="24"/>
        </w:rPr>
        <w:t>Monitor and Measure Performance</w:t>
      </w:r>
      <w:r w:rsidRPr="002543E7">
        <w:rPr>
          <w:rFonts w:ascii="Times New Roman" w:eastAsia="Times New Roman" w:hAnsi="Times New Roman" w:cs="Times New Roman"/>
          <w:sz w:val="24"/>
          <w:szCs w:val="24"/>
        </w:rPr>
        <w:t>: Continuously monitor the performance of IT governance and management processes to ensure they deliver the expected benefits. Use key performance indicators (KPIs) and other metrics to assess effectiveness and identify areas for improvement.</w:t>
      </w:r>
    </w:p>
    <w:p w:rsidR="002543E7" w:rsidRPr="002543E7" w:rsidRDefault="002543E7" w:rsidP="00315CF3">
      <w:pPr>
        <w:numPr>
          <w:ilvl w:val="1"/>
          <w:numId w:val="5"/>
        </w:numPr>
        <w:spacing w:before="100" w:beforeAutospacing="1" w:after="100" w:afterAutospacing="1" w:line="480" w:lineRule="auto"/>
        <w:rPr>
          <w:rFonts w:ascii="Times New Roman" w:eastAsia="Times New Roman" w:hAnsi="Times New Roman" w:cs="Times New Roman"/>
          <w:sz w:val="24"/>
          <w:szCs w:val="24"/>
        </w:rPr>
      </w:pPr>
      <w:r w:rsidRPr="00315CF3">
        <w:rPr>
          <w:rFonts w:ascii="Times New Roman" w:eastAsia="Times New Roman" w:hAnsi="Times New Roman" w:cs="Times New Roman"/>
          <w:b/>
          <w:bCs/>
          <w:sz w:val="24"/>
          <w:szCs w:val="24"/>
        </w:rPr>
        <w:t>Adjust and Optimize</w:t>
      </w:r>
      <w:r w:rsidRPr="002543E7">
        <w:rPr>
          <w:rFonts w:ascii="Times New Roman" w:eastAsia="Times New Roman" w:hAnsi="Times New Roman" w:cs="Times New Roman"/>
          <w:sz w:val="24"/>
          <w:szCs w:val="24"/>
        </w:rPr>
        <w:t>: Make necessary adjustments to processes and practices to enhance their effectiveness and address any emerging issues. This iterative process ensures that the framework remains aligned with changing business needs and external factors.</w:t>
      </w:r>
    </w:p>
    <w:p w:rsidR="002543E7" w:rsidRPr="002543E7" w:rsidRDefault="002543E7" w:rsidP="00315CF3">
      <w:pPr>
        <w:numPr>
          <w:ilvl w:val="0"/>
          <w:numId w:val="5"/>
        </w:numPr>
        <w:spacing w:before="100" w:beforeAutospacing="1" w:after="100" w:afterAutospacing="1" w:line="480" w:lineRule="auto"/>
        <w:rPr>
          <w:rFonts w:ascii="Times New Roman" w:eastAsia="Times New Roman" w:hAnsi="Times New Roman" w:cs="Times New Roman"/>
          <w:sz w:val="24"/>
          <w:szCs w:val="24"/>
        </w:rPr>
      </w:pPr>
      <w:r w:rsidRPr="00315CF3">
        <w:rPr>
          <w:rFonts w:ascii="Times New Roman" w:eastAsia="Times New Roman" w:hAnsi="Times New Roman" w:cs="Times New Roman"/>
          <w:b/>
          <w:bCs/>
          <w:sz w:val="24"/>
          <w:szCs w:val="24"/>
        </w:rPr>
        <w:t>Review Effectiveness</w:t>
      </w:r>
      <w:r w:rsidRPr="002543E7">
        <w:rPr>
          <w:rFonts w:ascii="Times New Roman" w:eastAsia="Times New Roman" w:hAnsi="Times New Roman" w:cs="Times New Roman"/>
          <w:sz w:val="24"/>
          <w:szCs w:val="24"/>
        </w:rPr>
        <w:t>:</w:t>
      </w:r>
    </w:p>
    <w:p w:rsidR="002543E7" w:rsidRPr="002543E7" w:rsidRDefault="002543E7" w:rsidP="00315CF3">
      <w:pPr>
        <w:numPr>
          <w:ilvl w:val="1"/>
          <w:numId w:val="5"/>
        </w:numPr>
        <w:spacing w:before="100" w:beforeAutospacing="1" w:after="100" w:afterAutospacing="1" w:line="480" w:lineRule="auto"/>
        <w:rPr>
          <w:rFonts w:ascii="Times New Roman" w:eastAsia="Times New Roman" w:hAnsi="Times New Roman" w:cs="Times New Roman"/>
          <w:sz w:val="24"/>
          <w:szCs w:val="24"/>
        </w:rPr>
      </w:pPr>
      <w:r w:rsidRPr="00315CF3">
        <w:rPr>
          <w:rFonts w:ascii="Times New Roman" w:eastAsia="Times New Roman" w:hAnsi="Times New Roman" w:cs="Times New Roman"/>
          <w:b/>
          <w:bCs/>
          <w:sz w:val="24"/>
          <w:szCs w:val="24"/>
        </w:rPr>
        <w:t>Conduct Regular Reviews</w:t>
      </w:r>
      <w:r w:rsidRPr="002543E7">
        <w:rPr>
          <w:rFonts w:ascii="Times New Roman" w:eastAsia="Times New Roman" w:hAnsi="Times New Roman" w:cs="Times New Roman"/>
          <w:sz w:val="24"/>
          <w:szCs w:val="24"/>
        </w:rPr>
        <w:t xml:space="preserve">: Regularly review the effectiveness of COBIT 5 implementation to ensure that it continues to align with business objectives and </w:t>
      </w:r>
      <w:r w:rsidRPr="002543E7">
        <w:rPr>
          <w:rFonts w:ascii="Times New Roman" w:eastAsia="Times New Roman" w:hAnsi="Times New Roman" w:cs="Times New Roman"/>
          <w:sz w:val="24"/>
          <w:szCs w:val="24"/>
        </w:rPr>
        <w:lastRenderedPageBreak/>
        <w:t>address evolving needs. Periodic audits and assessments help maintain the relevance and effectiveness of the governance framework.</w:t>
      </w:r>
    </w:p>
    <w:p w:rsidR="002543E7" w:rsidRPr="002543E7" w:rsidRDefault="002543E7" w:rsidP="00315CF3">
      <w:pPr>
        <w:numPr>
          <w:ilvl w:val="1"/>
          <w:numId w:val="5"/>
        </w:numPr>
        <w:spacing w:before="100" w:beforeAutospacing="1" w:after="100" w:afterAutospacing="1" w:line="480" w:lineRule="auto"/>
        <w:rPr>
          <w:rFonts w:ascii="Times New Roman" w:eastAsia="Times New Roman" w:hAnsi="Times New Roman" w:cs="Times New Roman"/>
          <w:sz w:val="24"/>
          <w:szCs w:val="24"/>
        </w:rPr>
      </w:pPr>
      <w:r w:rsidRPr="00315CF3">
        <w:rPr>
          <w:rFonts w:ascii="Times New Roman" w:eastAsia="Times New Roman" w:hAnsi="Times New Roman" w:cs="Times New Roman"/>
          <w:b/>
          <w:bCs/>
          <w:sz w:val="24"/>
          <w:szCs w:val="24"/>
        </w:rPr>
        <w:t>Identify Improvement Opportunities</w:t>
      </w:r>
      <w:r w:rsidRPr="002543E7">
        <w:rPr>
          <w:rFonts w:ascii="Times New Roman" w:eastAsia="Times New Roman" w:hAnsi="Times New Roman" w:cs="Times New Roman"/>
          <w:sz w:val="24"/>
          <w:szCs w:val="24"/>
        </w:rPr>
        <w:t>: Identify areas for further improvement and optimization to ensure the ongoing success of IT governance and management. Continuous improvement initiatives should be part of the governance culture, encouraging innovation and adaptation.</w:t>
      </w:r>
    </w:p>
    <w:p w:rsidR="002543E7" w:rsidRPr="002543E7" w:rsidRDefault="002543E7" w:rsidP="00315CF3">
      <w:pPr>
        <w:spacing w:before="100" w:beforeAutospacing="1" w:after="100" w:afterAutospacing="1" w:line="480" w:lineRule="auto"/>
        <w:outlineLvl w:val="2"/>
        <w:rPr>
          <w:rFonts w:ascii="Times New Roman" w:eastAsia="Times New Roman" w:hAnsi="Times New Roman" w:cs="Times New Roman"/>
          <w:b/>
          <w:bCs/>
          <w:sz w:val="24"/>
          <w:szCs w:val="24"/>
        </w:rPr>
      </w:pPr>
      <w:r w:rsidRPr="002543E7">
        <w:rPr>
          <w:rFonts w:ascii="Times New Roman" w:eastAsia="Times New Roman" w:hAnsi="Times New Roman" w:cs="Times New Roman"/>
          <w:b/>
          <w:bCs/>
          <w:sz w:val="24"/>
          <w:szCs w:val="24"/>
        </w:rPr>
        <w:t>Examples of COBIT 5 Implementation</w:t>
      </w:r>
    </w:p>
    <w:p w:rsidR="002543E7" w:rsidRPr="002543E7" w:rsidRDefault="002543E7" w:rsidP="00315CF3">
      <w:pPr>
        <w:spacing w:before="100" w:beforeAutospacing="1" w:after="100" w:afterAutospacing="1" w:line="480" w:lineRule="auto"/>
        <w:rPr>
          <w:rFonts w:ascii="Times New Roman" w:eastAsia="Times New Roman" w:hAnsi="Times New Roman" w:cs="Times New Roman"/>
          <w:sz w:val="24"/>
          <w:szCs w:val="24"/>
        </w:rPr>
      </w:pPr>
      <w:r w:rsidRPr="002543E7">
        <w:rPr>
          <w:rFonts w:ascii="Times New Roman" w:eastAsia="Times New Roman" w:hAnsi="Times New Roman" w:cs="Times New Roman"/>
          <w:sz w:val="24"/>
          <w:szCs w:val="24"/>
        </w:rPr>
        <w:t>Many organizations across various industries have successfully implemented COBIT 5 to enhance their IT governance and management practices. The following examples illustrate how different organizations have used COBIT 5 to achieve their objectives:</w:t>
      </w:r>
    </w:p>
    <w:p w:rsidR="002543E7" w:rsidRPr="002543E7" w:rsidRDefault="002543E7" w:rsidP="00315CF3">
      <w:pPr>
        <w:numPr>
          <w:ilvl w:val="0"/>
          <w:numId w:val="6"/>
        </w:numPr>
        <w:spacing w:before="100" w:beforeAutospacing="1" w:after="100" w:afterAutospacing="1" w:line="480" w:lineRule="auto"/>
        <w:rPr>
          <w:rFonts w:ascii="Times New Roman" w:eastAsia="Times New Roman" w:hAnsi="Times New Roman" w:cs="Times New Roman"/>
          <w:sz w:val="24"/>
          <w:szCs w:val="24"/>
        </w:rPr>
      </w:pPr>
      <w:r w:rsidRPr="00315CF3">
        <w:rPr>
          <w:rFonts w:ascii="Times New Roman" w:eastAsia="Times New Roman" w:hAnsi="Times New Roman" w:cs="Times New Roman"/>
          <w:b/>
          <w:bCs/>
          <w:sz w:val="24"/>
          <w:szCs w:val="24"/>
        </w:rPr>
        <w:t>Healthcare Sector</w:t>
      </w:r>
      <w:r w:rsidRPr="002543E7">
        <w:rPr>
          <w:rFonts w:ascii="Times New Roman" w:eastAsia="Times New Roman" w:hAnsi="Times New Roman" w:cs="Times New Roman"/>
          <w:sz w:val="24"/>
          <w:szCs w:val="24"/>
        </w:rPr>
        <w:t>:</w:t>
      </w:r>
    </w:p>
    <w:p w:rsidR="002543E7" w:rsidRPr="002543E7" w:rsidRDefault="002543E7" w:rsidP="00315CF3">
      <w:pPr>
        <w:numPr>
          <w:ilvl w:val="1"/>
          <w:numId w:val="6"/>
        </w:numPr>
        <w:spacing w:before="100" w:beforeAutospacing="1" w:after="100" w:afterAutospacing="1" w:line="480" w:lineRule="auto"/>
        <w:rPr>
          <w:rFonts w:ascii="Times New Roman" w:eastAsia="Times New Roman" w:hAnsi="Times New Roman" w:cs="Times New Roman"/>
          <w:sz w:val="24"/>
          <w:szCs w:val="24"/>
        </w:rPr>
      </w:pPr>
      <w:r w:rsidRPr="00315CF3">
        <w:rPr>
          <w:rFonts w:ascii="Times New Roman" w:eastAsia="Times New Roman" w:hAnsi="Times New Roman" w:cs="Times New Roman"/>
          <w:b/>
          <w:bCs/>
          <w:sz w:val="24"/>
          <w:szCs w:val="24"/>
        </w:rPr>
        <w:t>Organization</w:t>
      </w:r>
      <w:r w:rsidRPr="002543E7">
        <w:rPr>
          <w:rFonts w:ascii="Times New Roman" w:eastAsia="Times New Roman" w:hAnsi="Times New Roman" w:cs="Times New Roman"/>
          <w:sz w:val="24"/>
          <w:szCs w:val="24"/>
        </w:rPr>
        <w:t>: Mayo Clinic</w:t>
      </w:r>
    </w:p>
    <w:p w:rsidR="002543E7" w:rsidRPr="002543E7" w:rsidRDefault="002543E7" w:rsidP="00315CF3">
      <w:pPr>
        <w:numPr>
          <w:ilvl w:val="1"/>
          <w:numId w:val="6"/>
        </w:numPr>
        <w:spacing w:before="100" w:beforeAutospacing="1" w:after="100" w:afterAutospacing="1" w:line="480" w:lineRule="auto"/>
        <w:rPr>
          <w:rFonts w:ascii="Times New Roman" w:eastAsia="Times New Roman" w:hAnsi="Times New Roman" w:cs="Times New Roman"/>
          <w:sz w:val="24"/>
          <w:szCs w:val="24"/>
        </w:rPr>
      </w:pPr>
      <w:r w:rsidRPr="00315CF3">
        <w:rPr>
          <w:rFonts w:ascii="Times New Roman" w:eastAsia="Times New Roman" w:hAnsi="Times New Roman" w:cs="Times New Roman"/>
          <w:b/>
          <w:bCs/>
          <w:sz w:val="24"/>
          <w:szCs w:val="24"/>
        </w:rPr>
        <w:t>Implementation</w:t>
      </w:r>
      <w:r w:rsidRPr="002543E7">
        <w:rPr>
          <w:rFonts w:ascii="Times New Roman" w:eastAsia="Times New Roman" w:hAnsi="Times New Roman" w:cs="Times New Roman"/>
          <w:sz w:val="24"/>
          <w:szCs w:val="24"/>
        </w:rPr>
        <w:t>: Mayo Clinic implemented COBIT 5 to ensure compliance with healthcare regulations, enhance data security, and optimize IT resource allocation. The framework helped the organization align its IT strategy with patient care objectives, resulting in improved service delivery and patient outcomes. By leveraging COBIT 5, Mayo Clinic strengthened its governance practices, ensuring that IT investments directly supported clinical excellence and operational efficiency.</w:t>
      </w:r>
    </w:p>
    <w:p w:rsidR="002543E7" w:rsidRPr="002543E7" w:rsidRDefault="002543E7" w:rsidP="00315CF3">
      <w:pPr>
        <w:numPr>
          <w:ilvl w:val="0"/>
          <w:numId w:val="6"/>
        </w:numPr>
        <w:spacing w:before="100" w:beforeAutospacing="1" w:after="100" w:afterAutospacing="1" w:line="480" w:lineRule="auto"/>
        <w:rPr>
          <w:rFonts w:ascii="Times New Roman" w:eastAsia="Times New Roman" w:hAnsi="Times New Roman" w:cs="Times New Roman"/>
          <w:sz w:val="24"/>
          <w:szCs w:val="24"/>
        </w:rPr>
      </w:pPr>
      <w:r w:rsidRPr="00315CF3">
        <w:rPr>
          <w:rFonts w:ascii="Times New Roman" w:eastAsia="Times New Roman" w:hAnsi="Times New Roman" w:cs="Times New Roman"/>
          <w:b/>
          <w:bCs/>
          <w:sz w:val="24"/>
          <w:szCs w:val="24"/>
        </w:rPr>
        <w:t>Financial Services Sector</w:t>
      </w:r>
      <w:r w:rsidRPr="002543E7">
        <w:rPr>
          <w:rFonts w:ascii="Times New Roman" w:eastAsia="Times New Roman" w:hAnsi="Times New Roman" w:cs="Times New Roman"/>
          <w:sz w:val="24"/>
          <w:szCs w:val="24"/>
        </w:rPr>
        <w:t>:</w:t>
      </w:r>
    </w:p>
    <w:p w:rsidR="002543E7" w:rsidRPr="002543E7" w:rsidRDefault="002543E7" w:rsidP="00315CF3">
      <w:pPr>
        <w:numPr>
          <w:ilvl w:val="1"/>
          <w:numId w:val="6"/>
        </w:numPr>
        <w:spacing w:before="100" w:beforeAutospacing="1" w:after="100" w:afterAutospacing="1" w:line="480" w:lineRule="auto"/>
        <w:rPr>
          <w:rFonts w:ascii="Times New Roman" w:eastAsia="Times New Roman" w:hAnsi="Times New Roman" w:cs="Times New Roman"/>
          <w:sz w:val="24"/>
          <w:szCs w:val="24"/>
        </w:rPr>
      </w:pPr>
      <w:r w:rsidRPr="00315CF3">
        <w:rPr>
          <w:rFonts w:ascii="Times New Roman" w:eastAsia="Times New Roman" w:hAnsi="Times New Roman" w:cs="Times New Roman"/>
          <w:b/>
          <w:bCs/>
          <w:sz w:val="24"/>
          <w:szCs w:val="24"/>
        </w:rPr>
        <w:t>Organization</w:t>
      </w:r>
      <w:r w:rsidRPr="002543E7">
        <w:rPr>
          <w:rFonts w:ascii="Times New Roman" w:eastAsia="Times New Roman" w:hAnsi="Times New Roman" w:cs="Times New Roman"/>
          <w:sz w:val="24"/>
          <w:szCs w:val="24"/>
        </w:rPr>
        <w:t>: HSBC</w:t>
      </w:r>
    </w:p>
    <w:p w:rsidR="002543E7" w:rsidRPr="002543E7" w:rsidRDefault="002543E7" w:rsidP="00315CF3">
      <w:pPr>
        <w:numPr>
          <w:ilvl w:val="1"/>
          <w:numId w:val="6"/>
        </w:numPr>
        <w:spacing w:before="100" w:beforeAutospacing="1" w:after="100" w:afterAutospacing="1" w:line="480" w:lineRule="auto"/>
        <w:rPr>
          <w:rFonts w:ascii="Times New Roman" w:eastAsia="Times New Roman" w:hAnsi="Times New Roman" w:cs="Times New Roman"/>
          <w:sz w:val="24"/>
          <w:szCs w:val="24"/>
        </w:rPr>
      </w:pPr>
      <w:r w:rsidRPr="00315CF3">
        <w:rPr>
          <w:rFonts w:ascii="Times New Roman" w:eastAsia="Times New Roman" w:hAnsi="Times New Roman" w:cs="Times New Roman"/>
          <w:b/>
          <w:bCs/>
          <w:sz w:val="24"/>
          <w:szCs w:val="24"/>
        </w:rPr>
        <w:lastRenderedPageBreak/>
        <w:t>Implementation</w:t>
      </w:r>
      <w:r w:rsidRPr="002543E7">
        <w:rPr>
          <w:rFonts w:ascii="Times New Roman" w:eastAsia="Times New Roman" w:hAnsi="Times New Roman" w:cs="Times New Roman"/>
          <w:sz w:val="24"/>
          <w:szCs w:val="24"/>
        </w:rPr>
        <w:t>: HSBC adopted COBIT 5 to strengthen its IT governance practices, manage risks, and ensure compliance with regulatory requirements. The framework provided a structured approach to IT governance, enabling HSBC to enhance its risk management capabilities and improve overall performance. By implementing COBIT 5, HSBC was able to standardize its IT processes globally, ensuring consistency and compliance across all its operations.</w:t>
      </w:r>
    </w:p>
    <w:p w:rsidR="002543E7" w:rsidRPr="002543E7" w:rsidRDefault="002543E7" w:rsidP="00315CF3">
      <w:pPr>
        <w:numPr>
          <w:ilvl w:val="0"/>
          <w:numId w:val="6"/>
        </w:numPr>
        <w:spacing w:before="100" w:beforeAutospacing="1" w:after="100" w:afterAutospacing="1" w:line="480" w:lineRule="auto"/>
        <w:rPr>
          <w:rFonts w:ascii="Times New Roman" w:eastAsia="Times New Roman" w:hAnsi="Times New Roman" w:cs="Times New Roman"/>
          <w:sz w:val="24"/>
          <w:szCs w:val="24"/>
        </w:rPr>
      </w:pPr>
      <w:r w:rsidRPr="00315CF3">
        <w:rPr>
          <w:rFonts w:ascii="Times New Roman" w:eastAsia="Times New Roman" w:hAnsi="Times New Roman" w:cs="Times New Roman"/>
          <w:b/>
          <w:bCs/>
          <w:sz w:val="24"/>
          <w:szCs w:val="24"/>
        </w:rPr>
        <w:t>Government Sector</w:t>
      </w:r>
      <w:r w:rsidRPr="002543E7">
        <w:rPr>
          <w:rFonts w:ascii="Times New Roman" w:eastAsia="Times New Roman" w:hAnsi="Times New Roman" w:cs="Times New Roman"/>
          <w:sz w:val="24"/>
          <w:szCs w:val="24"/>
        </w:rPr>
        <w:t>:</w:t>
      </w:r>
    </w:p>
    <w:p w:rsidR="002543E7" w:rsidRPr="002543E7" w:rsidRDefault="002543E7" w:rsidP="00315CF3">
      <w:pPr>
        <w:numPr>
          <w:ilvl w:val="1"/>
          <w:numId w:val="6"/>
        </w:numPr>
        <w:spacing w:before="100" w:beforeAutospacing="1" w:after="100" w:afterAutospacing="1" w:line="480" w:lineRule="auto"/>
        <w:rPr>
          <w:rFonts w:ascii="Times New Roman" w:eastAsia="Times New Roman" w:hAnsi="Times New Roman" w:cs="Times New Roman"/>
          <w:sz w:val="24"/>
          <w:szCs w:val="24"/>
        </w:rPr>
      </w:pPr>
      <w:r w:rsidRPr="00315CF3">
        <w:rPr>
          <w:rFonts w:ascii="Times New Roman" w:eastAsia="Times New Roman" w:hAnsi="Times New Roman" w:cs="Times New Roman"/>
          <w:b/>
          <w:bCs/>
          <w:sz w:val="24"/>
          <w:szCs w:val="24"/>
        </w:rPr>
        <w:t>Organization</w:t>
      </w:r>
      <w:r w:rsidRPr="002543E7">
        <w:rPr>
          <w:rFonts w:ascii="Times New Roman" w:eastAsia="Times New Roman" w:hAnsi="Times New Roman" w:cs="Times New Roman"/>
          <w:sz w:val="24"/>
          <w:szCs w:val="24"/>
        </w:rPr>
        <w:t>: Government of Canada</w:t>
      </w:r>
    </w:p>
    <w:p w:rsidR="002543E7" w:rsidRPr="002543E7" w:rsidRDefault="002543E7" w:rsidP="00315CF3">
      <w:pPr>
        <w:numPr>
          <w:ilvl w:val="1"/>
          <w:numId w:val="6"/>
        </w:numPr>
        <w:spacing w:before="100" w:beforeAutospacing="1" w:after="100" w:afterAutospacing="1" w:line="480" w:lineRule="auto"/>
        <w:rPr>
          <w:rFonts w:ascii="Times New Roman" w:eastAsia="Times New Roman" w:hAnsi="Times New Roman" w:cs="Times New Roman"/>
          <w:sz w:val="24"/>
          <w:szCs w:val="24"/>
        </w:rPr>
      </w:pPr>
      <w:r w:rsidRPr="00315CF3">
        <w:rPr>
          <w:rFonts w:ascii="Times New Roman" w:eastAsia="Times New Roman" w:hAnsi="Times New Roman" w:cs="Times New Roman"/>
          <w:b/>
          <w:bCs/>
          <w:sz w:val="24"/>
          <w:szCs w:val="24"/>
        </w:rPr>
        <w:t>Implementation</w:t>
      </w:r>
      <w:r w:rsidRPr="002543E7">
        <w:rPr>
          <w:rFonts w:ascii="Times New Roman" w:eastAsia="Times New Roman" w:hAnsi="Times New Roman" w:cs="Times New Roman"/>
          <w:sz w:val="24"/>
          <w:szCs w:val="24"/>
        </w:rPr>
        <w:t>: The Government of Canada implemented COBIT 5 to enhance the governance and management of its IT infrastructure and services. The framework helped the government align IT initiatives with policy objectives, improve service delivery, and ensure transparency and accountability. COBIT 5 enabled the government to streamline its IT operations, reduce redundancies, and improve citizen services through better use of technology.</w:t>
      </w:r>
    </w:p>
    <w:p w:rsidR="002543E7" w:rsidRPr="002543E7" w:rsidRDefault="002543E7" w:rsidP="00315CF3">
      <w:pPr>
        <w:numPr>
          <w:ilvl w:val="0"/>
          <w:numId w:val="6"/>
        </w:numPr>
        <w:spacing w:before="100" w:beforeAutospacing="1" w:after="100" w:afterAutospacing="1" w:line="480" w:lineRule="auto"/>
        <w:rPr>
          <w:rFonts w:ascii="Times New Roman" w:eastAsia="Times New Roman" w:hAnsi="Times New Roman" w:cs="Times New Roman"/>
          <w:sz w:val="24"/>
          <w:szCs w:val="24"/>
        </w:rPr>
      </w:pPr>
      <w:r w:rsidRPr="00315CF3">
        <w:rPr>
          <w:rFonts w:ascii="Times New Roman" w:eastAsia="Times New Roman" w:hAnsi="Times New Roman" w:cs="Times New Roman"/>
          <w:b/>
          <w:bCs/>
          <w:sz w:val="24"/>
          <w:szCs w:val="24"/>
        </w:rPr>
        <w:t>Manufacturing Sector</w:t>
      </w:r>
      <w:r w:rsidRPr="002543E7">
        <w:rPr>
          <w:rFonts w:ascii="Times New Roman" w:eastAsia="Times New Roman" w:hAnsi="Times New Roman" w:cs="Times New Roman"/>
          <w:sz w:val="24"/>
          <w:szCs w:val="24"/>
        </w:rPr>
        <w:t>:</w:t>
      </w:r>
    </w:p>
    <w:p w:rsidR="002543E7" w:rsidRPr="002543E7" w:rsidRDefault="002543E7" w:rsidP="00315CF3">
      <w:pPr>
        <w:numPr>
          <w:ilvl w:val="1"/>
          <w:numId w:val="6"/>
        </w:numPr>
        <w:spacing w:before="100" w:beforeAutospacing="1" w:after="100" w:afterAutospacing="1" w:line="480" w:lineRule="auto"/>
        <w:rPr>
          <w:rFonts w:ascii="Times New Roman" w:eastAsia="Times New Roman" w:hAnsi="Times New Roman" w:cs="Times New Roman"/>
          <w:sz w:val="24"/>
          <w:szCs w:val="24"/>
        </w:rPr>
      </w:pPr>
      <w:r w:rsidRPr="00315CF3">
        <w:rPr>
          <w:rFonts w:ascii="Times New Roman" w:eastAsia="Times New Roman" w:hAnsi="Times New Roman" w:cs="Times New Roman"/>
          <w:b/>
          <w:bCs/>
          <w:sz w:val="24"/>
          <w:szCs w:val="24"/>
        </w:rPr>
        <w:t>Organization</w:t>
      </w:r>
      <w:r w:rsidRPr="002543E7">
        <w:rPr>
          <w:rFonts w:ascii="Times New Roman" w:eastAsia="Times New Roman" w:hAnsi="Times New Roman" w:cs="Times New Roman"/>
          <w:sz w:val="24"/>
          <w:szCs w:val="24"/>
        </w:rPr>
        <w:t>: Siemens</w:t>
      </w:r>
    </w:p>
    <w:p w:rsidR="002543E7" w:rsidRPr="002543E7" w:rsidRDefault="002543E7" w:rsidP="00315CF3">
      <w:pPr>
        <w:numPr>
          <w:ilvl w:val="1"/>
          <w:numId w:val="6"/>
        </w:numPr>
        <w:spacing w:before="100" w:beforeAutospacing="1" w:after="100" w:afterAutospacing="1" w:line="480" w:lineRule="auto"/>
        <w:rPr>
          <w:rFonts w:ascii="Times New Roman" w:eastAsia="Times New Roman" w:hAnsi="Times New Roman" w:cs="Times New Roman"/>
          <w:sz w:val="24"/>
          <w:szCs w:val="24"/>
        </w:rPr>
      </w:pPr>
      <w:r w:rsidRPr="00315CF3">
        <w:rPr>
          <w:rFonts w:ascii="Times New Roman" w:eastAsia="Times New Roman" w:hAnsi="Times New Roman" w:cs="Times New Roman"/>
          <w:b/>
          <w:bCs/>
          <w:sz w:val="24"/>
          <w:szCs w:val="24"/>
        </w:rPr>
        <w:t>Implementation</w:t>
      </w:r>
      <w:r w:rsidRPr="002543E7">
        <w:rPr>
          <w:rFonts w:ascii="Times New Roman" w:eastAsia="Times New Roman" w:hAnsi="Times New Roman" w:cs="Times New Roman"/>
          <w:sz w:val="24"/>
          <w:szCs w:val="24"/>
        </w:rPr>
        <w:t>: Siemens used COBIT 5 to optimize its IT resource allocation, manage risks, and ensure compliance with industry regulations. The framework provided a comprehensive approach to IT governance, enabling Siemens to enhance operational efficiency and support business growth. Through COBIT 5, Siemens achieved greater visibility into its IT operations, improved decision-making, and ensured that IT investments were aligned with its strategic goals.</w:t>
      </w:r>
    </w:p>
    <w:p w:rsidR="002543E7" w:rsidRPr="002543E7" w:rsidRDefault="002543E7" w:rsidP="00315CF3">
      <w:pPr>
        <w:numPr>
          <w:ilvl w:val="0"/>
          <w:numId w:val="6"/>
        </w:numPr>
        <w:spacing w:before="100" w:beforeAutospacing="1" w:after="100" w:afterAutospacing="1" w:line="480" w:lineRule="auto"/>
        <w:rPr>
          <w:rFonts w:ascii="Times New Roman" w:eastAsia="Times New Roman" w:hAnsi="Times New Roman" w:cs="Times New Roman"/>
          <w:sz w:val="24"/>
          <w:szCs w:val="24"/>
        </w:rPr>
      </w:pPr>
      <w:r w:rsidRPr="00315CF3">
        <w:rPr>
          <w:rFonts w:ascii="Times New Roman" w:eastAsia="Times New Roman" w:hAnsi="Times New Roman" w:cs="Times New Roman"/>
          <w:b/>
          <w:bCs/>
          <w:sz w:val="24"/>
          <w:szCs w:val="24"/>
        </w:rPr>
        <w:t>Retail Sector</w:t>
      </w:r>
      <w:r w:rsidRPr="002543E7">
        <w:rPr>
          <w:rFonts w:ascii="Times New Roman" w:eastAsia="Times New Roman" w:hAnsi="Times New Roman" w:cs="Times New Roman"/>
          <w:sz w:val="24"/>
          <w:szCs w:val="24"/>
        </w:rPr>
        <w:t>:</w:t>
      </w:r>
    </w:p>
    <w:p w:rsidR="002543E7" w:rsidRPr="002543E7" w:rsidRDefault="002543E7" w:rsidP="00315CF3">
      <w:pPr>
        <w:numPr>
          <w:ilvl w:val="1"/>
          <w:numId w:val="6"/>
        </w:numPr>
        <w:spacing w:before="100" w:beforeAutospacing="1" w:after="100" w:afterAutospacing="1" w:line="480" w:lineRule="auto"/>
        <w:rPr>
          <w:rFonts w:ascii="Times New Roman" w:eastAsia="Times New Roman" w:hAnsi="Times New Roman" w:cs="Times New Roman"/>
          <w:sz w:val="24"/>
          <w:szCs w:val="24"/>
        </w:rPr>
      </w:pPr>
      <w:r w:rsidRPr="00315CF3">
        <w:rPr>
          <w:rFonts w:ascii="Times New Roman" w:eastAsia="Times New Roman" w:hAnsi="Times New Roman" w:cs="Times New Roman"/>
          <w:b/>
          <w:bCs/>
          <w:sz w:val="24"/>
          <w:szCs w:val="24"/>
        </w:rPr>
        <w:lastRenderedPageBreak/>
        <w:t>Organization</w:t>
      </w:r>
      <w:r w:rsidRPr="002543E7">
        <w:rPr>
          <w:rFonts w:ascii="Times New Roman" w:eastAsia="Times New Roman" w:hAnsi="Times New Roman" w:cs="Times New Roman"/>
          <w:sz w:val="24"/>
          <w:szCs w:val="24"/>
        </w:rPr>
        <w:t>: Walmart</w:t>
      </w:r>
    </w:p>
    <w:p w:rsidR="002543E7" w:rsidRPr="002543E7" w:rsidRDefault="002543E7" w:rsidP="00315CF3">
      <w:pPr>
        <w:numPr>
          <w:ilvl w:val="1"/>
          <w:numId w:val="6"/>
        </w:numPr>
        <w:spacing w:before="100" w:beforeAutospacing="1" w:after="100" w:afterAutospacing="1" w:line="480" w:lineRule="auto"/>
        <w:rPr>
          <w:rFonts w:ascii="Times New Roman" w:eastAsia="Times New Roman" w:hAnsi="Times New Roman" w:cs="Times New Roman"/>
          <w:sz w:val="24"/>
          <w:szCs w:val="24"/>
        </w:rPr>
      </w:pPr>
      <w:r w:rsidRPr="00315CF3">
        <w:rPr>
          <w:rFonts w:ascii="Times New Roman" w:eastAsia="Times New Roman" w:hAnsi="Times New Roman" w:cs="Times New Roman"/>
          <w:b/>
          <w:bCs/>
          <w:sz w:val="24"/>
          <w:szCs w:val="24"/>
        </w:rPr>
        <w:t>Implementation</w:t>
      </w:r>
      <w:r w:rsidRPr="002543E7">
        <w:rPr>
          <w:rFonts w:ascii="Times New Roman" w:eastAsia="Times New Roman" w:hAnsi="Times New Roman" w:cs="Times New Roman"/>
          <w:sz w:val="24"/>
          <w:szCs w:val="24"/>
        </w:rPr>
        <w:t>: Walmart adopted COBIT 5 to enhance its IT governance practices, manage risks, and optimize IT investments. The framework helped Walmart align its IT strategy with business objectives, improve service delivery, and ensure regulatory compliance. By implementing COBIT 5, Walmart was able to enhance its supply chain management, improve customer experience, and maintain a competitive edge in the retail market.</w:t>
      </w:r>
    </w:p>
    <w:p w:rsidR="002543E7" w:rsidRPr="00315CF3" w:rsidRDefault="002543E7" w:rsidP="00315CF3">
      <w:pPr>
        <w:pStyle w:val="Heading3"/>
        <w:spacing w:line="480" w:lineRule="auto"/>
        <w:rPr>
          <w:sz w:val="24"/>
          <w:szCs w:val="24"/>
        </w:rPr>
      </w:pPr>
      <w:r w:rsidRPr="00315CF3">
        <w:rPr>
          <w:sz w:val="24"/>
          <w:szCs w:val="24"/>
        </w:rPr>
        <w:t>Conclusion</w:t>
      </w:r>
    </w:p>
    <w:p w:rsidR="002543E7" w:rsidRPr="00315CF3" w:rsidRDefault="002543E7" w:rsidP="00315CF3">
      <w:pPr>
        <w:pStyle w:val="NormalWeb"/>
        <w:spacing w:line="480" w:lineRule="auto"/>
      </w:pPr>
      <w:r w:rsidRPr="00315CF3">
        <w:t>COBIT 5 is a powerful framework for the governance and management of enterprise IT. Its principles, enablers, and structured approach help organizations align IT with business goals, optimize resources, manage risks, and ensure compliance. By implementing COBIT 5, organizations can enhance their IT governance practices, improve performance, and realize the full potential of their IT investments.</w:t>
      </w:r>
    </w:p>
    <w:p w:rsidR="002543E7" w:rsidRPr="00315CF3" w:rsidRDefault="002543E7" w:rsidP="00315CF3">
      <w:pPr>
        <w:pStyle w:val="NormalWeb"/>
        <w:spacing w:line="480" w:lineRule="auto"/>
      </w:pPr>
      <w:r w:rsidRPr="00315CF3">
        <w:rPr>
          <w:rStyle w:val="Strong"/>
        </w:rPr>
        <w:t>Enhanced IT Governance and Management</w:t>
      </w:r>
      <w:r w:rsidRPr="00315CF3">
        <w:t>: COBIT 5 provides a holistic and integrated approach to IT governance and management. It ensures that IT-related decisions are made in the context of broader business objectives, promoting strategic alignment and value delivery. The framework helps organizations establish clear governance structures, define roles and responsibilities, and implement effective processes, leading to better decision-making and accountability.</w:t>
      </w:r>
    </w:p>
    <w:p w:rsidR="002543E7" w:rsidRPr="00315CF3" w:rsidRDefault="002543E7" w:rsidP="00315CF3">
      <w:pPr>
        <w:pStyle w:val="NormalWeb"/>
        <w:spacing w:line="480" w:lineRule="auto"/>
      </w:pPr>
      <w:r w:rsidRPr="00315CF3">
        <w:rPr>
          <w:rStyle w:val="Strong"/>
        </w:rPr>
        <w:t>Optimized Resource Utilization</w:t>
      </w:r>
      <w:r w:rsidRPr="00315CF3">
        <w:t xml:space="preserve">: By following COBIT 5's best practices, organizations can optimize their IT resources, including infrastructure, applications, and human resources. This </w:t>
      </w:r>
      <w:r w:rsidRPr="00315CF3">
        <w:lastRenderedPageBreak/>
        <w:t>optimization results in cost savings, improved efficiency, and enhanced performance. COBIT 5 guides organizations in resource planning, capacity management, and performance measurement, ensuring that IT resources are used effectively to support business needs.</w:t>
      </w:r>
    </w:p>
    <w:p w:rsidR="002543E7" w:rsidRPr="00315CF3" w:rsidRDefault="002543E7" w:rsidP="00315CF3">
      <w:pPr>
        <w:pStyle w:val="NormalWeb"/>
        <w:spacing w:line="480" w:lineRule="auto"/>
      </w:pPr>
      <w:r w:rsidRPr="00315CF3">
        <w:rPr>
          <w:rStyle w:val="Strong"/>
        </w:rPr>
        <w:t>Improved Risk Management</w:t>
      </w:r>
      <w:r w:rsidRPr="00315CF3">
        <w:t>: COBIT 5 places a strong emphasis on risk management, helping organizations identify, assess, and mitigate IT-related risks. By implementing comprehensive risk management strategies, organizations can reduce the likelihood and impact of potential risks, ensuring business continuity and protecting valuable assets. The framework's risk management processes enable organizations to proactively address both current and emerging risks.</w:t>
      </w:r>
    </w:p>
    <w:p w:rsidR="002543E7" w:rsidRPr="00315CF3" w:rsidRDefault="002543E7" w:rsidP="00315CF3">
      <w:pPr>
        <w:pStyle w:val="NormalWeb"/>
        <w:spacing w:line="480" w:lineRule="auto"/>
      </w:pPr>
      <w:r w:rsidRPr="00315CF3">
        <w:rPr>
          <w:rStyle w:val="Strong"/>
        </w:rPr>
        <w:t>Regulatory Compliance</w:t>
      </w:r>
      <w:r w:rsidRPr="00315CF3">
        <w:t>: Compliance with regulatory requirements is a critical aspect of IT governance. COBIT 5 aligns with international standards and best practices, making it easier for organizations to meet their compliance obligations. By implementing COBIT 5, organizations can ensure that their IT processes and controls adhere to regulatory standards, avoiding legal penalties and enhancing their reputation for compliance and ethical practices.</w:t>
      </w:r>
    </w:p>
    <w:p w:rsidR="002543E7" w:rsidRPr="00315CF3" w:rsidRDefault="002543E7" w:rsidP="00315CF3">
      <w:pPr>
        <w:pStyle w:val="NormalWeb"/>
        <w:spacing w:line="480" w:lineRule="auto"/>
      </w:pPr>
      <w:r w:rsidRPr="00315CF3">
        <w:rPr>
          <w:rStyle w:val="Strong"/>
        </w:rPr>
        <w:t>Increased Stakeholder Confidence</w:t>
      </w:r>
      <w:r w:rsidRPr="00315CF3">
        <w:t>: Effective IT governance practices build trust and confidence among stakeholders, including customers, investors, and regulatory bodies. COBIT 5 provides a transparent and structured approach to IT governance, demonstrating an organization's commitment to best practices and effective risk management. This transparency and accountability enhance stakeholder confidence and support, contributing to long-term success.</w:t>
      </w:r>
    </w:p>
    <w:p w:rsidR="002543E7" w:rsidRPr="00315CF3" w:rsidRDefault="002543E7" w:rsidP="00315CF3">
      <w:pPr>
        <w:pStyle w:val="NormalWeb"/>
        <w:spacing w:line="480" w:lineRule="auto"/>
      </w:pPr>
      <w:r w:rsidRPr="00315CF3">
        <w:t xml:space="preserve">While COBIT 5 offers numerous advantages, it is essential for organizations to understand its potential challenges and limitations. The complexity of the framework, the cost of implementation, and the need for ongoing maintenance can be significant barriers. However, by </w:t>
      </w:r>
      <w:r w:rsidRPr="00315CF3">
        <w:lastRenderedPageBreak/>
        <w:t>carefully planning and executing the implementation process, organizations can overcome these challenges and achieve the benefits of effective IT governance and management.</w:t>
      </w:r>
    </w:p>
    <w:p w:rsidR="002543E7" w:rsidRPr="00315CF3" w:rsidRDefault="002543E7" w:rsidP="00315CF3">
      <w:pPr>
        <w:pStyle w:val="NormalWeb"/>
        <w:spacing w:line="480" w:lineRule="auto"/>
      </w:pPr>
      <w:r w:rsidRPr="00315CF3">
        <w:rPr>
          <w:rStyle w:val="Strong"/>
        </w:rPr>
        <w:t>Implementation Success Factors</w:t>
      </w:r>
      <w:r w:rsidRPr="00315CF3">
        <w:t>: Successful implementation of COBIT 5 requires a well-defined business case, executive support, thorough planning, and continuous monitoring. Organizations must conduct current state assessments, identify future opportunities, establish governance structures, and provide training and support to staff. Regular reviews and adjustments ensure that the framework remains aligned with evolving business needs and external factors.</w:t>
      </w:r>
    </w:p>
    <w:p w:rsidR="002543E7" w:rsidRPr="00315CF3" w:rsidRDefault="002543E7" w:rsidP="00315CF3">
      <w:pPr>
        <w:pStyle w:val="NormalWeb"/>
        <w:spacing w:line="480" w:lineRule="auto"/>
      </w:pPr>
      <w:r w:rsidRPr="00315CF3">
        <w:t>.</w:t>
      </w:r>
    </w:p>
    <w:p w:rsidR="00482750" w:rsidRPr="00315CF3" w:rsidRDefault="00482750" w:rsidP="00315CF3">
      <w:pPr>
        <w:spacing w:line="480" w:lineRule="auto"/>
        <w:rPr>
          <w:rFonts w:ascii="Times New Roman" w:hAnsi="Times New Roman" w:cs="Times New Roman"/>
          <w:sz w:val="24"/>
          <w:szCs w:val="24"/>
        </w:rPr>
      </w:pPr>
    </w:p>
    <w:sectPr w:rsidR="00482750" w:rsidRPr="00315CF3" w:rsidSect="004B36F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4E6C2D"/>
    <w:multiLevelType w:val="multilevel"/>
    <w:tmpl w:val="757C7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1B7863"/>
    <w:multiLevelType w:val="multilevel"/>
    <w:tmpl w:val="6F885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3F043D"/>
    <w:multiLevelType w:val="multilevel"/>
    <w:tmpl w:val="AC281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5C6D93"/>
    <w:multiLevelType w:val="multilevel"/>
    <w:tmpl w:val="C8BC6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8B2A43"/>
    <w:multiLevelType w:val="multilevel"/>
    <w:tmpl w:val="2DFC6F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752DB3"/>
    <w:multiLevelType w:val="multilevel"/>
    <w:tmpl w:val="C03EBD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002"/>
    <w:rsid w:val="000D2A73"/>
    <w:rsid w:val="002543E7"/>
    <w:rsid w:val="00314DE2"/>
    <w:rsid w:val="00315CF3"/>
    <w:rsid w:val="00482750"/>
    <w:rsid w:val="004B36F1"/>
    <w:rsid w:val="005A260A"/>
    <w:rsid w:val="006A265A"/>
    <w:rsid w:val="009A1E0B"/>
    <w:rsid w:val="009F416F"/>
    <w:rsid w:val="00A25DBD"/>
    <w:rsid w:val="00AD4BB0"/>
    <w:rsid w:val="00AF3002"/>
    <w:rsid w:val="00C768C7"/>
    <w:rsid w:val="00D947E2"/>
    <w:rsid w:val="00DC7687"/>
    <w:rsid w:val="00F72EAE"/>
    <w:rsid w:val="00FF7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CA331"/>
  <w15:chartTrackingRefBased/>
  <w15:docId w15:val="{4E98ED7C-7ECF-4FC0-B840-D608671E9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5CF3"/>
  </w:style>
  <w:style w:type="paragraph" w:styleId="Heading3">
    <w:name w:val="heading 3"/>
    <w:basedOn w:val="Normal"/>
    <w:link w:val="Heading3Char"/>
    <w:uiPriority w:val="9"/>
    <w:qFormat/>
    <w:rsid w:val="00AD4BB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B36F1"/>
    <w:pPr>
      <w:spacing w:after="0" w:line="240" w:lineRule="auto"/>
    </w:pPr>
    <w:rPr>
      <w:rFonts w:eastAsiaTheme="minorEastAsia"/>
    </w:rPr>
  </w:style>
  <w:style w:type="character" w:customStyle="1" w:styleId="NoSpacingChar">
    <w:name w:val="No Spacing Char"/>
    <w:basedOn w:val="DefaultParagraphFont"/>
    <w:link w:val="NoSpacing"/>
    <w:uiPriority w:val="1"/>
    <w:rsid w:val="004B36F1"/>
    <w:rPr>
      <w:rFonts w:eastAsiaTheme="minorEastAsia"/>
    </w:rPr>
  </w:style>
  <w:style w:type="paragraph" w:styleId="NormalWeb">
    <w:name w:val="Normal (Web)"/>
    <w:basedOn w:val="Normal"/>
    <w:uiPriority w:val="99"/>
    <w:semiHidden/>
    <w:unhideWhenUsed/>
    <w:rsid w:val="00F72E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D4BB0"/>
    <w:rPr>
      <w:rFonts w:ascii="Times New Roman" w:eastAsia="Times New Roman" w:hAnsi="Times New Roman" w:cs="Times New Roman"/>
      <w:b/>
      <w:bCs/>
      <w:sz w:val="27"/>
      <w:szCs w:val="27"/>
    </w:rPr>
  </w:style>
  <w:style w:type="character" w:styleId="Strong">
    <w:name w:val="Strong"/>
    <w:basedOn w:val="DefaultParagraphFont"/>
    <w:uiPriority w:val="22"/>
    <w:qFormat/>
    <w:rsid w:val="00AD4B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192098">
      <w:bodyDiv w:val="1"/>
      <w:marLeft w:val="0"/>
      <w:marRight w:val="0"/>
      <w:marTop w:val="0"/>
      <w:marBottom w:val="0"/>
      <w:divBdr>
        <w:top w:val="none" w:sz="0" w:space="0" w:color="auto"/>
        <w:left w:val="none" w:sz="0" w:space="0" w:color="auto"/>
        <w:bottom w:val="none" w:sz="0" w:space="0" w:color="auto"/>
        <w:right w:val="none" w:sz="0" w:space="0" w:color="auto"/>
      </w:divBdr>
    </w:div>
    <w:div w:id="398286627">
      <w:bodyDiv w:val="1"/>
      <w:marLeft w:val="0"/>
      <w:marRight w:val="0"/>
      <w:marTop w:val="0"/>
      <w:marBottom w:val="0"/>
      <w:divBdr>
        <w:top w:val="none" w:sz="0" w:space="0" w:color="auto"/>
        <w:left w:val="none" w:sz="0" w:space="0" w:color="auto"/>
        <w:bottom w:val="none" w:sz="0" w:space="0" w:color="auto"/>
        <w:right w:val="none" w:sz="0" w:space="0" w:color="auto"/>
      </w:divBdr>
    </w:div>
    <w:div w:id="789281956">
      <w:bodyDiv w:val="1"/>
      <w:marLeft w:val="0"/>
      <w:marRight w:val="0"/>
      <w:marTop w:val="0"/>
      <w:marBottom w:val="0"/>
      <w:divBdr>
        <w:top w:val="none" w:sz="0" w:space="0" w:color="auto"/>
        <w:left w:val="none" w:sz="0" w:space="0" w:color="auto"/>
        <w:bottom w:val="none" w:sz="0" w:space="0" w:color="auto"/>
        <w:right w:val="none" w:sz="0" w:space="0" w:color="auto"/>
      </w:divBdr>
      <w:divsChild>
        <w:div w:id="1729526133">
          <w:marLeft w:val="0"/>
          <w:marRight w:val="0"/>
          <w:marTop w:val="0"/>
          <w:marBottom w:val="0"/>
          <w:divBdr>
            <w:top w:val="none" w:sz="0" w:space="0" w:color="auto"/>
            <w:left w:val="none" w:sz="0" w:space="0" w:color="auto"/>
            <w:bottom w:val="none" w:sz="0" w:space="0" w:color="auto"/>
            <w:right w:val="none" w:sz="0" w:space="0" w:color="auto"/>
          </w:divBdr>
          <w:divsChild>
            <w:div w:id="483400979">
              <w:marLeft w:val="0"/>
              <w:marRight w:val="0"/>
              <w:marTop w:val="0"/>
              <w:marBottom w:val="0"/>
              <w:divBdr>
                <w:top w:val="none" w:sz="0" w:space="0" w:color="auto"/>
                <w:left w:val="none" w:sz="0" w:space="0" w:color="auto"/>
                <w:bottom w:val="none" w:sz="0" w:space="0" w:color="auto"/>
                <w:right w:val="none" w:sz="0" w:space="0" w:color="auto"/>
              </w:divBdr>
              <w:divsChild>
                <w:div w:id="996762191">
                  <w:marLeft w:val="0"/>
                  <w:marRight w:val="0"/>
                  <w:marTop w:val="0"/>
                  <w:marBottom w:val="0"/>
                  <w:divBdr>
                    <w:top w:val="none" w:sz="0" w:space="0" w:color="auto"/>
                    <w:left w:val="none" w:sz="0" w:space="0" w:color="auto"/>
                    <w:bottom w:val="none" w:sz="0" w:space="0" w:color="auto"/>
                    <w:right w:val="none" w:sz="0" w:space="0" w:color="auto"/>
                  </w:divBdr>
                  <w:divsChild>
                    <w:div w:id="557546212">
                      <w:marLeft w:val="0"/>
                      <w:marRight w:val="0"/>
                      <w:marTop w:val="0"/>
                      <w:marBottom w:val="0"/>
                      <w:divBdr>
                        <w:top w:val="none" w:sz="0" w:space="0" w:color="auto"/>
                        <w:left w:val="none" w:sz="0" w:space="0" w:color="auto"/>
                        <w:bottom w:val="none" w:sz="0" w:space="0" w:color="auto"/>
                        <w:right w:val="none" w:sz="0" w:space="0" w:color="auto"/>
                      </w:divBdr>
                      <w:divsChild>
                        <w:div w:id="1818642808">
                          <w:marLeft w:val="0"/>
                          <w:marRight w:val="0"/>
                          <w:marTop w:val="0"/>
                          <w:marBottom w:val="0"/>
                          <w:divBdr>
                            <w:top w:val="none" w:sz="0" w:space="0" w:color="auto"/>
                            <w:left w:val="none" w:sz="0" w:space="0" w:color="auto"/>
                            <w:bottom w:val="none" w:sz="0" w:space="0" w:color="auto"/>
                            <w:right w:val="none" w:sz="0" w:space="0" w:color="auto"/>
                          </w:divBdr>
                          <w:divsChild>
                            <w:div w:id="34629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5146254">
      <w:bodyDiv w:val="1"/>
      <w:marLeft w:val="0"/>
      <w:marRight w:val="0"/>
      <w:marTop w:val="0"/>
      <w:marBottom w:val="0"/>
      <w:divBdr>
        <w:top w:val="none" w:sz="0" w:space="0" w:color="auto"/>
        <w:left w:val="none" w:sz="0" w:space="0" w:color="auto"/>
        <w:bottom w:val="none" w:sz="0" w:space="0" w:color="auto"/>
        <w:right w:val="none" w:sz="0" w:space="0" w:color="auto"/>
      </w:divBdr>
    </w:div>
    <w:div w:id="1076365772">
      <w:bodyDiv w:val="1"/>
      <w:marLeft w:val="0"/>
      <w:marRight w:val="0"/>
      <w:marTop w:val="0"/>
      <w:marBottom w:val="0"/>
      <w:divBdr>
        <w:top w:val="none" w:sz="0" w:space="0" w:color="auto"/>
        <w:left w:val="none" w:sz="0" w:space="0" w:color="auto"/>
        <w:bottom w:val="none" w:sz="0" w:space="0" w:color="auto"/>
        <w:right w:val="none" w:sz="0" w:space="0" w:color="auto"/>
      </w:divBdr>
    </w:div>
    <w:div w:id="1254170602">
      <w:bodyDiv w:val="1"/>
      <w:marLeft w:val="0"/>
      <w:marRight w:val="0"/>
      <w:marTop w:val="0"/>
      <w:marBottom w:val="0"/>
      <w:divBdr>
        <w:top w:val="none" w:sz="0" w:space="0" w:color="auto"/>
        <w:left w:val="none" w:sz="0" w:space="0" w:color="auto"/>
        <w:bottom w:val="none" w:sz="0" w:space="0" w:color="auto"/>
        <w:right w:val="none" w:sz="0" w:space="0" w:color="auto"/>
      </w:divBdr>
    </w:div>
    <w:div w:id="1304313286">
      <w:bodyDiv w:val="1"/>
      <w:marLeft w:val="0"/>
      <w:marRight w:val="0"/>
      <w:marTop w:val="0"/>
      <w:marBottom w:val="0"/>
      <w:divBdr>
        <w:top w:val="none" w:sz="0" w:space="0" w:color="auto"/>
        <w:left w:val="none" w:sz="0" w:space="0" w:color="auto"/>
        <w:bottom w:val="none" w:sz="0" w:space="0" w:color="auto"/>
        <w:right w:val="none" w:sz="0" w:space="0" w:color="auto"/>
      </w:divBdr>
    </w:div>
    <w:div w:id="1865628354">
      <w:bodyDiv w:val="1"/>
      <w:marLeft w:val="0"/>
      <w:marRight w:val="0"/>
      <w:marTop w:val="0"/>
      <w:marBottom w:val="0"/>
      <w:divBdr>
        <w:top w:val="none" w:sz="0" w:space="0" w:color="auto"/>
        <w:left w:val="none" w:sz="0" w:space="0" w:color="auto"/>
        <w:bottom w:val="none" w:sz="0" w:space="0" w:color="auto"/>
        <w:right w:val="none" w:sz="0" w:space="0" w:color="auto"/>
      </w:divBdr>
    </w:div>
    <w:div w:id="1939410596">
      <w:bodyDiv w:val="1"/>
      <w:marLeft w:val="0"/>
      <w:marRight w:val="0"/>
      <w:marTop w:val="0"/>
      <w:marBottom w:val="0"/>
      <w:divBdr>
        <w:top w:val="none" w:sz="0" w:space="0" w:color="auto"/>
        <w:left w:val="none" w:sz="0" w:space="0" w:color="auto"/>
        <w:bottom w:val="none" w:sz="0" w:space="0" w:color="auto"/>
        <w:right w:val="none" w:sz="0" w:space="0" w:color="auto"/>
      </w:divBdr>
    </w:div>
    <w:div w:id="210124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BC208FE7E904049A158447EABD4662C"/>
        <w:category>
          <w:name w:val="General"/>
          <w:gallery w:val="placeholder"/>
        </w:category>
        <w:types>
          <w:type w:val="bbPlcHdr"/>
        </w:types>
        <w:behaviors>
          <w:behavior w:val="content"/>
        </w:behaviors>
        <w:guid w:val="{A4DDB8AB-820F-4B30-BCB0-FD33580F0D87}"/>
      </w:docPartPr>
      <w:docPartBody>
        <w:p w:rsidR="009E72EB" w:rsidRDefault="008145B5" w:rsidP="008145B5">
          <w:pPr>
            <w:pStyle w:val="7BC208FE7E904049A158447EABD4662C"/>
          </w:pPr>
          <w:r>
            <w:rPr>
              <w:rFonts w:asciiTheme="majorHAnsi" w:eastAsiaTheme="majorEastAsia" w:hAnsiTheme="majorHAnsi" w:cstheme="majorBidi"/>
              <w:caps/>
              <w:color w:val="5B9BD5" w:themeColor="accent1"/>
              <w:sz w:val="80"/>
              <w:szCs w:val="80"/>
            </w:rPr>
            <w:t>[Document title]</w:t>
          </w:r>
        </w:p>
      </w:docPartBody>
    </w:docPart>
    <w:docPart>
      <w:docPartPr>
        <w:name w:val="73C1FEDF13C04BD69D1DBB62A38DB37F"/>
        <w:category>
          <w:name w:val="General"/>
          <w:gallery w:val="placeholder"/>
        </w:category>
        <w:types>
          <w:type w:val="bbPlcHdr"/>
        </w:types>
        <w:behaviors>
          <w:behavior w:val="content"/>
        </w:behaviors>
        <w:guid w:val="{BCFF9EDA-3348-4886-80DB-14BE4BDDAACA}"/>
      </w:docPartPr>
      <w:docPartBody>
        <w:p w:rsidR="009E72EB" w:rsidRDefault="008145B5" w:rsidP="008145B5">
          <w:pPr>
            <w:pStyle w:val="73C1FEDF13C04BD69D1DBB62A38DB37F"/>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5B5"/>
    <w:rsid w:val="008145B5"/>
    <w:rsid w:val="008D445B"/>
    <w:rsid w:val="009E72EB"/>
    <w:rsid w:val="00B03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C208FE7E904049A158447EABD4662C">
    <w:name w:val="7BC208FE7E904049A158447EABD4662C"/>
    <w:rsid w:val="008145B5"/>
  </w:style>
  <w:style w:type="paragraph" w:customStyle="1" w:styleId="73C1FEDF13C04BD69D1DBB62A38DB37F">
    <w:name w:val="73C1FEDF13C04BD69D1DBB62A38DB37F"/>
    <w:rsid w:val="008145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2024-06-01T00:00:00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20</Pages>
  <Words>4156</Words>
  <Characters>23694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COBIT 5: GOVERNANCE AND MANAGEMENT OF ENTERPRISE IT</dc:title>
  <dc:subject>Discuss COBIT 5 (Control Objectives for Information and Related Technologies), focusing on its application to information technology and assessment. The discussion should include:</dc:subject>
  <dc:creator>user</dc:creator>
  <cp:keywords/>
  <dc:description/>
  <cp:lastModifiedBy>user</cp:lastModifiedBy>
  <cp:revision>11</cp:revision>
  <dcterms:created xsi:type="dcterms:W3CDTF">2024-06-11T10:23:00Z</dcterms:created>
  <dcterms:modified xsi:type="dcterms:W3CDTF">2024-06-11T18:08:00Z</dcterms:modified>
</cp:coreProperties>
</file>