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BE7" w:rsidRPr="006C3888" w:rsidRDefault="000C4BE7">
      <w:pPr>
        <w:rPr>
          <w:rFonts w:ascii="Arial" w:hAnsi="Arial" w:cs="Arial"/>
          <w:sz w:val="24"/>
          <w:szCs w:val="24"/>
        </w:rPr>
      </w:pPr>
      <w:r w:rsidRPr="006C3888">
        <w:rPr>
          <w:rFonts w:ascii="Arial" w:hAnsi="Arial" w:cs="Arial"/>
          <w:color w:val="444444"/>
          <w:sz w:val="24"/>
          <w:szCs w:val="24"/>
          <w:shd w:val="clear" w:color="auto" w:fill="FFFFFF"/>
        </w:rPr>
        <w:t>Este alimento, pertenece al grupo de los</w:t>
      </w:r>
      <w:r w:rsidRPr="006C3888">
        <w:rPr>
          <w:rStyle w:val="apple-converted-space"/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  <w:hyperlink r:id="rId4" w:tooltip="tubérculos y raíces" w:history="1">
        <w:r w:rsidRPr="006C3888">
          <w:rPr>
            <w:rStyle w:val="Hipervnculo"/>
            <w:rFonts w:ascii="Arial" w:hAnsi="Arial" w:cs="Arial"/>
            <w:color w:val="0066CC"/>
            <w:sz w:val="24"/>
            <w:szCs w:val="24"/>
            <w:shd w:val="clear" w:color="auto" w:fill="FFFFFF"/>
          </w:rPr>
          <w:t>tubérculos y raíces</w:t>
        </w:r>
      </w:hyperlink>
      <w:r w:rsidRPr="006C3888">
        <w:rPr>
          <w:rFonts w:ascii="Arial" w:hAnsi="Arial" w:cs="Arial"/>
          <w:sz w:val="24"/>
          <w:szCs w:val="24"/>
        </w:rPr>
        <w:tab/>
      </w:r>
    </w:p>
    <w:p w:rsidR="000C4BE7" w:rsidRPr="006C3888" w:rsidRDefault="000C4B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6C3888">
        <w:rPr>
          <w:rFonts w:ascii="Arial" w:hAnsi="Arial" w:cs="Arial"/>
          <w:color w:val="444444"/>
          <w:sz w:val="24"/>
          <w:szCs w:val="24"/>
          <w:shd w:val="clear" w:color="auto" w:fill="FFFFFF"/>
        </w:rPr>
        <w:t>son</w:t>
      </w:r>
      <w:proofErr w:type="gramEnd"/>
      <w:r w:rsidRPr="006C3888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una fuente excepcionalmente rica de carotenos y vitamina A</w:t>
      </w:r>
    </w:p>
    <w:p w:rsidR="000C4BE7" w:rsidRPr="006C3888" w:rsidRDefault="000C4B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AD0AD6" w:rsidRPr="006C3888" w:rsidRDefault="000C4BE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C3888">
        <w:rPr>
          <w:rFonts w:ascii="Arial" w:hAnsi="Arial" w:cs="Arial"/>
          <w:color w:val="333333"/>
          <w:sz w:val="24"/>
          <w:szCs w:val="24"/>
          <w:shd w:val="clear" w:color="auto" w:fill="FFFFFF"/>
        </w:rPr>
        <w:t>El</w:t>
      </w:r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C3888">
        <w:rPr>
          <w:rStyle w:val="Textoennegrita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betacaroteno</w:t>
      </w:r>
      <w:proofErr w:type="spellEnd"/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C3888">
        <w:rPr>
          <w:rFonts w:ascii="Arial" w:hAnsi="Arial" w:cs="Arial"/>
          <w:color w:val="333333"/>
          <w:sz w:val="24"/>
          <w:szCs w:val="24"/>
          <w:shd w:val="clear" w:color="auto" w:fill="FFFFFF"/>
        </w:rPr>
        <w:t>es una sustancia equivalente a la vitamina A que se encuentra en gran cantidad en las</w:t>
      </w:r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C3888">
        <w:rPr>
          <w:rStyle w:val="Textoennegrita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zanahorias</w:t>
      </w:r>
      <w:r w:rsidRPr="006C3888">
        <w:rPr>
          <w:rFonts w:ascii="Arial" w:hAnsi="Arial" w:cs="Arial"/>
          <w:color w:val="333333"/>
          <w:sz w:val="24"/>
          <w:szCs w:val="24"/>
          <w:shd w:val="clear" w:color="auto" w:fill="FFFFFF"/>
        </w:rPr>
        <w:t>. Esta</w:t>
      </w:r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C3888">
        <w:rPr>
          <w:rStyle w:val="Textoennegrita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vitamina</w:t>
      </w:r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C3888">
        <w:rPr>
          <w:rFonts w:ascii="Arial" w:hAnsi="Arial" w:cs="Arial"/>
          <w:color w:val="333333"/>
          <w:sz w:val="24"/>
          <w:szCs w:val="24"/>
          <w:shd w:val="clear" w:color="auto" w:fill="FFFFFF"/>
        </w:rPr>
        <w:t>es fundamental para la vista, para prevenir y ayudar en cualquier problema de la vista como puede ser las cataratas o la miopía.</w:t>
      </w:r>
    </w:p>
    <w:p w:rsidR="000C4BE7" w:rsidRPr="006C3888" w:rsidRDefault="000C4BE7">
      <w:pPr>
        <w:rPr>
          <w:rStyle w:val="Textoennegrita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6C3888">
        <w:rPr>
          <w:rFonts w:ascii="Arial" w:hAnsi="Arial" w:cs="Arial"/>
          <w:color w:val="333333"/>
          <w:sz w:val="24"/>
          <w:szCs w:val="24"/>
          <w:shd w:val="clear" w:color="auto" w:fill="FFFFFF"/>
        </w:rPr>
        <w:t>Además del importante aporte de</w:t>
      </w:r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C3888">
        <w:rPr>
          <w:rStyle w:val="Textoennegrita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vitamina A</w:t>
      </w:r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C3888">
        <w:rPr>
          <w:rFonts w:ascii="Arial" w:hAnsi="Arial" w:cs="Arial"/>
          <w:color w:val="333333"/>
          <w:sz w:val="24"/>
          <w:szCs w:val="24"/>
          <w:shd w:val="clear" w:color="auto" w:fill="FFFFFF"/>
        </w:rPr>
        <w:t>en forma de</w:t>
      </w:r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C3888">
        <w:rPr>
          <w:rStyle w:val="Textoennegrita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betacaroteno</w:t>
      </w:r>
      <w:proofErr w:type="spellEnd"/>
      <w:r w:rsidRPr="006C3888">
        <w:rPr>
          <w:rStyle w:val="Textoennegrita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, la zanahoria</w:t>
      </w:r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C3888">
        <w:rPr>
          <w:rFonts w:ascii="Arial" w:hAnsi="Arial" w:cs="Arial"/>
          <w:color w:val="333333"/>
          <w:sz w:val="24"/>
          <w:szCs w:val="24"/>
          <w:shd w:val="clear" w:color="auto" w:fill="FFFFFF"/>
        </w:rPr>
        <w:t>nos brinda otros nutrientes esenciales para nuestro organismo. Nos provee también fibras vegetales y una buena cantidad de</w:t>
      </w:r>
      <w:r w:rsidRPr="006C3888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6C3888">
        <w:rPr>
          <w:rStyle w:val="Textoennegrita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potasio, calcio, ácido fólico y vitamina C.</w:t>
      </w:r>
    </w:p>
    <w:p w:rsidR="006C3888" w:rsidRPr="006C3888" w:rsidRDefault="006C3888" w:rsidP="006C3888">
      <w:pPr>
        <w:pBdr>
          <w:bottom w:val="single" w:sz="6" w:space="0" w:color="EEEEEE"/>
        </w:pBdr>
        <w:shd w:val="clear" w:color="auto" w:fill="FFFFFF"/>
        <w:spacing w:before="204" w:after="54" w:line="288" w:lineRule="atLeast"/>
        <w:ind w:left="109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</w:pPr>
      <w:r w:rsidRPr="006C3888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Beneficios de la zanahoria</w:t>
      </w:r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 tener mucha vitamina A o niacina, la zanahoria previene enfermedades en los ojos, fortalece el sistema inmunitario y tiene propiedades anticancerosas. También por su alto contenido de vitamina A, este alimento también favorece el buen estado de la piel y de las mucosas.</w:t>
      </w:r>
    </w:p>
    <w:p w:rsidR="006C3888" w:rsidRPr="006C3888" w:rsidRDefault="006C3888" w:rsidP="006C3888">
      <w:pPr>
        <w:pStyle w:val="Ttulo1"/>
        <w:pBdr>
          <w:top w:val="single" w:sz="6" w:space="7" w:color="999999"/>
          <w:left w:val="single" w:sz="6" w:space="10" w:color="999999"/>
          <w:right w:val="single" w:sz="6" w:space="10" w:color="999999"/>
        </w:pBdr>
        <w:shd w:val="clear" w:color="auto" w:fill="FFFFFF"/>
        <w:spacing w:before="0" w:line="240" w:lineRule="atLeast"/>
        <w:rPr>
          <w:rFonts w:ascii="Arial" w:hAnsi="Arial" w:cs="Arial"/>
          <w:color w:val="444444"/>
          <w:sz w:val="24"/>
          <w:szCs w:val="24"/>
        </w:rPr>
      </w:pPr>
      <w:hyperlink r:id="rId5" w:tooltip="Vitaminas de la zanahoria" w:history="1">
        <w:r w:rsidRPr="006C3888">
          <w:rPr>
            <w:rStyle w:val="Hipervnculo"/>
            <w:rFonts w:ascii="Arial" w:hAnsi="Arial" w:cs="Arial"/>
            <w:b w:val="0"/>
            <w:bCs w:val="0"/>
            <w:color w:val="444444"/>
            <w:sz w:val="24"/>
            <w:szCs w:val="24"/>
          </w:rPr>
          <w:t>Vitaminas de la zanahoria</w:t>
        </w:r>
      </w:hyperlink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A </w:t>
      </w:r>
      <w:proofErr w:type="spellStart"/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coninuación</w:t>
      </w:r>
      <w:proofErr w:type="spellEnd"/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 se muestran las </w:t>
      </w:r>
      <w:r w:rsidRPr="006C3888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vitaminas de la zanahoria</w:t>
      </w:r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 uno de los alimentos pertenecientes a la categoría de de los </w:t>
      </w:r>
      <w:hyperlink r:id="rId6" w:tooltip="tubérculos y raíces" w:history="1">
        <w:r w:rsidRPr="006C3888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s-CO"/>
          </w:rPr>
          <w:t>tubérculos y raíces</w:t>
        </w:r>
      </w:hyperlink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:</w:t>
      </w:r>
    </w:p>
    <w:tbl>
      <w:tblPr>
        <w:tblW w:w="6711" w:type="dxa"/>
        <w:tblInd w:w="3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79"/>
        <w:gridCol w:w="1404"/>
        <w:gridCol w:w="1524"/>
        <w:gridCol w:w="1404"/>
      </w:tblGrid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5E5E5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Nutriente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5E5E5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5E5E5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Nutriente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5E5E5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Cantidad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Ácido fólico añadido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1455,17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Alfa caroteno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3191,90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B1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0,06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proofErr w:type="spellStart"/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Alfatocoferol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0,52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B12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Beta caroteno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8731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B2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0,05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 xml:space="preserve">Beta </w:t>
            </w:r>
            <w:proofErr w:type="spellStart"/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criptoxantina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B3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0,77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proofErr w:type="spellStart"/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Betacaroteno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7135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B5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0,27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proofErr w:type="spellStart"/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Betatocoferol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0,04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B6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0,14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Caroteno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8731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B7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5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proofErr w:type="spellStart"/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Deltatocoferol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 xml:space="preserve">Vitamina </w:t>
            </w: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lastRenderedPageBreak/>
              <w:t>B9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lastRenderedPageBreak/>
              <w:t xml:space="preserve">13,93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proofErr w:type="spellStart"/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lastRenderedPageBreak/>
              <w:t>Folatos</w:t>
            </w:r>
            <w:proofErr w:type="spellEnd"/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 xml:space="preserve"> alimentarios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13,93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6,48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proofErr w:type="spellStart"/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Gammatocoferol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Niacina preformada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0,55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0,55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proofErr w:type="spellStart"/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Retinol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Vitamina 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15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Tocoferoles totales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0,61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</w:p>
        </w:tc>
      </w:tr>
    </w:tbl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La cantidad de vitaminas que muestra esta tabla corresponde a 100 gramos de </w:t>
      </w:r>
      <w:hyperlink r:id="rId7" w:tooltip="Propiedades de la zanahoria" w:history="1">
        <w:r w:rsidRPr="006C3888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s-CO"/>
          </w:rPr>
          <w:t>zanahoria</w:t>
        </w:r>
      </w:hyperlink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6C3888" w:rsidRPr="006C3888" w:rsidRDefault="006C3888" w:rsidP="006C3888">
      <w:pPr>
        <w:pStyle w:val="Ttulo1"/>
        <w:pBdr>
          <w:top w:val="single" w:sz="6" w:space="7" w:color="999999"/>
          <w:left w:val="single" w:sz="6" w:space="10" w:color="999999"/>
          <w:right w:val="single" w:sz="6" w:space="10" w:color="999999"/>
        </w:pBdr>
        <w:shd w:val="clear" w:color="auto" w:fill="FFFFFF"/>
        <w:spacing w:before="0" w:line="240" w:lineRule="atLeast"/>
        <w:rPr>
          <w:rFonts w:ascii="Arial" w:hAnsi="Arial" w:cs="Arial"/>
          <w:color w:val="444444"/>
          <w:sz w:val="24"/>
          <w:szCs w:val="24"/>
        </w:rPr>
      </w:pPr>
      <w:hyperlink r:id="rId8" w:tooltip="Minerales de la zanahoria" w:history="1">
        <w:r w:rsidRPr="006C3888">
          <w:rPr>
            <w:rStyle w:val="Hipervnculo"/>
            <w:rFonts w:ascii="Arial" w:hAnsi="Arial" w:cs="Arial"/>
            <w:b w:val="0"/>
            <w:bCs w:val="0"/>
            <w:color w:val="444444"/>
            <w:sz w:val="24"/>
            <w:szCs w:val="24"/>
          </w:rPr>
          <w:t>Minerales de la zanahoria</w:t>
        </w:r>
      </w:hyperlink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</w:p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A </w:t>
      </w:r>
      <w:proofErr w:type="spellStart"/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coninuación</w:t>
      </w:r>
      <w:proofErr w:type="spellEnd"/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 se muestran la cantidad de </w:t>
      </w:r>
      <w:r w:rsidRPr="006C3888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minerales de la zanahoria</w:t>
      </w:r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 uno de los alimentos pertenecientes a la categoría de de los </w:t>
      </w:r>
      <w:hyperlink r:id="rId9" w:tooltip="tubérculos y raíces" w:history="1">
        <w:r w:rsidRPr="006C3888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s-CO"/>
          </w:rPr>
          <w:t>tubérculos y raíces</w:t>
        </w:r>
      </w:hyperlink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:</w:t>
      </w:r>
    </w:p>
    <w:tbl>
      <w:tblPr>
        <w:tblW w:w="6711" w:type="dxa"/>
        <w:tblInd w:w="37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0"/>
        <w:gridCol w:w="1606"/>
        <w:gridCol w:w="1909"/>
        <w:gridCol w:w="1606"/>
      </w:tblGrid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5E5E5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Nutriente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5E5E5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5E5E5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Nutriente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5E5E5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Cantidad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Aluminio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169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Fósforo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35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Azufre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Hierro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0,47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Bromo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133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Yodo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6,53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Calcio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27,24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Magnesio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11,24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Zinc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0,28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Manganeso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0,18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Cloro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59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Níquel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5,70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Cobalto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1,30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Potasio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321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Cobre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0,05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Selenio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1,30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Cromo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4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Sodio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61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mg.</w:t>
            </w:r>
            <w:proofErr w:type="spellEnd"/>
          </w:p>
        </w:tc>
      </w:tr>
      <w:tr w:rsidR="006C3888" w:rsidRPr="006C3888" w:rsidTr="006C3888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  <w:t>Flúor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 xml:space="preserve">19 </w:t>
            </w:r>
            <w:proofErr w:type="spellStart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ug</w:t>
            </w:r>
            <w:proofErr w:type="spellEnd"/>
            <w:r w:rsidRPr="006C3888"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vAlign w:val="center"/>
            <w:hideMark/>
          </w:tcPr>
          <w:p w:rsidR="006C3888" w:rsidRPr="006C3888" w:rsidRDefault="006C3888" w:rsidP="006C3888">
            <w:pPr>
              <w:spacing w:after="0" w:line="245" w:lineRule="atLeast"/>
              <w:rPr>
                <w:rFonts w:ascii="Arial" w:eastAsia="Times New Roman" w:hAnsi="Arial" w:cs="Arial"/>
                <w:color w:val="444444"/>
                <w:sz w:val="24"/>
                <w:szCs w:val="24"/>
                <w:lang w:eastAsia="es-CO"/>
              </w:rPr>
            </w:pPr>
          </w:p>
        </w:tc>
      </w:tr>
    </w:tbl>
    <w:p w:rsidR="006C3888" w:rsidRPr="006C3888" w:rsidRDefault="006C3888" w:rsidP="006C3888">
      <w:pPr>
        <w:shd w:val="clear" w:color="auto" w:fill="FFFFFF"/>
        <w:spacing w:before="136" w:after="136" w:line="245" w:lineRule="atLeast"/>
        <w:ind w:left="136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La cantidad de estos nutrientes corresponde a 100 gramos de </w:t>
      </w:r>
      <w:hyperlink r:id="rId10" w:tooltip="Propiedades de la zanahoria" w:history="1">
        <w:r w:rsidRPr="006C3888">
          <w:rPr>
            <w:rFonts w:ascii="Arial" w:eastAsia="Times New Roman" w:hAnsi="Arial" w:cs="Arial"/>
            <w:color w:val="0066CC"/>
            <w:sz w:val="24"/>
            <w:szCs w:val="24"/>
            <w:u w:val="single"/>
            <w:lang w:eastAsia="es-CO"/>
          </w:rPr>
          <w:t>zanahoria</w:t>
        </w:r>
      </w:hyperlink>
      <w:r w:rsidRPr="006C3888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:rsidR="000C4BE7" w:rsidRPr="006C3888" w:rsidRDefault="000C4BE7">
      <w:pPr>
        <w:rPr>
          <w:rFonts w:ascii="Arial" w:hAnsi="Arial" w:cs="Arial"/>
          <w:sz w:val="24"/>
          <w:szCs w:val="24"/>
        </w:rPr>
      </w:pPr>
    </w:p>
    <w:sectPr w:rsidR="000C4BE7" w:rsidRPr="006C3888" w:rsidSect="00AD0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C4BE7"/>
    <w:rsid w:val="000C4BE7"/>
    <w:rsid w:val="006C3888"/>
    <w:rsid w:val="00AD0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D6"/>
  </w:style>
  <w:style w:type="paragraph" w:styleId="Ttulo1">
    <w:name w:val="heading 1"/>
    <w:basedOn w:val="Normal"/>
    <w:next w:val="Normal"/>
    <w:link w:val="Ttulo1Car"/>
    <w:uiPriority w:val="9"/>
    <w:qFormat/>
    <w:rsid w:val="006C3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6C3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C4BE7"/>
  </w:style>
  <w:style w:type="character" w:styleId="Textoennegrita">
    <w:name w:val="Strong"/>
    <w:basedOn w:val="Fuentedeprrafopredeter"/>
    <w:uiPriority w:val="22"/>
    <w:qFormat/>
    <w:rsid w:val="000C4BE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C4BE7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C3888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C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C3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mentos.org.es/minerales-zanahor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imentos.org.es/zanahori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imentos.org.es/alimentos/tuberculos-y-raic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limentos.org.es/vitaminas-zanahoria" TargetMode="External"/><Relationship Id="rId10" Type="http://schemas.openxmlformats.org/officeDocument/2006/relationships/hyperlink" Target="http://alimentos.org.es/zanahoria" TargetMode="External"/><Relationship Id="rId4" Type="http://schemas.openxmlformats.org/officeDocument/2006/relationships/hyperlink" Target="http://alimentos.org.es/alimentos/tuberculos-y-raices" TargetMode="External"/><Relationship Id="rId9" Type="http://schemas.openxmlformats.org/officeDocument/2006/relationships/hyperlink" Target="http://alimentos.org.es/alimentos/tuberculos-y-raic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Suarez</dc:creator>
  <cp:lastModifiedBy>Andres Suarez</cp:lastModifiedBy>
  <cp:revision>1</cp:revision>
  <dcterms:created xsi:type="dcterms:W3CDTF">2013-02-11T15:57:00Z</dcterms:created>
  <dcterms:modified xsi:type="dcterms:W3CDTF">2013-02-11T16:12:00Z</dcterms:modified>
</cp:coreProperties>
</file>