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264" w:lineRule="auto"/>
        <w:rPr>
          <w:b w:val="1"/>
          <w:color w:val="333333"/>
          <w:sz w:val="27"/>
          <w:szCs w:val="27"/>
        </w:rPr>
      </w:pPr>
      <w:bookmarkStart w:colFirst="0" w:colLast="0" w:name="_ayxgw3c944hv" w:id="0"/>
      <w:bookmarkEnd w:id="0"/>
      <w:r w:rsidDel="00000000" w:rsidR="00000000" w:rsidRPr="00000000">
        <w:rPr>
          <w:b w:val="1"/>
          <w:color w:val="333333"/>
          <w:sz w:val="27"/>
          <w:szCs w:val="27"/>
          <w:rtl w:val="0"/>
        </w:rPr>
        <w:t xml:space="preserve">Two Dimensional Numpy</w:t>
      </w:r>
    </w:p>
    <w:p w:rsidR="00000000" w:rsidDel="00000000" w:rsidP="00000000" w:rsidRDefault="00000000" w:rsidRPr="00000000" w14:paraId="00000002">
      <w:pPr>
        <w:pageBreakBefore w:val="0"/>
        <w:rPr>
          <w:sz w:val="21"/>
          <w:szCs w:val="21"/>
        </w:rPr>
      </w:pPr>
      <w:r w:rsidDel="00000000" w:rsidR="00000000" w:rsidRPr="00000000">
        <w:rPr>
          <w:sz w:val="21"/>
          <w:szCs w:val="21"/>
          <w:rtl w:val="0"/>
        </w:rPr>
        <w:t xml:space="preserve">We can create numpy arrays with more than one dimension. This section will focus only on 2D arrays but you can use numpy to build arrays of much higher dimensions. In this video, we will cover the </w:t>
      </w:r>
    </w:p>
    <w:p w:rsidR="00000000" w:rsidDel="00000000" w:rsidP="00000000" w:rsidRDefault="00000000" w:rsidRPr="00000000" w14:paraId="00000003">
      <w:pPr>
        <w:pageBreakBefore w:val="0"/>
        <w:numPr>
          <w:ilvl w:val="0"/>
          <w:numId w:val="1"/>
        </w:numPr>
        <w:ind w:left="720" w:hanging="360"/>
        <w:rPr>
          <w:sz w:val="21"/>
          <w:szCs w:val="21"/>
          <w:u w:val="none"/>
        </w:rPr>
      </w:pPr>
      <w:r w:rsidDel="00000000" w:rsidR="00000000" w:rsidRPr="00000000">
        <w:rPr>
          <w:sz w:val="21"/>
          <w:szCs w:val="21"/>
          <w:rtl w:val="0"/>
        </w:rPr>
        <w:t xml:space="preserve">basics and array creation in 2D, </w:t>
      </w:r>
    </w:p>
    <w:p w:rsidR="00000000" w:rsidDel="00000000" w:rsidP="00000000" w:rsidRDefault="00000000" w:rsidRPr="00000000" w14:paraId="00000004">
      <w:pPr>
        <w:pageBreakBefore w:val="0"/>
        <w:numPr>
          <w:ilvl w:val="0"/>
          <w:numId w:val="1"/>
        </w:numPr>
        <w:ind w:left="720" w:hanging="360"/>
        <w:rPr>
          <w:sz w:val="21"/>
          <w:szCs w:val="21"/>
          <w:u w:val="none"/>
        </w:rPr>
      </w:pPr>
      <w:r w:rsidDel="00000000" w:rsidR="00000000" w:rsidRPr="00000000">
        <w:rPr>
          <w:sz w:val="21"/>
          <w:szCs w:val="21"/>
          <w:rtl w:val="0"/>
        </w:rPr>
        <w:t xml:space="preserve">indexing and slicing in 2D, and </w:t>
      </w:r>
    </w:p>
    <w:p w:rsidR="00000000" w:rsidDel="00000000" w:rsidP="00000000" w:rsidRDefault="00000000" w:rsidRPr="00000000" w14:paraId="00000005">
      <w:pPr>
        <w:pageBreakBefore w:val="0"/>
        <w:numPr>
          <w:ilvl w:val="0"/>
          <w:numId w:val="1"/>
        </w:numPr>
        <w:ind w:left="720" w:hanging="360"/>
        <w:rPr>
          <w:sz w:val="21"/>
          <w:szCs w:val="21"/>
          <w:u w:val="none"/>
        </w:rPr>
      </w:pPr>
      <w:r w:rsidDel="00000000" w:rsidR="00000000" w:rsidRPr="00000000">
        <w:rPr>
          <w:sz w:val="21"/>
          <w:szCs w:val="21"/>
          <w:rtl w:val="0"/>
        </w:rPr>
        <w:t xml:space="preserve">basic operations in 2D. </w:t>
      </w:r>
    </w:p>
    <w:p w:rsidR="00000000" w:rsidDel="00000000" w:rsidP="00000000" w:rsidRDefault="00000000" w:rsidRPr="00000000" w14:paraId="00000006">
      <w:pPr>
        <w:pageBreakBefore w:val="0"/>
        <w:rPr>
          <w:sz w:val="21"/>
          <w:szCs w:val="21"/>
        </w:rPr>
      </w:pPr>
      <w:r w:rsidDel="00000000" w:rsidR="00000000" w:rsidRPr="00000000">
        <w:rPr>
          <w:rtl w:val="0"/>
        </w:rPr>
      </w:r>
    </w:p>
    <w:p w:rsidR="00000000" w:rsidDel="00000000" w:rsidP="00000000" w:rsidRDefault="00000000" w:rsidRPr="00000000" w14:paraId="00000007">
      <w:pPr>
        <w:pageBreakBefore w:val="0"/>
        <w:rPr>
          <w:sz w:val="21"/>
          <w:szCs w:val="21"/>
        </w:rPr>
      </w:pPr>
      <w:r w:rsidDel="00000000" w:rsidR="00000000" w:rsidRPr="00000000">
        <w:rPr>
          <w:sz w:val="21"/>
          <w:szCs w:val="21"/>
          <w:rtl w:val="0"/>
        </w:rPr>
        <w:t xml:space="preserve">Consider the list a, the list contains three nested lists each of equal size. Each list is color-coded for simplicity. We can cast the list to a numpy array as follows. </w:t>
      </w:r>
    </w:p>
    <w:p w:rsidR="00000000" w:rsidDel="00000000" w:rsidP="00000000" w:rsidRDefault="00000000" w:rsidRPr="00000000" w14:paraId="00000008">
      <w:pPr>
        <w:pageBreakBefore w:val="0"/>
        <w:rPr>
          <w:sz w:val="21"/>
          <w:szCs w:val="21"/>
        </w:rPr>
      </w:pPr>
      <w:r w:rsidDel="00000000" w:rsidR="00000000" w:rsidRPr="00000000">
        <w:rPr>
          <w:sz w:val="21"/>
          <w:szCs w:val="21"/>
        </w:rPr>
        <w:drawing>
          <wp:inline distB="114300" distT="114300" distL="114300" distR="114300">
            <wp:extent cx="3262313" cy="1739539"/>
            <wp:effectExtent b="0" l="0" r="0" t="0"/>
            <wp:docPr id="1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262313" cy="173953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rPr>
          <w:sz w:val="21"/>
          <w:szCs w:val="21"/>
        </w:rPr>
      </w:pPr>
      <w:r w:rsidDel="00000000" w:rsidR="00000000" w:rsidRPr="00000000">
        <w:rPr>
          <w:sz w:val="21"/>
          <w:szCs w:val="21"/>
          <w:rtl w:val="0"/>
        </w:rPr>
        <w:t xml:space="preserve">It is helpful to visualize the numpy array as a rectangular array each nested lists corresponds to a different row of the matrix. </w:t>
      </w:r>
    </w:p>
    <w:p w:rsidR="00000000" w:rsidDel="00000000" w:rsidP="00000000" w:rsidRDefault="00000000" w:rsidRPr="00000000" w14:paraId="0000000A">
      <w:pPr>
        <w:pageBreakBefore w:val="0"/>
        <w:rPr>
          <w:sz w:val="21"/>
          <w:szCs w:val="21"/>
        </w:rPr>
      </w:pPr>
      <w:r w:rsidDel="00000000" w:rsidR="00000000" w:rsidRPr="00000000">
        <w:rPr>
          <w:rtl w:val="0"/>
        </w:rPr>
      </w:r>
    </w:p>
    <w:p w:rsidR="00000000" w:rsidDel="00000000" w:rsidP="00000000" w:rsidRDefault="00000000" w:rsidRPr="00000000" w14:paraId="0000000B">
      <w:pPr>
        <w:pageBreakBefore w:val="0"/>
        <w:rPr>
          <w:b w:val="1"/>
          <w:sz w:val="21"/>
          <w:szCs w:val="21"/>
        </w:rPr>
      </w:pPr>
      <w:r w:rsidDel="00000000" w:rsidR="00000000" w:rsidRPr="00000000">
        <w:rPr>
          <w:b w:val="1"/>
          <w:sz w:val="21"/>
          <w:szCs w:val="21"/>
          <w:rtl w:val="0"/>
        </w:rPr>
        <w:t xml:space="preserve">Nidm - Number of Nested Lists</w:t>
      </w:r>
    </w:p>
    <w:p w:rsidR="00000000" w:rsidDel="00000000" w:rsidP="00000000" w:rsidRDefault="00000000" w:rsidRPr="00000000" w14:paraId="0000000C">
      <w:pPr>
        <w:pageBreakBefore w:val="0"/>
        <w:rPr>
          <w:sz w:val="21"/>
          <w:szCs w:val="21"/>
        </w:rPr>
      </w:pPr>
      <w:r w:rsidDel="00000000" w:rsidR="00000000" w:rsidRPr="00000000">
        <w:rPr>
          <w:sz w:val="21"/>
          <w:szCs w:val="21"/>
          <w:rtl w:val="0"/>
        </w:rPr>
        <w:t xml:space="preserve">We can use the attribute ndim to obtain the number of axes or dimensions referred to as the rank. </w:t>
      </w:r>
    </w:p>
    <w:p w:rsidR="00000000" w:rsidDel="00000000" w:rsidP="00000000" w:rsidRDefault="00000000" w:rsidRPr="00000000" w14:paraId="0000000D">
      <w:pPr>
        <w:pageBreakBefore w:val="0"/>
        <w:rPr>
          <w:sz w:val="21"/>
          <w:szCs w:val="21"/>
        </w:rPr>
      </w:pPr>
      <w:r w:rsidDel="00000000" w:rsidR="00000000" w:rsidRPr="00000000">
        <w:rPr>
          <w:rtl w:val="0"/>
        </w:rPr>
      </w:r>
    </w:p>
    <w:p w:rsidR="00000000" w:rsidDel="00000000" w:rsidP="00000000" w:rsidRDefault="00000000" w:rsidRPr="00000000" w14:paraId="0000000E">
      <w:pPr>
        <w:pageBreakBefore w:val="0"/>
        <w:rPr>
          <w:sz w:val="21"/>
          <w:szCs w:val="21"/>
        </w:rPr>
      </w:pPr>
      <w:r w:rsidDel="00000000" w:rsidR="00000000" w:rsidRPr="00000000">
        <w:rPr>
          <w:sz w:val="21"/>
          <w:szCs w:val="21"/>
          <w:rtl w:val="0"/>
        </w:rPr>
        <w:t xml:space="preserve">The term rank does not refer to the number of linearly independent columns like a matrix. It's useful to think of ndim as the </w:t>
      </w:r>
      <w:r w:rsidDel="00000000" w:rsidR="00000000" w:rsidRPr="00000000">
        <w:rPr>
          <w:b w:val="1"/>
          <w:sz w:val="21"/>
          <w:szCs w:val="21"/>
          <w:rtl w:val="0"/>
        </w:rPr>
        <w:t xml:space="preserve">number of nested lists</w:t>
      </w:r>
      <w:r w:rsidDel="00000000" w:rsidR="00000000" w:rsidRPr="00000000">
        <w:rPr>
          <w:sz w:val="21"/>
          <w:szCs w:val="21"/>
          <w:rtl w:val="0"/>
        </w:rPr>
        <w:t xml:space="preserve">. </w:t>
      </w:r>
    </w:p>
    <w:p w:rsidR="00000000" w:rsidDel="00000000" w:rsidP="00000000" w:rsidRDefault="00000000" w:rsidRPr="00000000" w14:paraId="0000000F">
      <w:pPr>
        <w:pageBreakBefore w:val="0"/>
        <w:rPr>
          <w:sz w:val="21"/>
          <w:szCs w:val="21"/>
        </w:rPr>
      </w:pPr>
      <w:r w:rsidDel="00000000" w:rsidR="00000000" w:rsidRPr="00000000">
        <w:rPr>
          <w:rtl w:val="0"/>
        </w:rPr>
      </w:r>
    </w:p>
    <w:p w:rsidR="00000000" w:rsidDel="00000000" w:rsidP="00000000" w:rsidRDefault="00000000" w:rsidRPr="00000000" w14:paraId="00000010">
      <w:pPr>
        <w:pageBreakBefore w:val="0"/>
        <w:rPr>
          <w:sz w:val="21"/>
          <w:szCs w:val="21"/>
        </w:rPr>
      </w:pPr>
      <w:r w:rsidDel="00000000" w:rsidR="00000000" w:rsidRPr="00000000">
        <w:rPr>
          <w:sz w:val="21"/>
          <w:szCs w:val="21"/>
          <w:rtl w:val="0"/>
        </w:rPr>
        <w:t xml:space="preserve">The first list represents the first dimension (yellow). This list contains another set of lists (blue). </w:t>
      </w:r>
    </w:p>
    <w:p w:rsidR="00000000" w:rsidDel="00000000" w:rsidP="00000000" w:rsidRDefault="00000000" w:rsidRPr="00000000" w14:paraId="00000011">
      <w:pPr>
        <w:pageBreakBefore w:val="0"/>
        <w:rPr>
          <w:sz w:val="21"/>
          <w:szCs w:val="21"/>
        </w:rPr>
      </w:pPr>
      <w:r w:rsidDel="00000000" w:rsidR="00000000" w:rsidRPr="00000000">
        <w:rPr>
          <w:sz w:val="21"/>
          <w:szCs w:val="21"/>
        </w:rPr>
        <w:drawing>
          <wp:inline distB="114300" distT="114300" distL="114300" distR="114300">
            <wp:extent cx="4395788" cy="927351"/>
            <wp:effectExtent b="0" l="0" r="0" t="0"/>
            <wp:docPr id="24"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4395788" cy="92735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rPr>
          <w:sz w:val="21"/>
          <w:szCs w:val="21"/>
        </w:rPr>
      </w:pPr>
      <w:r w:rsidDel="00000000" w:rsidR="00000000" w:rsidRPr="00000000">
        <w:rPr>
          <w:sz w:val="21"/>
          <w:szCs w:val="21"/>
          <w:rtl w:val="0"/>
        </w:rPr>
        <w:t xml:space="preserve">This represents the second dimension or axis. </w:t>
      </w:r>
    </w:p>
    <w:p w:rsidR="00000000" w:rsidDel="00000000" w:rsidP="00000000" w:rsidRDefault="00000000" w:rsidRPr="00000000" w14:paraId="00000013">
      <w:pPr>
        <w:pageBreakBefore w:val="0"/>
        <w:rPr>
          <w:sz w:val="21"/>
          <w:szCs w:val="21"/>
        </w:rPr>
      </w:pPr>
      <w:r w:rsidDel="00000000" w:rsidR="00000000" w:rsidRPr="00000000">
        <w:rPr>
          <w:rtl w:val="0"/>
        </w:rPr>
      </w:r>
    </w:p>
    <w:p w:rsidR="00000000" w:rsidDel="00000000" w:rsidP="00000000" w:rsidRDefault="00000000" w:rsidRPr="00000000" w14:paraId="00000014">
      <w:pPr>
        <w:pageBreakBefore w:val="0"/>
        <w:rPr>
          <w:sz w:val="21"/>
          <w:szCs w:val="21"/>
        </w:rPr>
      </w:pPr>
      <w:r w:rsidDel="00000000" w:rsidR="00000000" w:rsidRPr="00000000">
        <w:rPr>
          <w:sz w:val="21"/>
          <w:szCs w:val="21"/>
          <w:rtl w:val="0"/>
        </w:rPr>
        <w:t xml:space="preserve">The number of lists the list contains does not have to do with the dimension but the shape of the list. </w:t>
      </w:r>
    </w:p>
    <w:p w:rsidR="00000000" w:rsidDel="00000000" w:rsidP="00000000" w:rsidRDefault="00000000" w:rsidRPr="00000000" w14:paraId="00000015">
      <w:pPr>
        <w:pageBreakBefore w:val="0"/>
        <w:rPr>
          <w:sz w:val="21"/>
          <w:szCs w:val="21"/>
        </w:rPr>
      </w:pPr>
      <w:r w:rsidDel="00000000" w:rsidR="00000000" w:rsidRPr="00000000">
        <w:rPr>
          <w:rtl w:val="0"/>
        </w:rPr>
      </w:r>
    </w:p>
    <w:p w:rsidR="00000000" w:rsidDel="00000000" w:rsidP="00000000" w:rsidRDefault="00000000" w:rsidRPr="00000000" w14:paraId="00000016">
      <w:pPr>
        <w:pageBreakBefore w:val="0"/>
        <w:rPr>
          <w:b w:val="1"/>
          <w:sz w:val="21"/>
          <w:szCs w:val="21"/>
        </w:rPr>
      </w:pPr>
      <w:r w:rsidDel="00000000" w:rsidR="00000000" w:rsidRPr="00000000">
        <w:rPr>
          <w:b w:val="1"/>
          <w:sz w:val="21"/>
          <w:szCs w:val="21"/>
          <w:rtl w:val="0"/>
        </w:rPr>
        <w:t xml:space="preserve">Shape</w:t>
      </w:r>
    </w:p>
    <w:p w:rsidR="00000000" w:rsidDel="00000000" w:rsidP="00000000" w:rsidRDefault="00000000" w:rsidRPr="00000000" w14:paraId="00000017">
      <w:pPr>
        <w:pageBreakBefore w:val="0"/>
        <w:rPr>
          <w:sz w:val="21"/>
          <w:szCs w:val="21"/>
        </w:rPr>
      </w:pPr>
      <w:r w:rsidDel="00000000" w:rsidR="00000000" w:rsidRPr="00000000">
        <w:rPr>
          <w:sz w:val="21"/>
          <w:szCs w:val="21"/>
          <w:rtl w:val="0"/>
        </w:rPr>
        <w:t xml:space="preserve">As with a 1D array, the attribute shape </w:t>
      </w:r>
      <w:r w:rsidDel="00000000" w:rsidR="00000000" w:rsidRPr="00000000">
        <w:rPr>
          <w:b w:val="1"/>
          <w:sz w:val="21"/>
          <w:szCs w:val="21"/>
          <w:rtl w:val="0"/>
        </w:rPr>
        <w:t xml:space="preserve">returns a tuple</w:t>
      </w:r>
      <w:r w:rsidDel="00000000" w:rsidR="00000000" w:rsidRPr="00000000">
        <w:rPr>
          <w:sz w:val="21"/>
          <w:szCs w:val="21"/>
          <w:rtl w:val="0"/>
        </w:rPr>
        <w:t xml:space="preserve">. It's helpful to use the rectangular representation as well. </w:t>
      </w:r>
    </w:p>
    <w:p w:rsidR="00000000" w:rsidDel="00000000" w:rsidP="00000000" w:rsidRDefault="00000000" w:rsidRPr="00000000" w14:paraId="00000018">
      <w:pPr>
        <w:pageBreakBefore w:val="0"/>
        <w:rPr>
          <w:sz w:val="21"/>
          <w:szCs w:val="21"/>
        </w:rPr>
      </w:pPr>
      <w:r w:rsidDel="00000000" w:rsidR="00000000" w:rsidRPr="00000000">
        <w:rPr>
          <w:rtl w:val="0"/>
        </w:rPr>
      </w:r>
    </w:p>
    <w:p w:rsidR="00000000" w:rsidDel="00000000" w:rsidP="00000000" w:rsidRDefault="00000000" w:rsidRPr="00000000" w14:paraId="00000019">
      <w:pPr>
        <w:pageBreakBefore w:val="0"/>
        <w:rPr>
          <w:sz w:val="21"/>
          <w:szCs w:val="21"/>
        </w:rPr>
      </w:pPr>
      <w:r w:rsidDel="00000000" w:rsidR="00000000" w:rsidRPr="00000000">
        <w:rPr>
          <w:sz w:val="21"/>
          <w:szCs w:val="21"/>
          <w:rtl w:val="0"/>
        </w:rPr>
        <w:t xml:space="preserve">The first element in the tuple corresponds to the number of nested lists contained in the original list or the number of rows in the rectangular representation, in this case three. </w:t>
      </w:r>
    </w:p>
    <w:p w:rsidR="00000000" w:rsidDel="00000000" w:rsidP="00000000" w:rsidRDefault="00000000" w:rsidRPr="00000000" w14:paraId="0000001A">
      <w:pPr>
        <w:pageBreakBefore w:val="0"/>
        <w:rPr>
          <w:sz w:val="21"/>
          <w:szCs w:val="21"/>
        </w:rPr>
      </w:pPr>
      <w:r w:rsidDel="00000000" w:rsidR="00000000" w:rsidRPr="00000000">
        <w:rPr>
          <w:sz w:val="21"/>
          <w:szCs w:val="21"/>
        </w:rPr>
        <w:drawing>
          <wp:inline distB="114300" distT="114300" distL="114300" distR="114300">
            <wp:extent cx="4357688" cy="2034070"/>
            <wp:effectExtent b="0" l="0" r="0" t="0"/>
            <wp:docPr id="25"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4357688" cy="203407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rPr>
          <w:sz w:val="21"/>
          <w:szCs w:val="21"/>
        </w:rPr>
      </w:pPr>
      <w:r w:rsidDel="00000000" w:rsidR="00000000" w:rsidRPr="00000000">
        <w:rPr>
          <w:sz w:val="21"/>
          <w:szCs w:val="21"/>
          <w:rtl w:val="0"/>
        </w:rPr>
        <w:t xml:space="preserve">The second element corresponds to the size of each of the nested list or the number of columns in the rectangular array zero. </w:t>
      </w:r>
    </w:p>
    <w:p w:rsidR="00000000" w:rsidDel="00000000" w:rsidP="00000000" w:rsidRDefault="00000000" w:rsidRPr="00000000" w14:paraId="0000001C">
      <w:pPr>
        <w:pageBreakBefore w:val="0"/>
        <w:rPr>
          <w:sz w:val="21"/>
          <w:szCs w:val="21"/>
        </w:rPr>
      </w:pPr>
      <w:r w:rsidDel="00000000" w:rsidR="00000000" w:rsidRPr="00000000">
        <w:rPr>
          <w:sz w:val="21"/>
          <w:szCs w:val="21"/>
        </w:rPr>
        <w:drawing>
          <wp:inline distB="114300" distT="114300" distL="114300" distR="114300">
            <wp:extent cx="3348038" cy="1690703"/>
            <wp:effectExtent b="0" l="0" r="0" t="0"/>
            <wp:docPr id="20"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3348038" cy="169070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rPr>
          <w:sz w:val="21"/>
          <w:szCs w:val="21"/>
        </w:rPr>
      </w:pPr>
      <w:r w:rsidDel="00000000" w:rsidR="00000000" w:rsidRPr="00000000">
        <w:rPr>
          <w:rtl w:val="0"/>
        </w:rPr>
      </w:r>
    </w:p>
    <w:p w:rsidR="00000000" w:rsidDel="00000000" w:rsidP="00000000" w:rsidRDefault="00000000" w:rsidRPr="00000000" w14:paraId="0000001E">
      <w:pPr>
        <w:pageBreakBefore w:val="0"/>
        <w:rPr>
          <w:sz w:val="21"/>
          <w:szCs w:val="21"/>
        </w:rPr>
      </w:pPr>
      <w:r w:rsidDel="00000000" w:rsidR="00000000" w:rsidRPr="00000000">
        <w:rPr>
          <w:sz w:val="21"/>
          <w:szCs w:val="21"/>
          <w:rtl w:val="0"/>
        </w:rPr>
        <w:t xml:space="preserve">The convention is to label this axis zero and this axis one as follows. </w:t>
      </w:r>
    </w:p>
    <w:p w:rsidR="00000000" w:rsidDel="00000000" w:rsidP="00000000" w:rsidRDefault="00000000" w:rsidRPr="00000000" w14:paraId="0000001F">
      <w:pPr>
        <w:pageBreakBefore w:val="0"/>
        <w:rPr>
          <w:sz w:val="21"/>
          <w:szCs w:val="21"/>
        </w:rPr>
      </w:pPr>
      <w:r w:rsidDel="00000000" w:rsidR="00000000" w:rsidRPr="00000000">
        <w:rPr>
          <w:rtl w:val="0"/>
        </w:rPr>
      </w:r>
    </w:p>
    <w:p w:rsidR="00000000" w:rsidDel="00000000" w:rsidP="00000000" w:rsidRDefault="00000000" w:rsidRPr="00000000" w14:paraId="00000020">
      <w:pPr>
        <w:pageBreakBefore w:val="0"/>
        <w:rPr>
          <w:sz w:val="21"/>
          <w:szCs w:val="21"/>
        </w:rPr>
      </w:pPr>
      <w:r w:rsidDel="00000000" w:rsidR="00000000" w:rsidRPr="00000000">
        <w:rPr>
          <w:sz w:val="21"/>
          <w:szCs w:val="21"/>
        </w:rPr>
        <w:drawing>
          <wp:inline distB="114300" distT="114300" distL="114300" distR="114300">
            <wp:extent cx="2890838" cy="1468732"/>
            <wp:effectExtent b="0" l="0" r="0" t="0"/>
            <wp:docPr id="27"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2890838" cy="146873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rPr>
          <w:sz w:val="21"/>
          <w:szCs w:val="21"/>
        </w:rPr>
      </w:pPr>
      <w:r w:rsidDel="00000000" w:rsidR="00000000" w:rsidRPr="00000000">
        <w:rPr>
          <w:rtl w:val="0"/>
        </w:rPr>
      </w:r>
    </w:p>
    <w:p w:rsidR="00000000" w:rsidDel="00000000" w:rsidP="00000000" w:rsidRDefault="00000000" w:rsidRPr="00000000" w14:paraId="00000022">
      <w:pPr>
        <w:pageBreakBefore w:val="0"/>
        <w:rPr>
          <w:sz w:val="21"/>
          <w:szCs w:val="21"/>
        </w:rPr>
      </w:pPr>
      <w:r w:rsidDel="00000000" w:rsidR="00000000" w:rsidRPr="00000000">
        <w:rPr>
          <w:sz w:val="21"/>
          <w:szCs w:val="21"/>
          <w:rtl w:val="0"/>
        </w:rPr>
        <w:t xml:space="preserve">We can also use the attribute size to get the size of the array. We see there are three rows and three columns. </w:t>
      </w:r>
    </w:p>
    <w:p w:rsidR="00000000" w:rsidDel="00000000" w:rsidP="00000000" w:rsidRDefault="00000000" w:rsidRPr="00000000" w14:paraId="00000023">
      <w:pPr>
        <w:pageBreakBefore w:val="0"/>
        <w:rPr>
          <w:sz w:val="21"/>
          <w:szCs w:val="21"/>
        </w:rPr>
      </w:pPr>
      <w:r w:rsidDel="00000000" w:rsidR="00000000" w:rsidRPr="00000000">
        <w:rPr>
          <w:rtl w:val="0"/>
        </w:rPr>
      </w:r>
    </w:p>
    <w:p w:rsidR="00000000" w:rsidDel="00000000" w:rsidP="00000000" w:rsidRDefault="00000000" w:rsidRPr="00000000" w14:paraId="00000024">
      <w:pPr>
        <w:pageBreakBefore w:val="0"/>
        <w:rPr>
          <w:sz w:val="21"/>
          <w:szCs w:val="21"/>
        </w:rPr>
      </w:pPr>
      <w:r w:rsidDel="00000000" w:rsidR="00000000" w:rsidRPr="00000000">
        <w:rPr>
          <w:sz w:val="21"/>
          <w:szCs w:val="21"/>
          <w:rtl w:val="0"/>
        </w:rPr>
        <w:t xml:space="preserve">Multiplying the number of columns and rows together, we get the total number of elements, in this case nine. </w:t>
      </w:r>
    </w:p>
    <w:p w:rsidR="00000000" w:rsidDel="00000000" w:rsidP="00000000" w:rsidRDefault="00000000" w:rsidRPr="00000000" w14:paraId="00000025">
      <w:pPr>
        <w:pageBreakBefore w:val="0"/>
        <w:rPr>
          <w:sz w:val="21"/>
          <w:szCs w:val="21"/>
        </w:rPr>
      </w:pPr>
      <w:r w:rsidDel="00000000" w:rsidR="00000000" w:rsidRPr="00000000">
        <w:rPr>
          <w:sz w:val="21"/>
          <w:szCs w:val="21"/>
        </w:rPr>
        <w:drawing>
          <wp:inline distB="114300" distT="114300" distL="114300" distR="114300">
            <wp:extent cx="4176713" cy="1033771"/>
            <wp:effectExtent b="0" l="0" r="0" t="0"/>
            <wp:docPr id="26"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4176713" cy="103377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rPr>
          <w:sz w:val="21"/>
          <w:szCs w:val="21"/>
        </w:rPr>
      </w:pPr>
      <w:r w:rsidDel="00000000" w:rsidR="00000000" w:rsidRPr="00000000">
        <w:rPr>
          <w:sz w:val="21"/>
          <w:szCs w:val="21"/>
          <w:rtl w:val="0"/>
        </w:rPr>
        <w:t xml:space="preserve">Check out the labs for arrays of different shapes and other attributes. </w:t>
      </w:r>
    </w:p>
    <w:p w:rsidR="00000000" w:rsidDel="00000000" w:rsidP="00000000" w:rsidRDefault="00000000" w:rsidRPr="00000000" w14:paraId="00000027">
      <w:pPr>
        <w:pageBreakBefore w:val="0"/>
        <w:rPr>
          <w:sz w:val="21"/>
          <w:szCs w:val="21"/>
        </w:rPr>
      </w:pPr>
      <w:r w:rsidDel="00000000" w:rsidR="00000000" w:rsidRPr="00000000">
        <w:rPr>
          <w:rtl w:val="0"/>
        </w:rPr>
      </w:r>
    </w:p>
    <w:p w:rsidR="00000000" w:rsidDel="00000000" w:rsidP="00000000" w:rsidRDefault="00000000" w:rsidRPr="00000000" w14:paraId="00000028">
      <w:pPr>
        <w:pageBreakBefore w:val="0"/>
        <w:rPr>
          <w:b w:val="1"/>
          <w:sz w:val="21"/>
          <w:szCs w:val="21"/>
        </w:rPr>
      </w:pPr>
      <w:r w:rsidDel="00000000" w:rsidR="00000000" w:rsidRPr="00000000">
        <w:rPr>
          <w:b w:val="1"/>
          <w:sz w:val="21"/>
          <w:szCs w:val="21"/>
          <w:rtl w:val="0"/>
        </w:rPr>
        <w:t xml:space="preserve">Indexing</w:t>
      </w:r>
    </w:p>
    <w:p w:rsidR="00000000" w:rsidDel="00000000" w:rsidP="00000000" w:rsidRDefault="00000000" w:rsidRPr="00000000" w14:paraId="00000029">
      <w:pPr>
        <w:pageBreakBefore w:val="0"/>
        <w:rPr>
          <w:sz w:val="21"/>
          <w:szCs w:val="21"/>
        </w:rPr>
      </w:pPr>
      <w:r w:rsidDel="00000000" w:rsidR="00000000" w:rsidRPr="00000000">
        <w:rPr>
          <w:sz w:val="21"/>
          <w:szCs w:val="21"/>
          <w:rtl w:val="0"/>
        </w:rPr>
        <w:t xml:space="preserve">We can use rectangular brackets to access the different elements of the array. </w:t>
      </w:r>
    </w:p>
    <w:p w:rsidR="00000000" w:rsidDel="00000000" w:rsidP="00000000" w:rsidRDefault="00000000" w:rsidRPr="00000000" w14:paraId="0000002A">
      <w:pPr>
        <w:pageBreakBefore w:val="0"/>
        <w:rPr>
          <w:sz w:val="21"/>
          <w:szCs w:val="21"/>
        </w:rPr>
      </w:pPr>
      <w:r w:rsidDel="00000000" w:rsidR="00000000" w:rsidRPr="00000000">
        <w:rPr>
          <w:sz w:val="21"/>
          <w:szCs w:val="21"/>
        </w:rPr>
        <w:drawing>
          <wp:inline distB="114300" distT="114300" distL="114300" distR="114300">
            <wp:extent cx="4510088" cy="1648205"/>
            <wp:effectExtent b="0" l="0" r="0" t="0"/>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510088" cy="164820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rPr>
          <w:sz w:val="21"/>
          <w:szCs w:val="21"/>
        </w:rPr>
      </w:pPr>
      <w:r w:rsidDel="00000000" w:rsidR="00000000" w:rsidRPr="00000000">
        <w:rPr>
          <w:sz w:val="21"/>
          <w:szCs w:val="21"/>
          <w:rtl w:val="0"/>
        </w:rPr>
        <w:t xml:space="preserve">The following image demonstrates the relationship between the indexing conventions for the lists like representation. </w:t>
      </w:r>
    </w:p>
    <w:p w:rsidR="00000000" w:rsidDel="00000000" w:rsidP="00000000" w:rsidRDefault="00000000" w:rsidRPr="00000000" w14:paraId="0000002C">
      <w:pPr>
        <w:pageBreakBefore w:val="0"/>
        <w:rPr>
          <w:sz w:val="21"/>
          <w:szCs w:val="21"/>
        </w:rPr>
      </w:pPr>
      <w:r w:rsidDel="00000000" w:rsidR="00000000" w:rsidRPr="00000000">
        <w:rPr>
          <w:rtl w:val="0"/>
        </w:rPr>
      </w:r>
    </w:p>
    <w:p w:rsidR="00000000" w:rsidDel="00000000" w:rsidP="00000000" w:rsidRDefault="00000000" w:rsidRPr="00000000" w14:paraId="0000002D">
      <w:pPr>
        <w:pageBreakBefore w:val="0"/>
        <w:rPr>
          <w:sz w:val="21"/>
          <w:szCs w:val="21"/>
        </w:rPr>
      </w:pPr>
      <w:r w:rsidDel="00000000" w:rsidR="00000000" w:rsidRPr="00000000">
        <w:rPr>
          <w:sz w:val="21"/>
          <w:szCs w:val="21"/>
          <w:rtl w:val="0"/>
        </w:rPr>
        <w:t xml:space="preserve">The index in the first bracket corresponds to the different nested lists each a different color. </w:t>
      </w:r>
    </w:p>
    <w:p w:rsidR="00000000" w:rsidDel="00000000" w:rsidP="00000000" w:rsidRDefault="00000000" w:rsidRPr="00000000" w14:paraId="0000002E">
      <w:pPr>
        <w:pageBreakBefore w:val="0"/>
        <w:rPr>
          <w:sz w:val="21"/>
          <w:szCs w:val="21"/>
        </w:rPr>
      </w:pPr>
      <w:r w:rsidDel="00000000" w:rsidR="00000000" w:rsidRPr="00000000">
        <w:rPr>
          <w:sz w:val="21"/>
          <w:szCs w:val="21"/>
        </w:rPr>
        <w:drawing>
          <wp:inline distB="114300" distT="114300" distL="114300" distR="114300">
            <wp:extent cx="4005263" cy="1270773"/>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005263" cy="127077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rPr>
          <w:sz w:val="21"/>
          <w:szCs w:val="21"/>
        </w:rPr>
      </w:pPr>
      <w:r w:rsidDel="00000000" w:rsidR="00000000" w:rsidRPr="00000000">
        <w:rPr>
          <w:sz w:val="21"/>
          <w:szCs w:val="21"/>
          <w:rtl w:val="0"/>
        </w:rPr>
        <w:t xml:space="preserve">The second bracket corresponds to the index of a particular element within the nested list. </w:t>
      </w:r>
    </w:p>
    <w:p w:rsidR="00000000" w:rsidDel="00000000" w:rsidP="00000000" w:rsidRDefault="00000000" w:rsidRPr="00000000" w14:paraId="00000030">
      <w:pPr>
        <w:pageBreakBefore w:val="0"/>
        <w:rPr>
          <w:sz w:val="21"/>
          <w:szCs w:val="21"/>
        </w:rPr>
      </w:pPr>
      <w:r w:rsidDel="00000000" w:rsidR="00000000" w:rsidRPr="00000000">
        <w:rPr>
          <w:sz w:val="21"/>
          <w:szCs w:val="21"/>
        </w:rPr>
        <w:drawing>
          <wp:inline distB="114300" distT="114300" distL="114300" distR="114300">
            <wp:extent cx="3805238" cy="1642876"/>
            <wp:effectExtent b="0" l="0" r="0" t="0"/>
            <wp:docPr id="28"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3805238" cy="164287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rPr>
          <w:sz w:val="21"/>
          <w:szCs w:val="21"/>
        </w:rPr>
      </w:pPr>
      <w:r w:rsidDel="00000000" w:rsidR="00000000" w:rsidRPr="00000000">
        <w:rPr>
          <w:sz w:val="21"/>
          <w:szCs w:val="21"/>
          <w:rtl w:val="0"/>
        </w:rPr>
        <w:t xml:space="preserve">Using the rectangular representation, the first index corresponds to the row index. The second index corresponds to the column index. </w:t>
      </w:r>
    </w:p>
    <w:p w:rsidR="00000000" w:rsidDel="00000000" w:rsidP="00000000" w:rsidRDefault="00000000" w:rsidRPr="00000000" w14:paraId="00000032">
      <w:pPr>
        <w:pageBreakBefore w:val="0"/>
        <w:rPr>
          <w:sz w:val="21"/>
          <w:szCs w:val="21"/>
        </w:rPr>
      </w:pPr>
      <w:r w:rsidDel="00000000" w:rsidR="00000000" w:rsidRPr="00000000">
        <w:rPr>
          <w:rtl w:val="0"/>
        </w:rPr>
      </w:r>
    </w:p>
    <w:p w:rsidR="00000000" w:rsidDel="00000000" w:rsidP="00000000" w:rsidRDefault="00000000" w:rsidRPr="00000000" w14:paraId="00000033">
      <w:pPr>
        <w:pageBreakBefore w:val="0"/>
        <w:rPr>
          <w:sz w:val="21"/>
          <w:szCs w:val="21"/>
        </w:rPr>
      </w:pPr>
      <w:r w:rsidDel="00000000" w:rsidR="00000000" w:rsidRPr="00000000">
        <w:rPr>
          <w:sz w:val="21"/>
          <w:szCs w:val="21"/>
          <w:rtl w:val="0"/>
        </w:rPr>
        <w:t xml:space="preserve">We could also use a single bracket to access the elements as follows. </w:t>
      </w:r>
    </w:p>
    <w:p w:rsidR="00000000" w:rsidDel="00000000" w:rsidP="00000000" w:rsidRDefault="00000000" w:rsidRPr="00000000" w14:paraId="00000034">
      <w:pPr>
        <w:pageBreakBefore w:val="0"/>
        <w:rPr>
          <w:sz w:val="21"/>
          <w:szCs w:val="21"/>
        </w:rPr>
      </w:pPr>
      <w:r w:rsidDel="00000000" w:rsidR="00000000" w:rsidRPr="00000000">
        <w:rPr>
          <w:rtl w:val="0"/>
        </w:rPr>
      </w:r>
    </w:p>
    <w:p w:rsidR="00000000" w:rsidDel="00000000" w:rsidP="00000000" w:rsidRDefault="00000000" w:rsidRPr="00000000" w14:paraId="00000035">
      <w:pPr>
        <w:pageBreakBefore w:val="0"/>
        <w:rPr>
          <w:sz w:val="21"/>
          <w:szCs w:val="21"/>
        </w:rPr>
      </w:pPr>
      <w:r w:rsidDel="00000000" w:rsidR="00000000" w:rsidRPr="00000000">
        <w:rPr>
          <w:rtl w:val="0"/>
        </w:rPr>
      </w:r>
    </w:p>
    <w:p w:rsidR="00000000" w:rsidDel="00000000" w:rsidP="00000000" w:rsidRDefault="00000000" w:rsidRPr="00000000" w14:paraId="00000036">
      <w:pPr>
        <w:pageBreakBefore w:val="0"/>
        <w:rPr>
          <w:sz w:val="21"/>
          <w:szCs w:val="21"/>
        </w:rPr>
      </w:pPr>
      <w:r w:rsidDel="00000000" w:rsidR="00000000" w:rsidRPr="00000000">
        <w:rPr>
          <w:rtl w:val="0"/>
        </w:rPr>
      </w:r>
    </w:p>
    <w:p w:rsidR="00000000" w:rsidDel="00000000" w:rsidP="00000000" w:rsidRDefault="00000000" w:rsidRPr="00000000" w14:paraId="00000037">
      <w:pPr>
        <w:pageBreakBefore w:val="0"/>
        <w:rPr>
          <w:sz w:val="21"/>
          <w:szCs w:val="21"/>
        </w:rPr>
      </w:pPr>
      <w:r w:rsidDel="00000000" w:rsidR="00000000" w:rsidRPr="00000000">
        <w:rPr>
          <w:sz w:val="21"/>
          <w:szCs w:val="21"/>
          <w:rtl w:val="0"/>
        </w:rPr>
        <w:t xml:space="preserve">Consider the following syntax. </w:t>
      </w:r>
    </w:p>
    <w:p w:rsidR="00000000" w:rsidDel="00000000" w:rsidP="00000000" w:rsidRDefault="00000000" w:rsidRPr="00000000" w14:paraId="00000038">
      <w:pPr>
        <w:pageBreakBefore w:val="0"/>
        <w:rPr>
          <w:sz w:val="21"/>
          <w:szCs w:val="21"/>
        </w:rPr>
      </w:pPr>
      <w:r w:rsidDel="00000000" w:rsidR="00000000" w:rsidRPr="00000000">
        <w:rPr>
          <w:rtl w:val="0"/>
        </w:rPr>
      </w:r>
    </w:p>
    <w:p w:rsidR="00000000" w:rsidDel="00000000" w:rsidP="00000000" w:rsidRDefault="00000000" w:rsidRPr="00000000" w14:paraId="00000039">
      <w:pPr>
        <w:pageBreakBefore w:val="0"/>
        <w:rPr>
          <w:sz w:val="21"/>
          <w:szCs w:val="21"/>
        </w:rPr>
      </w:pPr>
      <w:r w:rsidDel="00000000" w:rsidR="00000000" w:rsidRPr="00000000">
        <w:rPr>
          <w:sz w:val="21"/>
          <w:szCs w:val="21"/>
        </w:rPr>
        <w:drawing>
          <wp:inline distB="114300" distT="114300" distL="114300" distR="114300">
            <wp:extent cx="4271837" cy="1909763"/>
            <wp:effectExtent b="0" l="0" r="0" t="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271837"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sz w:val="21"/>
          <w:szCs w:val="21"/>
        </w:rPr>
      </w:pPr>
      <w:r w:rsidDel="00000000" w:rsidR="00000000" w:rsidRPr="00000000">
        <w:rPr>
          <w:sz w:val="21"/>
          <w:szCs w:val="21"/>
          <w:rtl w:val="0"/>
        </w:rPr>
        <w:t xml:space="preserve">This index corresponds to the second row, and this index the third column, the value is 23. </w:t>
      </w:r>
    </w:p>
    <w:p w:rsidR="00000000" w:rsidDel="00000000" w:rsidP="00000000" w:rsidRDefault="00000000" w:rsidRPr="00000000" w14:paraId="0000003B">
      <w:pPr>
        <w:pageBreakBefore w:val="0"/>
        <w:rPr>
          <w:sz w:val="21"/>
          <w:szCs w:val="21"/>
        </w:rPr>
      </w:pPr>
      <w:r w:rsidDel="00000000" w:rsidR="00000000" w:rsidRPr="00000000">
        <w:rPr>
          <w:rtl w:val="0"/>
        </w:rPr>
      </w:r>
    </w:p>
    <w:p w:rsidR="00000000" w:rsidDel="00000000" w:rsidP="00000000" w:rsidRDefault="00000000" w:rsidRPr="00000000" w14:paraId="0000003C">
      <w:pPr>
        <w:pageBreakBefore w:val="0"/>
        <w:rPr>
          <w:sz w:val="21"/>
          <w:szCs w:val="21"/>
        </w:rPr>
      </w:pPr>
      <w:r w:rsidDel="00000000" w:rsidR="00000000" w:rsidRPr="00000000">
        <w:rPr>
          <w:sz w:val="21"/>
          <w:szCs w:val="21"/>
          <w:rtl w:val="0"/>
        </w:rPr>
        <w:t xml:space="preserve">Consider this example, this index corresponds to the first row and the second index corresponds to the first column, and a value of 11. </w:t>
      </w:r>
    </w:p>
    <w:p w:rsidR="00000000" w:rsidDel="00000000" w:rsidP="00000000" w:rsidRDefault="00000000" w:rsidRPr="00000000" w14:paraId="0000003D">
      <w:pPr>
        <w:pageBreakBefore w:val="0"/>
        <w:rPr>
          <w:sz w:val="21"/>
          <w:szCs w:val="21"/>
        </w:rPr>
      </w:pPr>
      <w:r w:rsidDel="00000000" w:rsidR="00000000" w:rsidRPr="00000000">
        <w:rPr>
          <w:sz w:val="21"/>
          <w:szCs w:val="21"/>
        </w:rPr>
        <w:drawing>
          <wp:inline distB="114300" distT="114300" distL="114300" distR="114300">
            <wp:extent cx="4395788" cy="1818191"/>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395788" cy="181819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rPr>
          <w:b w:val="1"/>
          <w:sz w:val="21"/>
          <w:szCs w:val="21"/>
        </w:rPr>
      </w:pPr>
      <w:r w:rsidDel="00000000" w:rsidR="00000000" w:rsidRPr="00000000">
        <w:rPr>
          <w:b w:val="1"/>
          <w:sz w:val="21"/>
          <w:szCs w:val="21"/>
          <w:rtl w:val="0"/>
        </w:rPr>
        <w:t xml:space="preserve">Slicing Numpy Arrays</w:t>
      </w:r>
    </w:p>
    <w:p w:rsidR="00000000" w:rsidDel="00000000" w:rsidP="00000000" w:rsidRDefault="00000000" w:rsidRPr="00000000" w14:paraId="0000003F">
      <w:pPr>
        <w:pageBreakBefore w:val="0"/>
        <w:rPr>
          <w:sz w:val="21"/>
          <w:szCs w:val="21"/>
        </w:rPr>
      </w:pPr>
      <w:r w:rsidDel="00000000" w:rsidR="00000000" w:rsidRPr="00000000">
        <w:rPr>
          <w:sz w:val="21"/>
          <w:szCs w:val="21"/>
          <w:rtl w:val="0"/>
        </w:rPr>
        <w:t xml:space="preserve">We can also use slicing in numpy arrays. The first index corresponds to the first row. The second index accesses the first two columns. </w:t>
      </w:r>
    </w:p>
    <w:p w:rsidR="00000000" w:rsidDel="00000000" w:rsidP="00000000" w:rsidRDefault="00000000" w:rsidRPr="00000000" w14:paraId="00000040">
      <w:pPr>
        <w:pageBreakBefore w:val="0"/>
        <w:rPr>
          <w:sz w:val="21"/>
          <w:szCs w:val="21"/>
        </w:rPr>
      </w:pPr>
      <w:r w:rsidDel="00000000" w:rsidR="00000000" w:rsidRPr="00000000">
        <w:rPr>
          <w:sz w:val="21"/>
          <w:szCs w:val="21"/>
        </w:rPr>
        <w:drawing>
          <wp:inline distB="114300" distT="114300" distL="114300" distR="114300">
            <wp:extent cx="3071813" cy="2450415"/>
            <wp:effectExtent b="0" l="0" r="0" t="0"/>
            <wp:docPr id="1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071813" cy="245041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rPr>
          <w:sz w:val="21"/>
          <w:szCs w:val="21"/>
        </w:rPr>
      </w:pPr>
      <w:r w:rsidDel="00000000" w:rsidR="00000000" w:rsidRPr="00000000">
        <w:rPr>
          <w:rtl w:val="0"/>
        </w:rPr>
      </w:r>
    </w:p>
    <w:p w:rsidR="00000000" w:rsidDel="00000000" w:rsidP="00000000" w:rsidRDefault="00000000" w:rsidRPr="00000000" w14:paraId="00000042">
      <w:pPr>
        <w:pageBreakBefore w:val="0"/>
        <w:rPr>
          <w:sz w:val="21"/>
          <w:szCs w:val="21"/>
        </w:rPr>
      </w:pPr>
      <w:r w:rsidDel="00000000" w:rsidR="00000000" w:rsidRPr="00000000">
        <w:rPr>
          <w:rtl w:val="0"/>
        </w:rPr>
      </w:r>
    </w:p>
    <w:p w:rsidR="00000000" w:rsidDel="00000000" w:rsidP="00000000" w:rsidRDefault="00000000" w:rsidRPr="00000000" w14:paraId="00000043">
      <w:pPr>
        <w:pageBreakBefore w:val="0"/>
        <w:rPr>
          <w:sz w:val="21"/>
          <w:szCs w:val="21"/>
        </w:rPr>
      </w:pPr>
      <w:r w:rsidDel="00000000" w:rsidR="00000000" w:rsidRPr="00000000">
        <w:rPr>
          <w:rtl w:val="0"/>
        </w:rPr>
      </w:r>
    </w:p>
    <w:p w:rsidR="00000000" w:rsidDel="00000000" w:rsidP="00000000" w:rsidRDefault="00000000" w:rsidRPr="00000000" w14:paraId="00000044">
      <w:pPr>
        <w:pageBreakBefore w:val="0"/>
        <w:rPr>
          <w:sz w:val="21"/>
          <w:szCs w:val="21"/>
        </w:rPr>
      </w:pPr>
      <w:r w:rsidDel="00000000" w:rsidR="00000000" w:rsidRPr="00000000">
        <w:rPr>
          <w:sz w:val="21"/>
          <w:szCs w:val="21"/>
          <w:rtl w:val="0"/>
        </w:rPr>
        <w:t xml:space="preserve">Consider this example, the first index corresponds to the last two rows. The second index accesses the last column. </w:t>
      </w:r>
    </w:p>
    <w:p w:rsidR="00000000" w:rsidDel="00000000" w:rsidP="00000000" w:rsidRDefault="00000000" w:rsidRPr="00000000" w14:paraId="00000045">
      <w:pPr>
        <w:pageBreakBefore w:val="0"/>
        <w:rPr>
          <w:sz w:val="21"/>
          <w:szCs w:val="21"/>
        </w:rPr>
      </w:pPr>
      <w:r w:rsidDel="00000000" w:rsidR="00000000" w:rsidRPr="00000000">
        <w:rPr>
          <w:sz w:val="21"/>
          <w:szCs w:val="21"/>
        </w:rPr>
        <w:drawing>
          <wp:inline distB="114300" distT="114300" distL="114300" distR="114300">
            <wp:extent cx="5734050" cy="2616200"/>
            <wp:effectExtent b="0" l="0" r="0" t="0"/>
            <wp:docPr id="29"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340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sz w:val="21"/>
          <w:szCs w:val="21"/>
        </w:rPr>
      </w:pPr>
      <w:r w:rsidDel="00000000" w:rsidR="00000000" w:rsidRPr="00000000">
        <w:rPr>
          <w:rtl w:val="0"/>
        </w:rPr>
      </w:r>
    </w:p>
    <w:p w:rsidR="00000000" w:rsidDel="00000000" w:rsidP="00000000" w:rsidRDefault="00000000" w:rsidRPr="00000000" w14:paraId="00000047">
      <w:pPr>
        <w:pageBreakBefore w:val="0"/>
        <w:rPr>
          <w:sz w:val="21"/>
          <w:szCs w:val="21"/>
        </w:rPr>
      </w:pPr>
      <w:r w:rsidDel="00000000" w:rsidR="00000000" w:rsidRPr="00000000">
        <w:rPr>
          <w:b w:val="1"/>
          <w:sz w:val="21"/>
          <w:szCs w:val="21"/>
          <w:rtl w:val="0"/>
        </w:rPr>
        <w:t xml:space="preserve">Addition</w:t>
      </w:r>
      <w:r w:rsidDel="00000000" w:rsidR="00000000" w:rsidRPr="00000000">
        <w:rPr>
          <w:rtl w:val="0"/>
        </w:rPr>
      </w:r>
    </w:p>
    <w:p w:rsidR="00000000" w:rsidDel="00000000" w:rsidP="00000000" w:rsidRDefault="00000000" w:rsidRPr="00000000" w14:paraId="00000048">
      <w:pPr>
        <w:pageBreakBefore w:val="0"/>
        <w:rPr>
          <w:sz w:val="21"/>
          <w:szCs w:val="21"/>
        </w:rPr>
      </w:pPr>
      <w:r w:rsidDel="00000000" w:rsidR="00000000" w:rsidRPr="00000000">
        <w:rPr>
          <w:sz w:val="21"/>
          <w:szCs w:val="21"/>
          <w:rtl w:val="0"/>
        </w:rPr>
        <w:t xml:space="preserve">We can also add arrays, the process is identical to matrix addition. Consider the matrix X, each element is colored differently. Consider the matrix Y. Similarly, each element is colored differently. </w:t>
      </w:r>
    </w:p>
    <w:p w:rsidR="00000000" w:rsidDel="00000000" w:rsidP="00000000" w:rsidRDefault="00000000" w:rsidRPr="00000000" w14:paraId="00000049">
      <w:pPr>
        <w:pageBreakBefore w:val="0"/>
        <w:rPr>
          <w:b w:val="1"/>
          <w:sz w:val="21"/>
          <w:szCs w:val="21"/>
        </w:rPr>
      </w:pPr>
      <w:r w:rsidDel="00000000" w:rsidR="00000000" w:rsidRPr="00000000">
        <w:rPr>
          <w:rtl w:val="0"/>
        </w:rPr>
      </w:r>
    </w:p>
    <w:p w:rsidR="00000000" w:rsidDel="00000000" w:rsidP="00000000" w:rsidRDefault="00000000" w:rsidRPr="00000000" w14:paraId="0000004A">
      <w:pPr>
        <w:pageBreakBefore w:val="0"/>
        <w:rPr>
          <w:sz w:val="21"/>
          <w:szCs w:val="21"/>
        </w:rPr>
      </w:pPr>
      <w:r w:rsidDel="00000000" w:rsidR="00000000" w:rsidRPr="00000000">
        <w:rPr>
          <w:sz w:val="21"/>
          <w:szCs w:val="21"/>
          <w:rtl w:val="0"/>
        </w:rPr>
        <w:t xml:space="preserve">We can add the matrices. This corresponds to adding the elements in the same position, i.e adding elements contained in the same color boxes together. The result is a new matrix that has the same size as matrix Y or X. </w:t>
      </w:r>
    </w:p>
    <w:p w:rsidR="00000000" w:rsidDel="00000000" w:rsidP="00000000" w:rsidRDefault="00000000" w:rsidRPr="00000000" w14:paraId="0000004B">
      <w:pPr>
        <w:pageBreakBefore w:val="0"/>
        <w:rPr>
          <w:sz w:val="21"/>
          <w:szCs w:val="21"/>
        </w:rPr>
      </w:pPr>
      <w:r w:rsidDel="00000000" w:rsidR="00000000" w:rsidRPr="00000000">
        <w:rPr>
          <w:sz w:val="21"/>
          <w:szCs w:val="21"/>
        </w:rPr>
        <w:drawing>
          <wp:inline distB="114300" distT="114300" distL="114300" distR="114300">
            <wp:extent cx="5453063" cy="2391376"/>
            <wp:effectExtent b="0" l="0" r="0" t="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453063" cy="239137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rPr>
          <w:sz w:val="21"/>
          <w:szCs w:val="21"/>
        </w:rPr>
      </w:pPr>
      <w:r w:rsidDel="00000000" w:rsidR="00000000" w:rsidRPr="00000000">
        <w:rPr>
          <w:sz w:val="21"/>
          <w:szCs w:val="21"/>
          <w:rtl w:val="0"/>
        </w:rPr>
        <w:t xml:space="preserve">Each element in this new matrix is the sum of the corresponding elements in X and Y. </w:t>
      </w:r>
    </w:p>
    <w:p w:rsidR="00000000" w:rsidDel="00000000" w:rsidP="00000000" w:rsidRDefault="00000000" w:rsidRPr="00000000" w14:paraId="0000004D">
      <w:pPr>
        <w:pageBreakBefore w:val="0"/>
        <w:rPr>
          <w:sz w:val="21"/>
          <w:szCs w:val="21"/>
        </w:rPr>
      </w:pPr>
      <w:r w:rsidDel="00000000" w:rsidR="00000000" w:rsidRPr="00000000">
        <w:rPr>
          <w:rtl w:val="0"/>
        </w:rPr>
      </w:r>
    </w:p>
    <w:p w:rsidR="00000000" w:rsidDel="00000000" w:rsidP="00000000" w:rsidRDefault="00000000" w:rsidRPr="00000000" w14:paraId="0000004E">
      <w:pPr>
        <w:pageBreakBefore w:val="0"/>
        <w:rPr>
          <w:sz w:val="21"/>
          <w:szCs w:val="21"/>
        </w:rPr>
      </w:pPr>
      <w:r w:rsidDel="00000000" w:rsidR="00000000" w:rsidRPr="00000000">
        <w:rPr>
          <w:rtl w:val="0"/>
        </w:rPr>
      </w:r>
    </w:p>
    <w:p w:rsidR="00000000" w:rsidDel="00000000" w:rsidP="00000000" w:rsidRDefault="00000000" w:rsidRPr="00000000" w14:paraId="0000004F">
      <w:pPr>
        <w:pageBreakBefore w:val="0"/>
        <w:rPr>
          <w:sz w:val="21"/>
          <w:szCs w:val="21"/>
        </w:rPr>
      </w:pPr>
      <w:r w:rsidDel="00000000" w:rsidR="00000000" w:rsidRPr="00000000">
        <w:rPr>
          <w:rtl w:val="0"/>
        </w:rPr>
      </w:r>
    </w:p>
    <w:p w:rsidR="00000000" w:rsidDel="00000000" w:rsidP="00000000" w:rsidRDefault="00000000" w:rsidRPr="00000000" w14:paraId="00000050">
      <w:pPr>
        <w:pageBreakBefore w:val="0"/>
        <w:rPr>
          <w:sz w:val="21"/>
          <w:szCs w:val="21"/>
        </w:rPr>
      </w:pPr>
      <w:r w:rsidDel="00000000" w:rsidR="00000000" w:rsidRPr="00000000">
        <w:rPr>
          <w:rtl w:val="0"/>
        </w:rPr>
      </w:r>
    </w:p>
    <w:p w:rsidR="00000000" w:rsidDel="00000000" w:rsidP="00000000" w:rsidRDefault="00000000" w:rsidRPr="00000000" w14:paraId="00000051">
      <w:pPr>
        <w:pageBreakBefore w:val="0"/>
        <w:rPr>
          <w:sz w:val="21"/>
          <w:szCs w:val="21"/>
        </w:rPr>
      </w:pPr>
      <w:r w:rsidDel="00000000" w:rsidR="00000000" w:rsidRPr="00000000">
        <w:rPr>
          <w:rtl w:val="0"/>
        </w:rPr>
      </w:r>
    </w:p>
    <w:p w:rsidR="00000000" w:rsidDel="00000000" w:rsidP="00000000" w:rsidRDefault="00000000" w:rsidRPr="00000000" w14:paraId="00000052">
      <w:pPr>
        <w:pageBreakBefore w:val="0"/>
        <w:rPr>
          <w:sz w:val="21"/>
          <w:szCs w:val="21"/>
        </w:rPr>
      </w:pPr>
      <w:r w:rsidDel="00000000" w:rsidR="00000000" w:rsidRPr="00000000">
        <w:rPr>
          <w:rtl w:val="0"/>
        </w:rPr>
      </w:r>
    </w:p>
    <w:p w:rsidR="00000000" w:rsidDel="00000000" w:rsidP="00000000" w:rsidRDefault="00000000" w:rsidRPr="00000000" w14:paraId="00000053">
      <w:pPr>
        <w:pageBreakBefore w:val="0"/>
        <w:rPr>
          <w:sz w:val="21"/>
          <w:szCs w:val="21"/>
        </w:rPr>
      </w:pPr>
      <w:r w:rsidDel="00000000" w:rsidR="00000000" w:rsidRPr="00000000">
        <w:rPr>
          <w:rtl w:val="0"/>
        </w:rPr>
      </w:r>
    </w:p>
    <w:p w:rsidR="00000000" w:rsidDel="00000000" w:rsidP="00000000" w:rsidRDefault="00000000" w:rsidRPr="00000000" w14:paraId="00000054">
      <w:pPr>
        <w:pageBreakBefore w:val="0"/>
        <w:rPr>
          <w:sz w:val="21"/>
          <w:szCs w:val="21"/>
        </w:rPr>
      </w:pPr>
      <w:r w:rsidDel="00000000" w:rsidR="00000000" w:rsidRPr="00000000">
        <w:rPr>
          <w:rtl w:val="0"/>
        </w:rPr>
      </w:r>
    </w:p>
    <w:p w:rsidR="00000000" w:rsidDel="00000000" w:rsidP="00000000" w:rsidRDefault="00000000" w:rsidRPr="00000000" w14:paraId="00000055">
      <w:pPr>
        <w:pageBreakBefore w:val="0"/>
        <w:rPr>
          <w:sz w:val="21"/>
          <w:szCs w:val="21"/>
        </w:rPr>
      </w:pPr>
      <w:r w:rsidDel="00000000" w:rsidR="00000000" w:rsidRPr="00000000">
        <w:rPr>
          <w:sz w:val="21"/>
          <w:szCs w:val="21"/>
          <w:rtl w:val="0"/>
        </w:rPr>
        <w:t xml:space="preserve">To add two arrays in numpy, we define the array in this case X. Then we define the second array Y, we add the arrays. The result is identical to matrix addition. </w:t>
      </w:r>
    </w:p>
    <w:p w:rsidR="00000000" w:rsidDel="00000000" w:rsidP="00000000" w:rsidRDefault="00000000" w:rsidRPr="00000000" w14:paraId="00000056">
      <w:pPr>
        <w:pageBreakBefore w:val="0"/>
        <w:rPr>
          <w:sz w:val="21"/>
          <w:szCs w:val="21"/>
        </w:rPr>
      </w:pPr>
      <w:r w:rsidDel="00000000" w:rsidR="00000000" w:rsidRPr="00000000">
        <w:rPr>
          <w:rtl w:val="0"/>
        </w:rPr>
      </w:r>
    </w:p>
    <w:p w:rsidR="00000000" w:rsidDel="00000000" w:rsidP="00000000" w:rsidRDefault="00000000" w:rsidRPr="00000000" w14:paraId="00000057">
      <w:pPr>
        <w:pageBreakBefore w:val="0"/>
        <w:rPr>
          <w:sz w:val="21"/>
          <w:szCs w:val="21"/>
        </w:rPr>
      </w:pPr>
      <w:r w:rsidDel="00000000" w:rsidR="00000000" w:rsidRPr="00000000">
        <w:rPr>
          <w:sz w:val="21"/>
          <w:szCs w:val="21"/>
        </w:rPr>
        <w:drawing>
          <wp:inline distB="114300" distT="114300" distL="114300" distR="114300">
            <wp:extent cx="4986338" cy="2542866"/>
            <wp:effectExtent b="0" l="0" r="0" t="0"/>
            <wp:docPr id="22"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4986338" cy="254286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rPr>
          <w:b w:val="1"/>
          <w:sz w:val="21"/>
          <w:szCs w:val="21"/>
        </w:rPr>
      </w:pPr>
      <w:r w:rsidDel="00000000" w:rsidR="00000000" w:rsidRPr="00000000">
        <w:rPr>
          <w:b w:val="1"/>
          <w:sz w:val="21"/>
          <w:szCs w:val="21"/>
          <w:rtl w:val="0"/>
        </w:rPr>
        <w:t xml:space="preserve">Multiplication</w:t>
      </w:r>
    </w:p>
    <w:p w:rsidR="00000000" w:rsidDel="00000000" w:rsidP="00000000" w:rsidRDefault="00000000" w:rsidRPr="00000000" w14:paraId="00000059">
      <w:pPr>
        <w:pageBreakBefore w:val="0"/>
        <w:rPr>
          <w:sz w:val="21"/>
          <w:szCs w:val="21"/>
        </w:rPr>
      </w:pPr>
      <w:r w:rsidDel="00000000" w:rsidR="00000000" w:rsidRPr="00000000">
        <w:rPr>
          <w:sz w:val="21"/>
          <w:szCs w:val="21"/>
          <w:rtl w:val="0"/>
        </w:rPr>
        <w:t xml:space="preserve">Multiplying a numpy array by a scalar is identical to multiplying a matrix by a scalar. </w:t>
      </w:r>
    </w:p>
    <w:p w:rsidR="00000000" w:rsidDel="00000000" w:rsidP="00000000" w:rsidRDefault="00000000" w:rsidRPr="00000000" w14:paraId="0000005A">
      <w:pPr>
        <w:pageBreakBefore w:val="0"/>
        <w:rPr>
          <w:sz w:val="21"/>
          <w:szCs w:val="21"/>
        </w:rPr>
      </w:pPr>
      <w:r w:rsidDel="00000000" w:rsidR="00000000" w:rsidRPr="00000000">
        <w:rPr>
          <w:rtl w:val="0"/>
        </w:rPr>
      </w:r>
    </w:p>
    <w:p w:rsidR="00000000" w:rsidDel="00000000" w:rsidP="00000000" w:rsidRDefault="00000000" w:rsidRPr="00000000" w14:paraId="0000005B">
      <w:pPr>
        <w:pageBreakBefore w:val="0"/>
        <w:rPr>
          <w:sz w:val="21"/>
          <w:szCs w:val="21"/>
        </w:rPr>
      </w:pPr>
      <w:r w:rsidDel="00000000" w:rsidR="00000000" w:rsidRPr="00000000">
        <w:rPr>
          <w:sz w:val="21"/>
          <w:szCs w:val="21"/>
          <w:rtl w:val="0"/>
        </w:rPr>
        <w:t xml:space="preserve">Consider the matrix Y. If we multiply the matrix by this scalar two, we simply multiply every element in the matrix by two. The result is a new matrix of the same size where each element is multiplied by two. </w:t>
      </w:r>
    </w:p>
    <w:p w:rsidR="00000000" w:rsidDel="00000000" w:rsidP="00000000" w:rsidRDefault="00000000" w:rsidRPr="00000000" w14:paraId="0000005C">
      <w:pPr>
        <w:pageBreakBefore w:val="0"/>
        <w:rPr>
          <w:sz w:val="21"/>
          <w:szCs w:val="21"/>
        </w:rPr>
      </w:pPr>
      <w:r w:rsidDel="00000000" w:rsidR="00000000" w:rsidRPr="00000000">
        <w:rPr>
          <w:sz w:val="21"/>
          <w:szCs w:val="21"/>
        </w:rPr>
        <w:drawing>
          <wp:inline distB="114300" distT="114300" distL="114300" distR="114300">
            <wp:extent cx="5005388" cy="2186739"/>
            <wp:effectExtent b="0" l="0" r="0" t="0"/>
            <wp:docPr id="2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005388" cy="218673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rPr>
          <w:sz w:val="21"/>
          <w:szCs w:val="21"/>
        </w:rPr>
      </w:pPr>
      <w:r w:rsidDel="00000000" w:rsidR="00000000" w:rsidRPr="00000000">
        <w:rPr>
          <w:rtl w:val="0"/>
        </w:rPr>
      </w:r>
    </w:p>
    <w:p w:rsidR="00000000" w:rsidDel="00000000" w:rsidP="00000000" w:rsidRDefault="00000000" w:rsidRPr="00000000" w14:paraId="0000005E">
      <w:pPr>
        <w:pageBreakBefore w:val="0"/>
        <w:rPr>
          <w:sz w:val="21"/>
          <w:szCs w:val="21"/>
        </w:rPr>
      </w:pPr>
      <w:r w:rsidDel="00000000" w:rsidR="00000000" w:rsidRPr="00000000">
        <w:rPr>
          <w:rtl w:val="0"/>
        </w:rPr>
      </w:r>
    </w:p>
    <w:p w:rsidR="00000000" w:rsidDel="00000000" w:rsidP="00000000" w:rsidRDefault="00000000" w:rsidRPr="00000000" w14:paraId="0000005F">
      <w:pPr>
        <w:pageBreakBefore w:val="0"/>
        <w:rPr>
          <w:sz w:val="21"/>
          <w:szCs w:val="21"/>
        </w:rPr>
      </w:pPr>
      <w:r w:rsidDel="00000000" w:rsidR="00000000" w:rsidRPr="00000000">
        <w:rPr>
          <w:rtl w:val="0"/>
        </w:rPr>
      </w:r>
    </w:p>
    <w:p w:rsidR="00000000" w:rsidDel="00000000" w:rsidP="00000000" w:rsidRDefault="00000000" w:rsidRPr="00000000" w14:paraId="00000060">
      <w:pPr>
        <w:pageBreakBefore w:val="0"/>
        <w:rPr>
          <w:sz w:val="21"/>
          <w:szCs w:val="21"/>
        </w:rPr>
      </w:pPr>
      <w:r w:rsidDel="00000000" w:rsidR="00000000" w:rsidRPr="00000000">
        <w:rPr>
          <w:rtl w:val="0"/>
        </w:rPr>
      </w:r>
    </w:p>
    <w:p w:rsidR="00000000" w:rsidDel="00000000" w:rsidP="00000000" w:rsidRDefault="00000000" w:rsidRPr="00000000" w14:paraId="00000061">
      <w:pPr>
        <w:pageBreakBefore w:val="0"/>
        <w:rPr>
          <w:sz w:val="21"/>
          <w:szCs w:val="21"/>
        </w:rPr>
      </w:pPr>
      <w:r w:rsidDel="00000000" w:rsidR="00000000" w:rsidRPr="00000000">
        <w:rPr>
          <w:rtl w:val="0"/>
        </w:rPr>
      </w:r>
    </w:p>
    <w:p w:rsidR="00000000" w:rsidDel="00000000" w:rsidP="00000000" w:rsidRDefault="00000000" w:rsidRPr="00000000" w14:paraId="00000062">
      <w:pPr>
        <w:pageBreakBefore w:val="0"/>
        <w:rPr>
          <w:sz w:val="21"/>
          <w:szCs w:val="21"/>
        </w:rPr>
      </w:pPr>
      <w:r w:rsidDel="00000000" w:rsidR="00000000" w:rsidRPr="00000000">
        <w:rPr>
          <w:rtl w:val="0"/>
        </w:rPr>
      </w:r>
    </w:p>
    <w:p w:rsidR="00000000" w:rsidDel="00000000" w:rsidP="00000000" w:rsidRDefault="00000000" w:rsidRPr="00000000" w14:paraId="00000063">
      <w:pPr>
        <w:pageBreakBefore w:val="0"/>
        <w:rPr>
          <w:sz w:val="21"/>
          <w:szCs w:val="21"/>
        </w:rPr>
      </w:pPr>
      <w:r w:rsidDel="00000000" w:rsidR="00000000" w:rsidRPr="00000000">
        <w:rPr>
          <w:rtl w:val="0"/>
        </w:rPr>
      </w:r>
    </w:p>
    <w:p w:rsidR="00000000" w:rsidDel="00000000" w:rsidP="00000000" w:rsidRDefault="00000000" w:rsidRPr="00000000" w14:paraId="00000064">
      <w:pPr>
        <w:pageBreakBefore w:val="0"/>
        <w:rPr>
          <w:sz w:val="21"/>
          <w:szCs w:val="21"/>
        </w:rPr>
      </w:pPr>
      <w:r w:rsidDel="00000000" w:rsidR="00000000" w:rsidRPr="00000000">
        <w:rPr>
          <w:rtl w:val="0"/>
        </w:rPr>
      </w:r>
    </w:p>
    <w:p w:rsidR="00000000" w:rsidDel="00000000" w:rsidP="00000000" w:rsidRDefault="00000000" w:rsidRPr="00000000" w14:paraId="00000065">
      <w:pPr>
        <w:pageBreakBefore w:val="0"/>
        <w:rPr>
          <w:sz w:val="21"/>
          <w:szCs w:val="21"/>
        </w:rPr>
      </w:pPr>
      <w:r w:rsidDel="00000000" w:rsidR="00000000" w:rsidRPr="00000000">
        <w:rPr>
          <w:rtl w:val="0"/>
        </w:rPr>
      </w:r>
    </w:p>
    <w:p w:rsidR="00000000" w:rsidDel="00000000" w:rsidP="00000000" w:rsidRDefault="00000000" w:rsidRPr="00000000" w14:paraId="00000066">
      <w:pPr>
        <w:pageBreakBefore w:val="0"/>
        <w:rPr>
          <w:sz w:val="21"/>
          <w:szCs w:val="21"/>
        </w:rPr>
      </w:pPr>
      <w:r w:rsidDel="00000000" w:rsidR="00000000" w:rsidRPr="00000000">
        <w:rPr>
          <w:sz w:val="21"/>
          <w:szCs w:val="21"/>
          <w:rtl w:val="0"/>
        </w:rPr>
        <w:t xml:space="preserve">Consider the array Y. We first define the array, we multiply the array by a scalar as follows and assign it to the variable Z. The result is a new array where each element is multiplied by two. </w:t>
      </w:r>
    </w:p>
    <w:p w:rsidR="00000000" w:rsidDel="00000000" w:rsidP="00000000" w:rsidRDefault="00000000" w:rsidRPr="00000000" w14:paraId="00000067">
      <w:pPr>
        <w:pageBreakBefore w:val="0"/>
        <w:rPr>
          <w:sz w:val="21"/>
          <w:szCs w:val="21"/>
        </w:rPr>
      </w:pPr>
      <w:r w:rsidDel="00000000" w:rsidR="00000000" w:rsidRPr="00000000">
        <w:rPr>
          <w:rtl w:val="0"/>
        </w:rPr>
      </w:r>
    </w:p>
    <w:p w:rsidR="00000000" w:rsidDel="00000000" w:rsidP="00000000" w:rsidRDefault="00000000" w:rsidRPr="00000000" w14:paraId="00000068">
      <w:pPr>
        <w:pageBreakBefore w:val="0"/>
        <w:rPr>
          <w:sz w:val="21"/>
          <w:szCs w:val="21"/>
        </w:rPr>
      </w:pPr>
      <w:r w:rsidDel="00000000" w:rsidR="00000000" w:rsidRPr="00000000">
        <w:rPr>
          <w:sz w:val="21"/>
          <w:szCs w:val="21"/>
        </w:rPr>
        <w:drawing>
          <wp:inline distB="114300" distT="114300" distL="114300" distR="114300">
            <wp:extent cx="4919663" cy="2418970"/>
            <wp:effectExtent b="0" l="0" r="0" t="0"/>
            <wp:docPr id="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919663" cy="241897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rPr>
          <w:sz w:val="21"/>
          <w:szCs w:val="21"/>
        </w:rPr>
      </w:pPr>
      <w:r w:rsidDel="00000000" w:rsidR="00000000" w:rsidRPr="00000000">
        <w:rPr>
          <w:rtl w:val="0"/>
        </w:rPr>
      </w:r>
    </w:p>
    <w:p w:rsidR="00000000" w:rsidDel="00000000" w:rsidP="00000000" w:rsidRDefault="00000000" w:rsidRPr="00000000" w14:paraId="0000006A">
      <w:pPr>
        <w:pageBreakBefore w:val="0"/>
        <w:rPr>
          <w:sz w:val="21"/>
          <w:szCs w:val="21"/>
        </w:rPr>
      </w:pPr>
      <w:r w:rsidDel="00000000" w:rsidR="00000000" w:rsidRPr="00000000">
        <w:rPr>
          <w:sz w:val="21"/>
          <w:szCs w:val="21"/>
          <w:rtl w:val="0"/>
        </w:rPr>
        <w:t xml:space="preserve">Y=np.array([[2,1],[1,2]])</w:t>
      </w:r>
    </w:p>
    <w:p w:rsidR="00000000" w:rsidDel="00000000" w:rsidP="00000000" w:rsidRDefault="00000000" w:rsidRPr="00000000" w14:paraId="0000006B">
      <w:pPr>
        <w:pageBreakBefore w:val="0"/>
        <w:rPr>
          <w:sz w:val="21"/>
          <w:szCs w:val="21"/>
        </w:rPr>
      </w:pPr>
      <w:r w:rsidDel="00000000" w:rsidR="00000000" w:rsidRPr="00000000">
        <w:rPr>
          <w:sz w:val="21"/>
          <w:szCs w:val="21"/>
          <w:rtl w:val="0"/>
        </w:rPr>
        <w:t xml:space="preserve">Z=2*Y</w:t>
      </w:r>
    </w:p>
    <w:p w:rsidR="00000000" w:rsidDel="00000000" w:rsidP="00000000" w:rsidRDefault="00000000" w:rsidRPr="00000000" w14:paraId="0000006C">
      <w:pPr>
        <w:pageBreakBefore w:val="0"/>
        <w:rPr>
          <w:color w:val="333333"/>
          <w:sz w:val="21"/>
          <w:szCs w:val="21"/>
        </w:rPr>
      </w:pPr>
      <w:r w:rsidDel="00000000" w:rsidR="00000000" w:rsidRPr="00000000">
        <w:rPr>
          <w:sz w:val="21"/>
          <w:szCs w:val="21"/>
          <w:rtl w:val="0"/>
        </w:rPr>
        <w:t xml:space="preserve">= </w:t>
      </w:r>
      <w:r w:rsidDel="00000000" w:rsidR="00000000" w:rsidRPr="00000000">
        <w:rPr>
          <w:color w:val="333333"/>
          <w:sz w:val="21"/>
          <w:szCs w:val="21"/>
          <w:rtl w:val="0"/>
        </w:rPr>
        <w:t xml:space="preserve">array([[4, 2], [2, 4]])</w:t>
      </w:r>
    </w:p>
    <w:p w:rsidR="00000000" w:rsidDel="00000000" w:rsidP="00000000" w:rsidRDefault="00000000" w:rsidRPr="00000000" w14:paraId="0000006D">
      <w:pPr>
        <w:pageBreakBefore w:val="0"/>
        <w:rPr>
          <w:sz w:val="21"/>
          <w:szCs w:val="21"/>
        </w:rPr>
      </w:pPr>
      <w:r w:rsidDel="00000000" w:rsidR="00000000" w:rsidRPr="00000000">
        <w:rPr>
          <w:rtl w:val="0"/>
        </w:rPr>
      </w:r>
    </w:p>
    <w:p w:rsidR="00000000" w:rsidDel="00000000" w:rsidP="00000000" w:rsidRDefault="00000000" w:rsidRPr="00000000" w14:paraId="0000006E">
      <w:pPr>
        <w:pageBreakBefore w:val="0"/>
        <w:rPr>
          <w:sz w:val="21"/>
          <w:szCs w:val="21"/>
        </w:rPr>
      </w:pPr>
      <w:r w:rsidDel="00000000" w:rsidR="00000000" w:rsidRPr="00000000">
        <w:rPr>
          <w:rtl w:val="0"/>
        </w:rPr>
      </w:r>
    </w:p>
    <w:p w:rsidR="00000000" w:rsidDel="00000000" w:rsidP="00000000" w:rsidRDefault="00000000" w:rsidRPr="00000000" w14:paraId="0000006F">
      <w:pPr>
        <w:pageBreakBefore w:val="0"/>
        <w:rPr>
          <w:sz w:val="21"/>
          <w:szCs w:val="21"/>
        </w:rPr>
      </w:pPr>
      <w:r w:rsidDel="00000000" w:rsidR="00000000" w:rsidRPr="00000000">
        <w:rPr>
          <w:rtl w:val="0"/>
        </w:rPr>
      </w:r>
    </w:p>
    <w:p w:rsidR="00000000" w:rsidDel="00000000" w:rsidP="00000000" w:rsidRDefault="00000000" w:rsidRPr="00000000" w14:paraId="00000070">
      <w:pPr>
        <w:pageBreakBefore w:val="0"/>
        <w:rPr>
          <w:sz w:val="21"/>
          <w:szCs w:val="21"/>
        </w:rPr>
      </w:pPr>
      <w:r w:rsidDel="00000000" w:rsidR="00000000" w:rsidRPr="00000000">
        <w:rPr>
          <w:rtl w:val="0"/>
        </w:rPr>
      </w:r>
    </w:p>
    <w:p w:rsidR="00000000" w:rsidDel="00000000" w:rsidP="00000000" w:rsidRDefault="00000000" w:rsidRPr="00000000" w14:paraId="00000071">
      <w:pPr>
        <w:pageBreakBefore w:val="0"/>
        <w:rPr>
          <w:b w:val="1"/>
          <w:sz w:val="21"/>
          <w:szCs w:val="21"/>
        </w:rPr>
      </w:pPr>
      <w:r w:rsidDel="00000000" w:rsidR="00000000" w:rsidRPr="00000000">
        <w:rPr>
          <w:b w:val="1"/>
          <w:sz w:val="21"/>
          <w:szCs w:val="21"/>
          <w:rtl w:val="0"/>
        </w:rPr>
        <w:t xml:space="preserve">Hadamard product</w:t>
      </w:r>
    </w:p>
    <w:p w:rsidR="00000000" w:rsidDel="00000000" w:rsidP="00000000" w:rsidRDefault="00000000" w:rsidRPr="00000000" w14:paraId="00000072">
      <w:pPr>
        <w:pageBreakBefore w:val="0"/>
        <w:rPr>
          <w:sz w:val="21"/>
          <w:szCs w:val="21"/>
        </w:rPr>
      </w:pPr>
      <w:r w:rsidDel="00000000" w:rsidR="00000000" w:rsidRPr="00000000">
        <w:rPr>
          <w:sz w:val="21"/>
          <w:szCs w:val="21"/>
          <w:rtl w:val="0"/>
        </w:rPr>
        <w:t xml:space="preserve">Multiplication of two arrays corresponds to an element-wise product, or Hadamard product. </w:t>
      </w:r>
    </w:p>
    <w:p w:rsidR="00000000" w:rsidDel="00000000" w:rsidP="00000000" w:rsidRDefault="00000000" w:rsidRPr="00000000" w14:paraId="00000073">
      <w:pPr>
        <w:pageBreakBefore w:val="0"/>
        <w:rPr>
          <w:sz w:val="21"/>
          <w:szCs w:val="21"/>
        </w:rPr>
      </w:pPr>
      <w:r w:rsidDel="00000000" w:rsidR="00000000" w:rsidRPr="00000000">
        <w:rPr>
          <w:rtl w:val="0"/>
        </w:rPr>
      </w:r>
    </w:p>
    <w:p w:rsidR="00000000" w:rsidDel="00000000" w:rsidP="00000000" w:rsidRDefault="00000000" w:rsidRPr="00000000" w14:paraId="00000074">
      <w:pPr>
        <w:pageBreakBefore w:val="0"/>
        <w:rPr>
          <w:sz w:val="21"/>
          <w:szCs w:val="21"/>
        </w:rPr>
      </w:pPr>
      <w:r w:rsidDel="00000000" w:rsidR="00000000" w:rsidRPr="00000000">
        <w:rPr>
          <w:sz w:val="21"/>
          <w:szCs w:val="21"/>
          <w:rtl w:val="0"/>
        </w:rPr>
        <w:t xml:space="preserve">Consider array X and array Y. </w:t>
      </w:r>
    </w:p>
    <w:p w:rsidR="00000000" w:rsidDel="00000000" w:rsidP="00000000" w:rsidRDefault="00000000" w:rsidRPr="00000000" w14:paraId="00000075">
      <w:pPr>
        <w:pageBreakBefore w:val="0"/>
        <w:rPr>
          <w:sz w:val="21"/>
          <w:szCs w:val="21"/>
        </w:rPr>
      </w:pPr>
      <w:r w:rsidDel="00000000" w:rsidR="00000000" w:rsidRPr="00000000">
        <w:rPr>
          <w:rtl w:val="0"/>
        </w:rPr>
      </w:r>
    </w:p>
    <w:p w:rsidR="00000000" w:rsidDel="00000000" w:rsidP="00000000" w:rsidRDefault="00000000" w:rsidRPr="00000000" w14:paraId="00000076">
      <w:pPr>
        <w:pageBreakBefore w:val="0"/>
        <w:rPr>
          <w:color w:val="ff0000"/>
          <w:sz w:val="21"/>
          <w:szCs w:val="21"/>
        </w:rPr>
      </w:pPr>
      <w:r w:rsidDel="00000000" w:rsidR="00000000" w:rsidRPr="00000000">
        <w:rPr>
          <w:color w:val="ff0000"/>
          <w:sz w:val="21"/>
          <w:szCs w:val="21"/>
          <w:rtl w:val="0"/>
        </w:rPr>
        <w:t xml:space="preserve">Hadamard product corresponds to multiplying each of the elements in the same position i.e multiplying elements contained in the same color boxes together. </w:t>
      </w:r>
    </w:p>
    <w:p w:rsidR="00000000" w:rsidDel="00000000" w:rsidP="00000000" w:rsidRDefault="00000000" w:rsidRPr="00000000" w14:paraId="00000077">
      <w:pPr>
        <w:pageBreakBefore w:val="0"/>
        <w:rPr>
          <w:color w:val="ff0000"/>
          <w:sz w:val="21"/>
          <w:szCs w:val="21"/>
        </w:rPr>
      </w:pPr>
      <w:r w:rsidDel="00000000" w:rsidR="00000000" w:rsidRPr="00000000">
        <w:rPr>
          <w:rtl w:val="0"/>
        </w:rPr>
      </w:r>
    </w:p>
    <w:p w:rsidR="00000000" w:rsidDel="00000000" w:rsidP="00000000" w:rsidRDefault="00000000" w:rsidRPr="00000000" w14:paraId="00000078">
      <w:pPr>
        <w:pageBreakBefore w:val="0"/>
        <w:rPr>
          <w:sz w:val="21"/>
          <w:szCs w:val="21"/>
        </w:rPr>
      </w:pPr>
      <w:r w:rsidDel="00000000" w:rsidR="00000000" w:rsidRPr="00000000">
        <w:rPr>
          <w:sz w:val="21"/>
          <w:szCs w:val="21"/>
        </w:rPr>
        <w:drawing>
          <wp:inline distB="114300" distT="114300" distL="114300" distR="114300">
            <wp:extent cx="5734050" cy="2730500"/>
            <wp:effectExtent b="0" l="0" r="0" t="0"/>
            <wp:docPr id="1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rPr>
          <w:sz w:val="21"/>
          <w:szCs w:val="21"/>
        </w:rPr>
      </w:pPr>
      <w:r w:rsidDel="00000000" w:rsidR="00000000" w:rsidRPr="00000000">
        <w:rPr>
          <w:rtl w:val="0"/>
        </w:rPr>
      </w:r>
    </w:p>
    <w:p w:rsidR="00000000" w:rsidDel="00000000" w:rsidP="00000000" w:rsidRDefault="00000000" w:rsidRPr="00000000" w14:paraId="0000007A">
      <w:pPr>
        <w:pageBreakBefore w:val="0"/>
        <w:rPr>
          <w:sz w:val="21"/>
          <w:szCs w:val="21"/>
        </w:rPr>
      </w:pPr>
      <w:r w:rsidDel="00000000" w:rsidR="00000000" w:rsidRPr="00000000">
        <w:rPr>
          <w:sz w:val="21"/>
          <w:szCs w:val="21"/>
          <w:rtl w:val="0"/>
        </w:rPr>
        <w:t xml:space="preserve">The result is a new matrix that is the same size as matrix Y or X. Each element in this new matrix is the product of the corresponding elements in X and Y. </w:t>
      </w:r>
    </w:p>
    <w:p w:rsidR="00000000" w:rsidDel="00000000" w:rsidP="00000000" w:rsidRDefault="00000000" w:rsidRPr="00000000" w14:paraId="0000007B">
      <w:pPr>
        <w:pageBreakBefore w:val="0"/>
        <w:rPr>
          <w:sz w:val="21"/>
          <w:szCs w:val="21"/>
        </w:rPr>
      </w:pPr>
      <w:r w:rsidDel="00000000" w:rsidR="00000000" w:rsidRPr="00000000">
        <w:rPr>
          <w:rtl w:val="0"/>
        </w:rPr>
      </w:r>
    </w:p>
    <w:p w:rsidR="00000000" w:rsidDel="00000000" w:rsidP="00000000" w:rsidRDefault="00000000" w:rsidRPr="00000000" w14:paraId="0000007C">
      <w:pPr>
        <w:pageBreakBefore w:val="0"/>
        <w:rPr>
          <w:sz w:val="21"/>
          <w:szCs w:val="21"/>
        </w:rPr>
      </w:pPr>
      <w:r w:rsidDel="00000000" w:rsidR="00000000" w:rsidRPr="00000000">
        <w:rPr>
          <w:sz w:val="21"/>
          <w:szCs w:val="21"/>
          <w:rtl w:val="0"/>
        </w:rPr>
        <w:t xml:space="preserve">Consider the array X and Y. We can find the product of two arrays X and Y in one line, and assign it to the variable Z as follows. The result is identical to Hadamard product. </w:t>
      </w:r>
    </w:p>
    <w:p w:rsidR="00000000" w:rsidDel="00000000" w:rsidP="00000000" w:rsidRDefault="00000000" w:rsidRPr="00000000" w14:paraId="0000007D">
      <w:pPr>
        <w:pageBreakBefore w:val="0"/>
        <w:rPr>
          <w:sz w:val="21"/>
          <w:szCs w:val="21"/>
        </w:rPr>
      </w:pPr>
      <w:r w:rsidDel="00000000" w:rsidR="00000000" w:rsidRPr="00000000">
        <w:rPr>
          <w:sz w:val="21"/>
          <w:szCs w:val="21"/>
        </w:rPr>
        <w:drawing>
          <wp:inline distB="114300" distT="114300" distL="114300" distR="114300">
            <wp:extent cx="5734050" cy="2882900"/>
            <wp:effectExtent b="0" l="0" r="0" t="0"/>
            <wp:docPr id="1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40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rPr>
          <w:sz w:val="21"/>
          <w:szCs w:val="21"/>
        </w:rPr>
      </w:pPr>
      <w:r w:rsidDel="00000000" w:rsidR="00000000" w:rsidRPr="00000000">
        <w:rPr>
          <w:rtl w:val="0"/>
        </w:rPr>
      </w:r>
    </w:p>
    <w:p w:rsidR="00000000" w:rsidDel="00000000" w:rsidP="00000000" w:rsidRDefault="00000000" w:rsidRPr="00000000" w14:paraId="0000007F">
      <w:pPr>
        <w:pageBreakBefore w:val="0"/>
        <w:rPr>
          <w:b w:val="1"/>
          <w:sz w:val="21"/>
          <w:szCs w:val="21"/>
        </w:rPr>
      </w:pPr>
      <w:r w:rsidDel="00000000" w:rsidR="00000000" w:rsidRPr="00000000">
        <w:rPr>
          <w:b w:val="1"/>
          <w:sz w:val="21"/>
          <w:szCs w:val="21"/>
          <w:rtl w:val="0"/>
        </w:rPr>
        <w:t xml:space="preserve">Matrix Multiplication</w:t>
      </w:r>
    </w:p>
    <w:p w:rsidR="00000000" w:rsidDel="00000000" w:rsidP="00000000" w:rsidRDefault="00000000" w:rsidRPr="00000000" w14:paraId="00000080">
      <w:pPr>
        <w:pageBreakBefore w:val="0"/>
        <w:rPr>
          <w:sz w:val="21"/>
          <w:szCs w:val="21"/>
        </w:rPr>
      </w:pPr>
      <w:r w:rsidDel="00000000" w:rsidR="00000000" w:rsidRPr="00000000">
        <w:rPr>
          <w:sz w:val="21"/>
          <w:szCs w:val="21"/>
          <w:rtl w:val="0"/>
        </w:rPr>
        <w:t xml:space="preserve">We can also perform matrix multiplication with Numpy arrays. Matrix multiplication is a little more complex but let's provide a basic overview. </w:t>
      </w:r>
    </w:p>
    <w:p w:rsidR="00000000" w:rsidDel="00000000" w:rsidP="00000000" w:rsidRDefault="00000000" w:rsidRPr="00000000" w14:paraId="00000081">
      <w:pPr>
        <w:pageBreakBefore w:val="0"/>
        <w:rPr>
          <w:sz w:val="21"/>
          <w:szCs w:val="21"/>
        </w:rPr>
      </w:pPr>
      <w:r w:rsidDel="00000000" w:rsidR="00000000" w:rsidRPr="00000000">
        <w:rPr>
          <w:rtl w:val="0"/>
        </w:rPr>
      </w:r>
    </w:p>
    <w:p w:rsidR="00000000" w:rsidDel="00000000" w:rsidP="00000000" w:rsidRDefault="00000000" w:rsidRPr="00000000" w14:paraId="00000082">
      <w:pPr>
        <w:pageBreakBefore w:val="0"/>
        <w:rPr>
          <w:sz w:val="21"/>
          <w:szCs w:val="21"/>
        </w:rPr>
      </w:pPr>
      <w:r w:rsidDel="00000000" w:rsidR="00000000" w:rsidRPr="00000000">
        <w:rPr>
          <w:sz w:val="21"/>
          <w:szCs w:val="21"/>
          <w:rtl w:val="0"/>
        </w:rPr>
        <w:t xml:space="preserve">Consider the matrix A where each row is a different color. Also, consider the matrix B where each column is a different color. </w:t>
      </w:r>
    </w:p>
    <w:p w:rsidR="00000000" w:rsidDel="00000000" w:rsidP="00000000" w:rsidRDefault="00000000" w:rsidRPr="00000000" w14:paraId="00000083">
      <w:pPr>
        <w:pageBreakBefore w:val="0"/>
        <w:rPr>
          <w:sz w:val="21"/>
          <w:szCs w:val="21"/>
        </w:rPr>
      </w:pPr>
      <w:r w:rsidDel="00000000" w:rsidR="00000000" w:rsidRPr="00000000">
        <w:rPr>
          <w:rtl w:val="0"/>
        </w:rPr>
      </w:r>
    </w:p>
    <w:p w:rsidR="00000000" w:rsidDel="00000000" w:rsidP="00000000" w:rsidRDefault="00000000" w:rsidRPr="00000000" w14:paraId="00000084">
      <w:pPr>
        <w:pageBreakBefore w:val="0"/>
        <w:rPr>
          <w:sz w:val="21"/>
          <w:szCs w:val="21"/>
        </w:rPr>
      </w:pPr>
      <w:r w:rsidDel="00000000" w:rsidR="00000000" w:rsidRPr="00000000">
        <w:rPr>
          <w:color w:val="ff0000"/>
          <w:sz w:val="21"/>
          <w:szCs w:val="21"/>
          <w:rtl w:val="0"/>
        </w:rPr>
        <w:t xml:space="preserve">In linear algebra, before we multiply matrix A by matrix B, </w:t>
      </w:r>
      <w:r w:rsidDel="00000000" w:rsidR="00000000" w:rsidRPr="00000000">
        <w:rPr>
          <w:b w:val="1"/>
          <w:color w:val="ff0000"/>
          <w:sz w:val="21"/>
          <w:szCs w:val="21"/>
          <w:rtl w:val="0"/>
        </w:rPr>
        <w:t xml:space="preserve">we must make sure that the number of columns in matrix A in this case three is equal to the number of rows in matrix</w:t>
      </w:r>
      <w:r w:rsidDel="00000000" w:rsidR="00000000" w:rsidRPr="00000000">
        <w:rPr>
          <w:color w:val="ff0000"/>
          <w:sz w:val="21"/>
          <w:szCs w:val="21"/>
          <w:rtl w:val="0"/>
        </w:rPr>
        <w:t xml:space="preserve"> B, in this case three</w:t>
      </w:r>
      <w:r w:rsidDel="00000000" w:rsidR="00000000" w:rsidRPr="00000000">
        <w:rPr>
          <w:sz w:val="21"/>
          <w:szCs w:val="21"/>
          <w:rtl w:val="0"/>
        </w:rPr>
        <w:t xml:space="preserve">. </w:t>
      </w:r>
    </w:p>
    <w:p w:rsidR="00000000" w:rsidDel="00000000" w:rsidP="00000000" w:rsidRDefault="00000000" w:rsidRPr="00000000" w14:paraId="00000085">
      <w:pPr>
        <w:pageBreakBefore w:val="0"/>
        <w:rPr>
          <w:sz w:val="21"/>
          <w:szCs w:val="21"/>
        </w:rPr>
      </w:pPr>
      <w:r w:rsidDel="00000000" w:rsidR="00000000" w:rsidRPr="00000000">
        <w:rPr>
          <w:sz w:val="21"/>
          <w:szCs w:val="21"/>
        </w:rPr>
        <w:drawing>
          <wp:inline distB="114300" distT="114300" distL="114300" distR="114300">
            <wp:extent cx="4691063" cy="1940323"/>
            <wp:effectExtent b="0" l="0" r="0" t="0"/>
            <wp:docPr id="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691063" cy="194032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rPr>
          <w:sz w:val="21"/>
          <w:szCs w:val="21"/>
        </w:rPr>
      </w:pPr>
      <w:r w:rsidDel="00000000" w:rsidR="00000000" w:rsidRPr="00000000">
        <w:rPr>
          <w:rtl w:val="0"/>
        </w:rPr>
      </w:r>
    </w:p>
    <w:p w:rsidR="00000000" w:rsidDel="00000000" w:rsidP="00000000" w:rsidRDefault="00000000" w:rsidRPr="00000000" w14:paraId="00000087">
      <w:pPr>
        <w:pageBreakBefore w:val="0"/>
        <w:rPr>
          <w:sz w:val="21"/>
          <w:szCs w:val="21"/>
        </w:rPr>
      </w:pPr>
      <w:r w:rsidDel="00000000" w:rsidR="00000000" w:rsidRPr="00000000">
        <w:rPr>
          <w:rtl w:val="0"/>
        </w:rPr>
      </w:r>
    </w:p>
    <w:p w:rsidR="00000000" w:rsidDel="00000000" w:rsidP="00000000" w:rsidRDefault="00000000" w:rsidRPr="00000000" w14:paraId="00000088">
      <w:pPr>
        <w:pageBreakBefore w:val="0"/>
        <w:rPr>
          <w:sz w:val="21"/>
          <w:szCs w:val="21"/>
        </w:rPr>
      </w:pPr>
      <w:r w:rsidDel="00000000" w:rsidR="00000000" w:rsidRPr="00000000">
        <w:rPr>
          <w:rtl w:val="0"/>
        </w:rPr>
      </w:r>
    </w:p>
    <w:p w:rsidR="00000000" w:rsidDel="00000000" w:rsidP="00000000" w:rsidRDefault="00000000" w:rsidRPr="00000000" w14:paraId="00000089">
      <w:pPr>
        <w:pageBreakBefore w:val="0"/>
        <w:rPr>
          <w:sz w:val="21"/>
          <w:szCs w:val="21"/>
        </w:rPr>
      </w:pPr>
      <w:r w:rsidDel="00000000" w:rsidR="00000000" w:rsidRPr="00000000">
        <w:rPr>
          <w:rtl w:val="0"/>
        </w:rPr>
      </w:r>
    </w:p>
    <w:p w:rsidR="00000000" w:rsidDel="00000000" w:rsidP="00000000" w:rsidRDefault="00000000" w:rsidRPr="00000000" w14:paraId="0000008A">
      <w:pPr>
        <w:pageBreakBefore w:val="0"/>
        <w:rPr>
          <w:sz w:val="21"/>
          <w:szCs w:val="21"/>
        </w:rPr>
      </w:pPr>
      <w:r w:rsidDel="00000000" w:rsidR="00000000" w:rsidRPr="00000000">
        <w:rPr>
          <w:rtl w:val="0"/>
        </w:rPr>
      </w:r>
    </w:p>
    <w:p w:rsidR="00000000" w:rsidDel="00000000" w:rsidP="00000000" w:rsidRDefault="00000000" w:rsidRPr="00000000" w14:paraId="0000008B">
      <w:pPr>
        <w:pageBreakBefore w:val="0"/>
        <w:rPr>
          <w:sz w:val="21"/>
          <w:szCs w:val="21"/>
        </w:rPr>
      </w:pPr>
      <w:r w:rsidDel="00000000" w:rsidR="00000000" w:rsidRPr="00000000">
        <w:rPr>
          <w:rtl w:val="0"/>
        </w:rPr>
      </w:r>
    </w:p>
    <w:p w:rsidR="00000000" w:rsidDel="00000000" w:rsidP="00000000" w:rsidRDefault="00000000" w:rsidRPr="00000000" w14:paraId="0000008C">
      <w:pPr>
        <w:pageBreakBefore w:val="0"/>
        <w:rPr>
          <w:sz w:val="21"/>
          <w:szCs w:val="21"/>
        </w:rPr>
      </w:pPr>
      <w:r w:rsidDel="00000000" w:rsidR="00000000" w:rsidRPr="00000000">
        <w:rPr>
          <w:sz w:val="21"/>
          <w:szCs w:val="21"/>
          <w:rtl w:val="0"/>
        </w:rPr>
        <w:t xml:space="preserve">From matrix multiplication, to obtain the </w:t>
      </w:r>
      <w:r w:rsidDel="00000000" w:rsidR="00000000" w:rsidRPr="00000000">
        <w:rPr>
          <w:b w:val="1"/>
          <w:color w:val="ff0000"/>
          <w:sz w:val="21"/>
          <w:szCs w:val="21"/>
          <w:rtl w:val="0"/>
        </w:rPr>
        <w:t xml:space="preserve">ith</w:t>
      </w:r>
      <w:r w:rsidDel="00000000" w:rsidR="00000000" w:rsidRPr="00000000">
        <w:rPr>
          <w:sz w:val="21"/>
          <w:szCs w:val="21"/>
          <w:rtl w:val="0"/>
        </w:rPr>
        <w:t xml:space="preserve"> row and </w:t>
      </w:r>
      <w:r w:rsidDel="00000000" w:rsidR="00000000" w:rsidRPr="00000000">
        <w:rPr>
          <w:b w:val="1"/>
          <w:color w:val="ff0000"/>
          <w:sz w:val="21"/>
          <w:szCs w:val="21"/>
          <w:rtl w:val="0"/>
        </w:rPr>
        <w:t xml:space="preserve">jth</w:t>
      </w:r>
      <w:r w:rsidDel="00000000" w:rsidR="00000000" w:rsidRPr="00000000">
        <w:rPr>
          <w:sz w:val="21"/>
          <w:szCs w:val="21"/>
          <w:rtl w:val="0"/>
        </w:rPr>
        <w:t xml:space="preserve"> column of the new matrix, we take the dot product of the </w:t>
      </w:r>
      <w:r w:rsidDel="00000000" w:rsidR="00000000" w:rsidRPr="00000000">
        <w:rPr>
          <w:b w:val="1"/>
          <w:color w:val="ff0000"/>
          <w:sz w:val="21"/>
          <w:szCs w:val="21"/>
          <w:rtl w:val="0"/>
        </w:rPr>
        <w:t xml:space="preserve">ith </w:t>
      </w:r>
      <w:r w:rsidDel="00000000" w:rsidR="00000000" w:rsidRPr="00000000">
        <w:rPr>
          <w:sz w:val="21"/>
          <w:szCs w:val="21"/>
          <w:rtl w:val="0"/>
        </w:rPr>
        <w:t xml:space="preserve">row of a with the</w:t>
      </w:r>
      <w:r w:rsidDel="00000000" w:rsidR="00000000" w:rsidRPr="00000000">
        <w:rPr>
          <w:b w:val="1"/>
          <w:color w:val="ff0000"/>
          <w:sz w:val="21"/>
          <w:szCs w:val="21"/>
          <w:rtl w:val="0"/>
        </w:rPr>
        <w:t xml:space="preserve"> jth</w:t>
      </w:r>
      <w:r w:rsidDel="00000000" w:rsidR="00000000" w:rsidRPr="00000000">
        <w:rPr>
          <w:sz w:val="21"/>
          <w:szCs w:val="21"/>
          <w:rtl w:val="0"/>
        </w:rPr>
        <w:t xml:space="preserve"> columns of B. </w:t>
      </w:r>
    </w:p>
    <w:p w:rsidR="00000000" w:rsidDel="00000000" w:rsidP="00000000" w:rsidRDefault="00000000" w:rsidRPr="00000000" w14:paraId="0000008D">
      <w:pPr>
        <w:pageBreakBefore w:val="0"/>
        <w:rPr>
          <w:sz w:val="21"/>
          <w:szCs w:val="21"/>
        </w:rPr>
      </w:pPr>
      <w:r w:rsidDel="00000000" w:rsidR="00000000" w:rsidRPr="00000000">
        <w:rPr>
          <w:sz w:val="21"/>
          <w:szCs w:val="21"/>
        </w:rPr>
        <w:drawing>
          <wp:inline distB="114300" distT="114300" distL="114300" distR="114300">
            <wp:extent cx="5734050" cy="1562100"/>
            <wp:effectExtent b="0" l="0" r="0" t="0"/>
            <wp:docPr id="1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4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rPr>
          <w:sz w:val="21"/>
          <w:szCs w:val="21"/>
        </w:rPr>
      </w:pPr>
      <w:r w:rsidDel="00000000" w:rsidR="00000000" w:rsidRPr="00000000">
        <w:rPr>
          <w:rtl w:val="0"/>
        </w:rPr>
      </w:r>
    </w:p>
    <w:p w:rsidR="00000000" w:rsidDel="00000000" w:rsidP="00000000" w:rsidRDefault="00000000" w:rsidRPr="00000000" w14:paraId="0000008F">
      <w:pPr>
        <w:pageBreakBefore w:val="0"/>
        <w:rPr>
          <w:sz w:val="21"/>
          <w:szCs w:val="21"/>
        </w:rPr>
      </w:pPr>
      <w:r w:rsidDel="00000000" w:rsidR="00000000" w:rsidRPr="00000000">
        <w:rPr>
          <w:sz w:val="21"/>
          <w:szCs w:val="21"/>
          <w:rtl w:val="0"/>
        </w:rPr>
        <w:t xml:space="preserve">For the </w:t>
      </w:r>
      <w:r w:rsidDel="00000000" w:rsidR="00000000" w:rsidRPr="00000000">
        <w:rPr>
          <w:b w:val="1"/>
          <w:sz w:val="21"/>
          <w:szCs w:val="21"/>
          <w:rtl w:val="0"/>
        </w:rPr>
        <w:t xml:space="preserve">first column, first row</w:t>
      </w:r>
      <w:r w:rsidDel="00000000" w:rsidR="00000000" w:rsidRPr="00000000">
        <w:rPr>
          <w:sz w:val="21"/>
          <w:szCs w:val="21"/>
          <w:rtl w:val="0"/>
        </w:rPr>
        <w:t xml:space="preserve"> we take the dot product of the first row of A with the first column of B as follows. The result is zero. </w:t>
      </w:r>
    </w:p>
    <w:p w:rsidR="00000000" w:rsidDel="00000000" w:rsidP="00000000" w:rsidRDefault="00000000" w:rsidRPr="00000000" w14:paraId="00000090">
      <w:pPr>
        <w:pageBreakBefore w:val="0"/>
        <w:rPr>
          <w:sz w:val="21"/>
          <w:szCs w:val="21"/>
        </w:rPr>
      </w:pPr>
      <w:r w:rsidDel="00000000" w:rsidR="00000000" w:rsidRPr="00000000">
        <w:rPr>
          <w:sz w:val="21"/>
          <w:szCs w:val="21"/>
        </w:rPr>
        <w:drawing>
          <wp:inline distB="114300" distT="114300" distL="114300" distR="114300">
            <wp:extent cx="4462463" cy="1363942"/>
            <wp:effectExtent b="0" l="0" r="0" t="0"/>
            <wp:docPr id="23"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4462463" cy="136394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rPr>
          <w:sz w:val="21"/>
          <w:szCs w:val="21"/>
        </w:rPr>
      </w:pPr>
      <w:r w:rsidDel="00000000" w:rsidR="00000000" w:rsidRPr="00000000">
        <w:rPr>
          <w:sz w:val="21"/>
          <w:szCs w:val="21"/>
        </w:rPr>
        <w:drawing>
          <wp:inline distB="114300" distT="114300" distL="114300" distR="114300">
            <wp:extent cx="4492625" cy="1347788"/>
            <wp:effectExtent b="0" l="0" r="0" t="0"/>
            <wp:docPr id="1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492625"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rPr>
          <w:sz w:val="21"/>
          <w:szCs w:val="21"/>
        </w:rPr>
      </w:pPr>
      <w:r w:rsidDel="00000000" w:rsidR="00000000" w:rsidRPr="00000000">
        <w:rPr>
          <w:sz w:val="21"/>
          <w:szCs w:val="21"/>
        </w:rPr>
        <w:drawing>
          <wp:inline distB="114300" distT="114300" distL="114300" distR="114300">
            <wp:extent cx="4622731" cy="1357313"/>
            <wp:effectExtent b="0" l="0" r="0" t="0"/>
            <wp:docPr id="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622731"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rPr>
          <w:sz w:val="21"/>
          <w:szCs w:val="21"/>
        </w:rPr>
      </w:pPr>
      <w:r w:rsidDel="00000000" w:rsidR="00000000" w:rsidRPr="00000000">
        <w:rPr>
          <w:rtl w:val="0"/>
        </w:rPr>
      </w:r>
    </w:p>
    <w:p w:rsidR="00000000" w:rsidDel="00000000" w:rsidP="00000000" w:rsidRDefault="00000000" w:rsidRPr="00000000" w14:paraId="00000094">
      <w:pPr>
        <w:pageBreakBefore w:val="0"/>
        <w:rPr>
          <w:sz w:val="21"/>
          <w:szCs w:val="21"/>
        </w:rPr>
      </w:pPr>
      <w:r w:rsidDel="00000000" w:rsidR="00000000" w:rsidRPr="00000000">
        <w:rPr>
          <w:rtl w:val="0"/>
        </w:rPr>
      </w:r>
    </w:p>
    <w:p w:rsidR="00000000" w:rsidDel="00000000" w:rsidP="00000000" w:rsidRDefault="00000000" w:rsidRPr="00000000" w14:paraId="00000095">
      <w:pPr>
        <w:pageBreakBefore w:val="0"/>
        <w:rPr>
          <w:sz w:val="21"/>
          <w:szCs w:val="21"/>
        </w:rPr>
      </w:pPr>
      <w:r w:rsidDel="00000000" w:rsidR="00000000" w:rsidRPr="00000000">
        <w:rPr>
          <w:rtl w:val="0"/>
        </w:rPr>
      </w:r>
    </w:p>
    <w:p w:rsidR="00000000" w:rsidDel="00000000" w:rsidP="00000000" w:rsidRDefault="00000000" w:rsidRPr="00000000" w14:paraId="00000096">
      <w:pPr>
        <w:pageBreakBefore w:val="0"/>
        <w:rPr>
          <w:sz w:val="21"/>
          <w:szCs w:val="21"/>
        </w:rPr>
      </w:pPr>
      <w:r w:rsidDel="00000000" w:rsidR="00000000" w:rsidRPr="00000000">
        <w:rPr>
          <w:rtl w:val="0"/>
        </w:rPr>
      </w:r>
    </w:p>
    <w:p w:rsidR="00000000" w:rsidDel="00000000" w:rsidP="00000000" w:rsidRDefault="00000000" w:rsidRPr="00000000" w14:paraId="00000097">
      <w:pPr>
        <w:pageBreakBefore w:val="0"/>
        <w:rPr>
          <w:sz w:val="21"/>
          <w:szCs w:val="21"/>
        </w:rPr>
      </w:pPr>
      <w:r w:rsidDel="00000000" w:rsidR="00000000" w:rsidRPr="00000000">
        <w:rPr>
          <w:rtl w:val="0"/>
        </w:rPr>
      </w:r>
    </w:p>
    <w:p w:rsidR="00000000" w:rsidDel="00000000" w:rsidP="00000000" w:rsidRDefault="00000000" w:rsidRPr="00000000" w14:paraId="00000098">
      <w:pPr>
        <w:pageBreakBefore w:val="0"/>
        <w:rPr>
          <w:sz w:val="21"/>
          <w:szCs w:val="21"/>
        </w:rPr>
      </w:pPr>
      <w:r w:rsidDel="00000000" w:rsidR="00000000" w:rsidRPr="00000000">
        <w:rPr>
          <w:rtl w:val="0"/>
        </w:rPr>
      </w:r>
    </w:p>
    <w:p w:rsidR="00000000" w:rsidDel="00000000" w:rsidP="00000000" w:rsidRDefault="00000000" w:rsidRPr="00000000" w14:paraId="00000099">
      <w:pPr>
        <w:pageBreakBefore w:val="0"/>
        <w:rPr>
          <w:sz w:val="21"/>
          <w:szCs w:val="21"/>
        </w:rPr>
      </w:pPr>
      <w:r w:rsidDel="00000000" w:rsidR="00000000" w:rsidRPr="00000000">
        <w:rPr>
          <w:rtl w:val="0"/>
        </w:rPr>
      </w:r>
    </w:p>
    <w:p w:rsidR="00000000" w:rsidDel="00000000" w:rsidP="00000000" w:rsidRDefault="00000000" w:rsidRPr="00000000" w14:paraId="0000009A">
      <w:pPr>
        <w:pageBreakBefore w:val="0"/>
        <w:rPr>
          <w:sz w:val="21"/>
          <w:szCs w:val="21"/>
        </w:rPr>
      </w:pPr>
      <w:r w:rsidDel="00000000" w:rsidR="00000000" w:rsidRPr="00000000">
        <w:rPr>
          <w:rtl w:val="0"/>
        </w:rPr>
      </w:r>
    </w:p>
    <w:p w:rsidR="00000000" w:rsidDel="00000000" w:rsidP="00000000" w:rsidRDefault="00000000" w:rsidRPr="00000000" w14:paraId="0000009B">
      <w:pPr>
        <w:pageBreakBefore w:val="0"/>
        <w:rPr>
          <w:sz w:val="21"/>
          <w:szCs w:val="21"/>
        </w:rPr>
      </w:pPr>
      <w:r w:rsidDel="00000000" w:rsidR="00000000" w:rsidRPr="00000000">
        <w:rPr>
          <w:rtl w:val="0"/>
        </w:rPr>
      </w:r>
    </w:p>
    <w:p w:rsidR="00000000" w:rsidDel="00000000" w:rsidP="00000000" w:rsidRDefault="00000000" w:rsidRPr="00000000" w14:paraId="0000009C">
      <w:pPr>
        <w:pageBreakBefore w:val="0"/>
        <w:rPr>
          <w:sz w:val="21"/>
          <w:szCs w:val="21"/>
        </w:rPr>
      </w:pPr>
      <w:r w:rsidDel="00000000" w:rsidR="00000000" w:rsidRPr="00000000">
        <w:rPr>
          <w:rtl w:val="0"/>
        </w:rPr>
      </w:r>
    </w:p>
    <w:p w:rsidR="00000000" w:rsidDel="00000000" w:rsidP="00000000" w:rsidRDefault="00000000" w:rsidRPr="00000000" w14:paraId="0000009D">
      <w:pPr>
        <w:pageBreakBefore w:val="0"/>
        <w:rPr>
          <w:sz w:val="21"/>
          <w:szCs w:val="21"/>
        </w:rPr>
      </w:pPr>
      <w:r w:rsidDel="00000000" w:rsidR="00000000" w:rsidRPr="00000000">
        <w:rPr>
          <w:sz w:val="21"/>
          <w:szCs w:val="21"/>
          <w:rtl w:val="0"/>
        </w:rPr>
        <w:t xml:space="preserve">For the </w:t>
      </w:r>
      <w:r w:rsidDel="00000000" w:rsidR="00000000" w:rsidRPr="00000000">
        <w:rPr>
          <w:b w:val="1"/>
          <w:sz w:val="21"/>
          <w:szCs w:val="21"/>
          <w:rtl w:val="0"/>
        </w:rPr>
        <w:t xml:space="preserve">first row and the second column</w:t>
      </w:r>
      <w:r w:rsidDel="00000000" w:rsidR="00000000" w:rsidRPr="00000000">
        <w:rPr>
          <w:sz w:val="21"/>
          <w:szCs w:val="21"/>
          <w:rtl w:val="0"/>
        </w:rPr>
        <w:t xml:space="preserve"> of the new matrix, we take the dot product of the first row of the matrix A, but this time we use the second column of matrix B, the result is two. </w:t>
      </w:r>
    </w:p>
    <w:p w:rsidR="00000000" w:rsidDel="00000000" w:rsidP="00000000" w:rsidRDefault="00000000" w:rsidRPr="00000000" w14:paraId="0000009E">
      <w:pPr>
        <w:pageBreakBefore w:val="0"/>
        <w:rPr>
          <w:sz w:val="21"/>
          <w:szCs w:val="21"/>
        </w:rPr>
      </w:pPr>
      <w:r w:rsidDel="00000000" w:rsidR="00000000" w:rsidRPr="00000000">
        <w:rPr>
          <w:sz w:val="21"/>
          <w:szCs w:val="21"/>
        </w:rPr>
        <w:drawing>
          <wp:inline distB="114300" distT="114300" distL="114300" distR="114300">
            <wp:extent cx="4529138" cy="1346704"/>
            <wp:effectExtent b="0" l="0" r="0" t="0"/>
            <wp:docPr id="2"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4529138" cy="134670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rPr>
          <w:sz w:val="21"/>
          <w:szCs w:val="21"/>
        </w:rPr>
      </w:pPr>
      <w:r w:rsidDel="00000000" w:rsidR="00000000" w:rsidRPr="00000000">
        <w:rPr>
          <w:sz w:val="21"/>
          <w:szCs w:val="21"/>
        </w:rPr>
        <w:drawing>
          <wp:inline distB="114300" distT="114300" distL="114300" distR="114300">
            <wp:extent cx="4357688" cy="2113696"/>
            <wp:effectExtent b="0" l="0" r="0" t="0"/>
            <wp:docPr id="19"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4357688" cy="211369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rPr>
          <w:sz w:val="21"/>
          <w:szCs w:val="21"/>
        </w:rPr>
      </w:pPr>
      <w:r w:rsidDel="00000000" w:rsidR="00000000" w:rsidRPr="00000000">
        <w:rPr>
          <w:rtl w:val="0"/>
        </w:rPr>
      </w:r>
    </w:p>
    <w:p w:rsidR="00000000" w:rsidDel="00000000" w:rsidP="00000000" w:rsidRDefault="00000000" w:rsidRPr="00000000" w14:paraId="000000A1">
      <w:pPr>
        <w:pageBreakBefore w:val="0"/>
        <w:rPr>
          <w:sz w:val="21"/>
          <w:szCs w:val="21"/>
        </w:rPr>
      </w:pPr>
      <w:r w:rsidDel="00000000" w:rsidR="00000000" w:rsidRPr="00000000">
        <w:rPr>
          <w:sz w:val="21"/>
          <w:szCs w:val="21"/>
          <w:rtl w:val="0"/>
        </w:rPr>
        <w:t xml:space="preserve">For the </w:t>
      </w:r>
      <w:r w:rsidDel="00000000" w:rsidR="00000000" w:rsidRPr="00000000">
        <w:rPr>
          <w:b w:val="1"/>
          <w:sz w:val="21"/>
          <w:szCs w:val="21"/>
          <w:rtl w:val="0"/>
        </w:rPr>
        <w:t xml:space="preserve">second row and the first column</w:t>
      </w:r>
      <w:r w:rsidDel="00000000" w:rsidR="00000000" w:rsidRPr="00000000">
        <w:rPr>
          <w:sz w:val="21"/>
          <w:szCs w:val="21"/>
          <w:rtl w:val="0"/>
        </w:rPr>
        <w:t xml:space="preserve"> of the new matrix, we take the dot product of the second row of the matrix A. With the first column of matrix B, </w:t>
      </w:r>
      <w:r w:rsidDel="00000000" w:rsidR="00000000" w:rsidRPr="00000000">
        <w:rPr>
          <w:sz w:val="21"/>
          <w:szCs w:val="21"/>
          <w:rtl w:val="0"/>
        </w:rPr>
        <w:t xml:space="preserve">the result is zero. </w:t>
      </w:r>
    </w:p>
    <w:p w:rsidR="00000000" w:rsidDel="00000000" w:rsidP="00000000" w:rsidRDefault="00000000" w:rsidRPr="00000000" w14:paraId="000000A2">
      <w:pPr>
        <w:pageBreakBefore w:val="0"/>
        <w:rPr>
          <w:sz w:val="21"/>
          <w:szCs w:val="21"/>
        </w:rPr>
      </w:pPr>
      <w:r w:rsidDel="00000000" w:rsidR="00000000" w:rsidRPr="00000000">
        <w:rPr>
          <w:sz w:val="21"/>
          <w:szCs w:val="21"/>
        </w:rPr>
        <w:drawing>
          <wp:inline distB="114300" distT="114300" distL="114300" distR="114300">
            <wp:extent cx="4710113" cy="2276815"/>
            <wp:effectExtent b="0" l="0" r="0" t="0"/>
            <wp:docPr id="13"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710113" cy="227681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rPr>
          <w:sz w:val="21"/>
          <w:szCs w:val="21"/>
        </w:rPr>
      </w:pPr>
      <w:r w:rsidDel="00000000" w:rsidR="00000000" w:rsidRPr="00000000">
        <w:rPr>
          <w:sz w:val="21"/>
          <w:szCs w:val="21"/>
          <w:rtl w:val="0"/>
        </w:rPr>
        <w:t xml:space="preserve">Finally, for the second row and the second column of the new matrix, we take the dot product of the second row of the matrix A with the second column of matrix B, the result is two. </w:t>
      </w:r>
    </w:p>
    <w:p w:rsidR="00000000" w:rsidDel="00000000" w:rsidP="00000000" w:rsidRDefault="00000000" w:rsidRPr="00000000" w14:paraId="000000A4">
      <w:pPr>
        <w:pageBreakBefore w:val="0"/>
        <w:rPr>
          <w:sz w:val="21"/>
          <w:szCs w:val="21"/>
        </w:rPr>
      </w:pPr>
      <w:r w:rsidDel="00000000" w:rsidR="00000000" w:rsidRPr="00000000">
        <w:rPr>
          <w:sz w:val="21"/>
          <w:szCs w:val="21"/>
        </w:rPr>
        <w:drawing>
          <wp:inline distB="114300" distT="114300" distL="114300" distR="114300">
            <wp:extent cx="4624388" cy="2212332"/>
            <wp:effectExtent b="0" l="0" r="0" t="0"/>
            <wp:docPr id="8"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4624388" cy="221233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rPr>
          <w:sz w:val="21"/>
          <w:szCs w:val="21"/>
        </w:rPr>
      </w:pPr>
      <w:r w:rsidDel="00000000" w:rsidR="00000000" w:rsidRPr="00000000">
        <w:rPr>
          <w:rtl w:val="0"/>
        </w:rPr>
      </w:r>
    </w:p>
    <w:p w:rsidR="00000000" w:rsidDel="00000000" w:rsidP="00000000" w:rsidRDefault="00000000" w:rsidRPr="00000000" w14:paraId="000000A6">
      <w:pPr>
        <w:pageBreakBefore w:val="0"/>
        <w:rPr>
          <w:sz w:val="21"/>
          <w:szCs w:val="21"/>
        </w:rPr>
      </w:pPr>
      <w:r w:rsidDel="00000000" w:rsidR="00000000" w:rsidRPr="00000000">
        <w:rPr>
          <w:sz w:val="21"/>
          <w:szCs w:val="21"/>
          <w:rtl w:val="0"/>
        </w:rPr>
        <w:t xml:space="preserve">In numpy, we can define the numpy arrays A and B. </w:t>
      </w:r>
    </w:p>
    <w:p w:rsidR="00000000" w:rsidDel="00000000" w:rsidP="00000000" w:rsidRDefault="00000000" w:rsidRPr="00000000" w14:paraId="000000A7">
      <w:pPr>
        <w:pageBreakBefore w:val="0"/>
        <w:rPr>
          <w:sz w:val="21"/>
          <w:szCs w:val="21"/>
        </w:rPr>
      </w:pPr>
      <w:r w:rsidDel="00000000" w:rsidR="00000000" w:rsidRPr="00000000">
        <w:rPr>
          <w:sz w:val="21"/>
          <w:szCs w:val="21"/>
        </w:rPr>
        <w:drawing>
          <wp:inline distB="114300" distT="114300" distL="114300" distR="114300">
            <wp:extent cx="3881438" cy="2346113"/>
            <wp:effectExtent b="0" l="0" r="0" t="0"/>
            <wp:docPr id="9"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3881438" cy="234611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rPr>
          <w:sz w:val="21"/>
          <w:szCs w:val="21"/>
        </w:rPr>
      </w:pPr>
      <w:r w:rsidDel="00000000" w:rsidR="00000000" w:rsidRPr="00000000">
        <w:rPr>
          <w:sz w:val="21"/>
          <w:szCs w:val="21"/>
          <w:rtl w:val="0"/>
        </w:rPr>
        <w:t xml:space="preserve">We can perform matrix multiplication and assign it to array C. </w:t>
      </w:r>
    </w:p>
    <w:p w:rsidR="00000000" w:rsidDel="00000000" w:rsidP="00000000" w:rsidRDefault="00000000" w:rsidRPr="00000000" w14:paraId="000000A9">
      <w:pPr>
        <w:pageBreakBefore w:val="0"/>
        <w:rPr>
          <w:sz w:val="21"/>
          <w:szCs w:val="21"/>
        </w:rPr>
      </w:pPr>
      <w:r w:rsidDel="00000000" w:rsidR="00000000" w:rsidRPr="00000000">
        <w:rPr>
          <w:rtl w:val="0"/>
        </w:rPr>
      </w:r>
    </w:p>
    <w:p w:rsidR="00000000" w:rsidDel="00000000" w:rsidP="00000000" w:rsidRDefault="00000000" w:rsidRPr="00000000" w14:paraId="000000AA">
      <w:pPr>
        <w:pageBreakBefore w:val="0"/>
        <w:rPr>
          <w:sz w:val="21"/>
          <w:szCs w:val="21"/>
        </w:rPr>
      </w:pPr>
      <w:r w:rsidDel="00000000" w:rsidR="00000000" w:rsidRPr="00000000">
        <w:rPr>
          <w:sz w:val="21"/>
          <w:szCs w:val="21"/>
          <w:rtl w:val="0"/>
        </w:rPr>
        <w:t xml:space="preserve">The result is the array C. It corresponds to the matrix multiplication of array A and B. </w:t>
      </w:r>
    </w:p>
    <w:p w:rsidR="00000000" w:rsidDel="00000000" w:rsidP="00000000" w:rsidRDefault="00000000" w:rsidRPr="00000000" w14:paraId="000000AB">
      <w:pPr>
        <w:pageBreakBefore w:val="0"/>
        <w:rPr>
          <w:sz w:val="21"/>
          <w:szCs w:val="21"/>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sz w:val="21"/>
          <w:szCs w:val="21"/>
          <w:rtl w:val="0"/>
        </w:rPr>
        <w:t xml:space="preserve">There is a lot more you can do with it in numpy. Checkout numpy.org. Thanks for watching this video.</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3.png"/><Relationship Id="rId21" Type="http://schemas.openxmlformats.org/officeDocument/2006/relationships/image" Target="media/image20.png"/><Relationship Id="rId24" Type="http://schemas.openxmlformats.org/officeDocument/2006/relationships/image" Target="media/image1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9.png"/><Relationship Id="rId25" Type="http://schemas.openxmlformats.org/officeDocument/2006/relationships/image" Target="media/image5.png"/><Relationship Id="rId28" Type="http://schemas.openxmlformats.org/officeDocument/2006/relationships/image" Target="media/image10.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png"/><Relationship Id="rId7" Type="http://schemas.openxmlformats.org/officeDocument/2006/relationships/image" Target="media/image23.png"/><Relationship Id="rId8" Type="http://schemas.openxmlformats.org/officeDocument/2006/relationships/image" Target="media/image28.png"/><Relationship Id="rId31" Type="http://schemas.openxmlformats.org/officeDocument/2006/relationships/image" Target="media/image8.png"/><Relationship Id="rId30" Type="http://schemas.openxmlformats.org/officeDocument/2006/relationships/image" Target="media/image4.png"/><Relationship Id="rId11" Type="http://schemas.openxmlformats.org/officeDocument/2006/relationships/image" Target="media/image25.png"/><Relationship Id="rId33" Type="http://schemas.openxmlformats.org/officeDocument/2006/relationships/image" Target="media/image18.png"/><Relationship Id="rId10" Type="http://schemas.openxmlformats.org/officeDocument/2006/relationships/image" Target="media/image26.png"/><Relationship Id="rId32" Type="http://schemas.openxmlformats.org/officeDocument/2006/relationships/image" Target="media/image19.png"/><Relationship Id="rId13" Type="http://schemas.openxmlformats.org/officeDocument/2006/relationships/image" Target="media/image14.png"/><Relationship Id="rId12" Type="http://schemas.openxmlformats.org/officeDocument/2006/relationships/image" Target="media/image13.png"/><Relationship Id="rId34" Type="http://schemas.openxmlformats.org/officeDocument/2006/relationships/image" Target="media/image16.png"/><Relationship Id="rId15" Type="http://schemas.openxmlformats.org/officeDocument/2006/relationships/image" Target="media/image12.png"/><Relationship Id="rId14" Type="http://schemas.openxmlformats.org/officeDocument/2006/relationships/image" Target="media/image24.png"/><Relationship Id="rId17" Type="http://schemas.openxmlformats.org/officeDocument/2006/relationships/image" Target="media/image17.png"/><Relationship Id="rId16" Type="http://schemas.openxmlformats.org/officeDocument/2006/relationships/image" Target="media/image2.png"/><Relationship Id="rId19" Type="http://schemas.openxmlformats.org/officeDocument/2006/relationships/image" Target="media/image11.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