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AC746" w14:textId="77777777" w:rsidR="00404F33" w:rsidRDefault="00404F33">
      <w:pPr>
        <w:tabs>
          <w:tab w:val="left" w:pos="6750"/>
        </w:tabs>
        <w:jc w:val="right"/>
      </w:pPr>
    </w:p>
    <w:p w14:paraId="614BA856" w14:textId="77777777" w:rsidR="005D64BC" w:rsidRDefault="005D64BC">
      <w:pPr>
        <w:tabs>
          <w:tab w:val="left" w:pos="6750"/>
        </w:tabs>
        <w:jc w:val="right"/>
      </w:pPr>
    </w:p>
    <w:p w14:paraId="2E85D844" w14:textId="77777777" w:rsidR="005D64BC" w:rsidRDefault="005D64BC">
      <w:pPr>
        <w:tabs>
          <w:tab w:val="left" w:pos="6750"/>
        </w:tabs>
        <w:jc w:val="right"/>
      </w:pPr>
    </w:p>
    <w:p w14:paraId="5FC66731" w14:textId="0B4B1D17" w:rsidR="005D64BC" w:rsidRDefault="00F27835" w:rsidP="00E6649D">
      <w:pPr>
        <w:tabs>
          <w:tab w:val="left" w:pos="6750"/>
          <w:tab w:val="left" w:pos="7099"/>
        </w:tabs>
      </w:pPr>
      <w:r>
        <w:tab/>
      </w:r>
      <w:r>
        <w:tab/>
      </w:r>
      <w:r w:rsidR="00725867">
        <w:fldChar w:fldCharType="begin"/>
      </w:r>
      <w:r w:rsidR="00725867">
        <w:instrText xml:space="preserve"> DATE \@ "MMMM d, yyyy" </w:instrText>
      </w:r>
      <w:r w:rsidR="00725867">
        <w:fldChar w:fldCharType="separate"/>
      </w:r>
      <w:r w:rsidR="00656D5F">
        <w:rPr>
          <w:noProof/>
        </w:rPr>
        <w:t>October 27, 2023</w:t>
      </w:r>
      <w:r w:rsidR="00725867">
        <w:fldChar w:fldCharType="end"/>
      </w:r>
    </w:p>
    <w:p w14:paraId="5971AF5F" w14:textId="77777777" w:rsidR="005D64BC" w:rsidRPr="00D8759C" w:rsidRDefault="00D8759C" w:rsidP="00D8759C">
      <w:pPr>
        <w:tabs>
          <w:tab w:val="left" w:pos="6750"/>
          <w:tab w:val="left" w:pos="7319"/>
        </w:tabs>
        <w:rPr>
          <w:b/>
        </w:rPr>
      </w:pPr>
      <w:r>
        <w:tab/>
      </w:r>
      <w:r>
        <w:tab/>
      </w:r>
    </w:p>
    <w:p w14:paraId="7961B0EA" w14:textId="77777777" w:rsidR="005D64BC" w:rsidRDefault="005D64BC">
      <w:pPr>
        <w:tabs>
          <w:tab w:val="left" w:pos="6750"/>
        </w:tabs>
        <w:jc w:val="right"/>
      </w:pPr>
    </w:p>
    <w:p w14:paraId="33CD064E" w14:textId="77777777" w:rsidR="00404F33" w:rsidRDefault="00404F33">
      <w:pPr>
        <w:tabs>
          <w:tab w:val="left" w:pos="6750"/>
        </w:tabs>
        <w:jc w:val="right"/>
      </w:pPr>
    </w:p>
    <w:p w14:paraId="5B77BD92" w14:textId="77777777" w:rsidR="00DA7E75" w:rsidRDefault="00DA7E75">
      <w:pPr>
        <w:tabs>
          <w:tab w:val="left" w:pos="4500"/>
        </w:tabs>
        <w:jc w:val="center"/>
        <w:rPr>
          <w:sz w:val="24"/>
        </w:rPr>
      </w:pPr>
    </w:p>
    <w:p w14:paraId="1BB05EB6" w14:textId="77777777" w:rsidR="00F01E38" w:rsidRDefault="00F01E38">
      <w:pPr>
        <w:tabs>
          <w:tab w:val="left" w:pos="4500"/>
        </w:tabs>
        <w:jc w:val="center"/>
        <w:rPr>
          <w:sz w:val="24"/>
        </w:rPr>
      </w:pPr>
    </w:p>
    <w:p w14:paraId="582E2955" w14:textId="7324C548" w:rsidR="00404F33" w:rsidRDefault="00656D5F" w:rsidP="001D319A">
      <w:pPr>
        <w:tabs>
          <w:tab w:val="left" w:pos="4500"/>
        </w:tabs>
        <w:rPr>
          <w:sz w:val="24"/>
        </w:rPr>
      </w:pPr>
      <w:r>
        <w:rPr>
          <w:sz w:val="24"/>
        </w:rPr>
        <w:t xml:space="preserve">  </w:t>
      </w:r>
      <w:r w:rsidR="00911887">
        <w:rPr>
          <w:sz w:val="24"/>
        </w:rPr>
        <w:t xml:space="preserve">Proposal submitted to:                                     </w:t>
      </w:r>
      <w:r w:rsidR="00404F33">
        <w:rPr>
          <w:sz w:val="24"/>
        </w:rPr>
        <w:t>Work to be performed at: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404F33" w14:paraId="6ECB5400" w14:textId="77777777">
        <w:tc>
          <w:tcPr>
            <w:tcW w:w="4428" w:type="dxa"/>
          </w:tcPr>
          <w:p w14:paraId="7DF48B13" w14:textId="77777777" w:rsidR="00404F33" w:rsidRDefault="00C170F2">
            <w:pPr>
              <w:rPr>
                <w:sz w:val="24"/>
              </w:rPr>
            </w:pPr>
            <w:r>
              <w:rPr>
                <w:sz w:val="24"/>
              </w:rPr>
              <w:t>Cobalt Commercial Construction</w:t>
            </w:r>
          </w:p>
        </w:tc>
        <w:tc>
          <w:tcPr>
            <w:tcW w:w="4428" w:type="dxa"/>
          </w:tcPr>
          <w:p w14:paraId="29885901" w14:textId="77777777" w:rsidR="00404F33" w:rsidRDefault="006A39F8" w:rsidP="00CF0623">
            <w:pPr>
              <w:rPr>
                <w:sz w:val="24"/>
              </w:rPr>
            </w:pPr>
            <w:r>
              <w:rPr>
                <w:sz w:val="24"/>
              </w:rPr>
              <w:t>Self-St</w:t>
            </w:r>
            <w:r w:rsidR="00A1426D">
              <w:rPr>
                <w:sz w:val="24"/>
              </w:rPr>
              <w:t>orage</w:t>
            </w:r>
          </w:p>
        </w:tc>
      </w:tr>
      <w:tr w:rsidR="00404F33" w14:paraId="4FD3421D" w14:textId="77777777">
        <w:tc>
          <w:tcPr>
            <w:tcW w:w="4428" w:type="dxa"/>
          </w:tcPr>
          <w:p w14:paraId="09627FA3" w14:textId="77777777" w:rsidR="00404F33" w:rsidRDefault="00C170F2" w:rsidP="004541E3">
            <w:pPr>
              <w:rPr>
                <w:sz w:val="24"/>
              </w:rPr>
            </w:pPr>
            <w:r>
              <w:rPr>
                <w:sz w:val="24"/>
              </w:rPr>
              <w:t>777 Lake Zurich Road, #200</w:t>
            </w:r>
          </w:p>
        </w:tc>
        <w:tc>
          <w:tcPr>
            <w:tcW w:w="4428" w:type="dxa"/>
          </w:tcPr>
          <w:p w14:paraId="22C7389A" w14:textId="77777777" w:rsidR="00404F33" w:rsidRDefault="006A39F8">
            <w:pPr>
              <w:rPr>
                <w:sz w:val="24"/>
              </w:rPr>
            </w:pPr>
            <w:r>
              <w:rPr>
                <w:sz w:val="24"/>
              </w:rPr>
              <w:t>1180 Irving Park Rd</w:t>
            </w:r>
          </w:p>
        </w:tc>
      </w:tr>
      <w:tr w:rsidR="00404F33" w14:paraId="42E24697" w14:textId="77777777">
        <w:tc>
          <w:tcPr>
            <w:tcW w:w="4428" w:type="dxa"/>
          </w:tcPr>
          <w:p w14:paraId="769C2806" w14:textId="77777777" w:rsidR="00404F33" w:rsidRDefault="00C170F2" w:rsidP="004541E3">
            <w:pPr>
              <w:rPr>
                <w:sz w:val="24"/>
              </w:rPr>
            </w:pPr>
            <w:r>
              <w:rPr>
                <w:sz w:val="24"/>
              </w:rPr>
              <w:t>Barrington, IL 60010</w:t>
            </w:r>
          </w:p>
        </w:tc>
        <w:tc>
          <w:tcPr>
            <w:tcW w:w="4428" w:type="dxa"/>
          </w:tcPr>
          <w:p w14:paraId="5FB8780C" w14:textId="77777777" w:rsidR="00404F33" w:rsidRDefault="006A39F8">
            <w:pPr>
              <w:rPr>
                <w:sz w:val="24"/>
              </w:rPr>
            </w:pPr>
            <w:r>
              <w:rPr>
                <w:sz w:val="24"/>
              </w:rPr>
              <w:t>Bensenville, IL</w:t>
            </w:r>
          </w:p>
        </w:tc>
      </w:tr>
      <w:tr w:rsidR="00404F33" w14:paraId="7E9C6161" w14:textId="77777777">
        <w:trPr>
          <w:trHeight w:val="252"/>
        </w:trPr>
        <w:tc>
          <w:tcPr>
            <w:tcW w:w="4428" w:type="dxa"/>
          </w:tcPr>
          <w:p w14:paraId="7DBAEDB6" w14:textId="77777777" w:rsidR="00404F33" w:rsidRDefault="004541E3" w:rsidP="00F27835">
            <w:pPr>
              <w:rPr>
                <w:sz w:val="24"/>
              </w:rPr>
            </w:pPr>
            <w:r>
              <w:rPr>
                <w:sz w:val="24"/>
              </w:rPr>
              <w:t xml:space="preserve">Attn: </w:t>
            </w:r>
            <w:r w:rsidR="00C170F2">
              <w:rPr>
                <w:sz w:val="24"/>
              </w:rPr>
              <w:t xml:space="preserve">Dan </w:t>
            </w:r>
            <w:proofErr w:type="spellStart"/>
            <w:r w:rsidR="00C170F2">
              <w:rPr>
                <w:sz w:val="24"/>
              </w:rPr>
              <w:t>Dupuie</w:t>
            </w:r>
            <w:proofErr w:type="spellEnd"/>
          </w:p>
        </w:tc>
        <w:tc>
          <w:tcPr>
            <w:tcW w:w="4428" w:type="dxa"/>
          </w:tcPr>
          <w:p w14:paraId="073E5DAD" w14:textId="77777777" w:rsidR="00404F33" w:rsidRDefault="006A39F8" w:rsidP="00946378">
            <w:pPr>
              <w:rPr>
                <w:sz w:val="24"/>
              </w:rPr>
            </w:pPr>
            <w:r>
              <w:rPr>
                <w:sz w:val="24"/>
              </w:rPr>
              <w:t>Architect: SGV Architecture</w:t>
            </w:r>
          </w:p>
        </w:tc>
      </w:tr>
      <w:tr w:rsidR="00404F33" w14:paraId="5753ECBA" w14:textId="77777777">
        <w:tc>
          <w:tcPr>
            <w:tcW w:w="4428" w:type="dxa"/>
          </w:tcPr>
          <w:p w14:paraId="5050B488" w14:textId="77777777" w:rsidR="00404F33" w:rsidRDefault="00404F33">
            <w:pPr>
              <w:rPr>
                <w:sz w:val="24"/>
              </w:rPr>
            </w:pPr>
          </w:p>
        </w:tc>
        <w:tc>
          <w:tcPr>
            <w:tcW w:w="4428" w:type="dxa"/>
          </w:tcPr>
          <w:p w14:paraId="432AADA2" w14:textId="77777777" w:rsidR="00404F33" w:rsidRDefault="006A39F8" w:rsidP="00E47269">
            <w:pPr>
              <w:rPr>
                <w:sz w:val="24"/>
              </w:rPr>
            </w:pPr>
            <w:r>
              <w:rPr>
                <w:sz w:val="24"/>
              </w:rPr>
              <w:t>Date of Plans: 9/23/23, Add 1-3</w:t>
            </w:r>
          </w:p>
        </w:tc>
      </w:tr>
      <w:tr w:rsidR="00FC473E" w14:paraId="043430FC" w14:textId="77777777">
        <w:tc>
          <w:tcPr>
            <w:tcW w:w="4428" w:type="dxa"/>
          </w:tcPr>
          <w:p w14:paraId="49AD8359" w14:textId="77777777" w:rsidR="00FC473E" w:rsidRDefault="00FC473E">
            <w:pPr>
              <w:rPr>
                <w:sz w:val="24"/>
              </w:rPr>
            </w:pPr>
          </w:p>
        </w:tc>
        <w:tc>
          <w:tcPr>
            <w:tcW w:w="4428" w:type="dxa"/>
          </w:tcPr>
          <w:p w14:paraId="2094B6C4" w14:textId="77777777" w:rsidR="00FC473E" w:rsidRDefault="00FC473E" w:rsidP="00B744E2">
            <w:pPr>
              <w:rPr>
                <w:sz w:val="24"/>
              </w:rPr>
            </w:pPr>
          </w:p>
        </w:tc>
      </w:tr>
    </w:tbl>
    <w:p w14:paraId="6147D45D" w14:textId="77777777" w:rsidR="00404F33" w:rsidRDefault="00404F33">
      <w:pPr>
        <w:rPr>
          <w:sz w:val="24"/>
        </w:rPr>
      </w:pPr>
      <w:r>
        <w:rPr>
          <w:sz w:val="24"/>
        </w:rPr>
        <w:t>We hereby propose to furnish the materials and perform the labor necessary for the completion of:</w:t>
      </w:r>
    </w:p>
    <w:p w14:paraId="1BAAE30E" w14:textId="77777777" w:rsidR="008D7C2D" w:rsidRDefault="008D7C2D">
      <w:pPr>
        <w:rPr>
          <w:sz w:val="24"/>
        </w:rPr>
      </w:pPr>
      <w:r>
        <w:rPr>
          <w:sz w:val="24"/>
        </w:rPr>
        <w:t>Furnish and install (2) layers total R=30 2.6” Isocyanurate roof i</w:t>
      </w:r>
      <w:r w:rsidR="00FC473E">
        <w:rPr>
          <w:sz w:val="24"/>
        </w:rPr>
        <w:t xml:space="preserve">nsulation </w:t>
      </w:r>
      <w:r w:rsidR="006A39F8">
        <w:rPr>
          <w:sz w:val="24"/>
        </w:rPr>
        <w:t xml:space="preserve">1-layer ½” primed DensDeck </w:t>
      </w:r>
      <w:r w:rsidR="00FC473E">
        <w:rPr>
          <w:sz w:val="24"/>
        </w:rPr>
        <w:t xml:space="preserve">mechanically fastened, tapered insulation </w:t>
      </w:r>
      <w:r w:rsidR="00F27835">
        <w:rPr>
          <w:sz w:val="24"/>
        </w:rPr>
        <w:t xml:space="preserve">saddles and </w:t>
      </w:r>
      <w:r w:rsidR="00FC473E">
        <w:rPr>
          <w:sz w:val="24"/>
        </w:rPr>
        <w:t>crickets</w:t>
      </w:r>
      <w:r w:rsidR="004541E3">
        <w:rPr>
          <w:sz w:val="24"/>
        </w:rPr>
        <w:t>,</w:t>
      </w:r>
      <w:r w:rsidR="00CF0623">
        <w:rPr>
          <w:sz w:val="24"/>
        </w:rPr>
        <w:t xml:space="preserve"> a</w:t>
      </w:r>
      <w:r w:rsidR="008A033B">
        <w:rPr>
          <w:sz w:val="24"/>
        </w:rPr>
        <w:t>n</w:t>
      </w:r>
      <w:r w:rsidR="00CF0623">
        <w:rPr>
          <w:sz w:val="24"/>
        </w:rPr>
        <w:t xml:space="preserve"> </w:t>
      </w:r>
      <w:r w:rsidR="00D8759C">
        <w:rPr>
          <w:sz w:val="24"/>
        </w:rPr>
        <w:t>060</w:t>
      </w:r>
      <w:r w:rsidR="008A033B">
        <w:rPr>
          <w:sz w:val="24"/>
        </w:rPr>
        <w:t xml:space="preserve"> </w:t>
      </w:r>
      <w:r>
        <w:rPr>
          <w:sz w:val="24"/>
        </w:rPr>
        <w:t xml:space="preserve">white </w:t>
      </w:r>
      <w:r w:rsidR="00F556D8">
        <w:rPr>
          <w:sz w:val="24"/>
        </w:rPr>
        <w:t>T</w:t>
      </w:r>
      <w:r w:rsidR="00E47269">
        <w:rPr>
          <w:sz w:val="24"/>
        </w:rPr>
        <w:t>PO</w:t>
      </w:r>
      <w:r w:rsidR="00946378">
        <w:rPr>
          <w:sz w:val="24"/>
        </w:rPr>
        <w:t xml:space="preserve"> </w:t>
      </w:r>
      <w:r>
        <w:rPr>
          <w:sz w:val="24"/>
        </w:rPr>
        <w:t>singl</w:t>
      </w:r>
      <w:r w:rsidR="00CD6816">
        <w:rPr>
          <w:sz w:val="24"/>
        </w:rPr>
        <w:t>e ply roo</w:t>
      </w:r>
      <w:r w:rsidR="00D8759C">
        <w:rPr>
          <w:sz w:val="24"/>
        </w:rPr>
        <w:t>f membrane fully adhered</w:t>
      </w:r>
      <w:r>
        <w:rPr>
          <w:sz w:val="24"/>
        </w:rPr>
        <w:t>, flashings on walls and penetrations to manufacturer’s spec</w:t>
      </w:r>
      <w:r w:rsidR="00946378">
        <w:rPr>
          <w:sz w:val="24"/>
        </w:rPr>
        <w:t>ifications, prefinished metal</w:t>
      </w:r>
      <w:r>
        <w:rPr>
          <w:sz w:val="24"/>
        </w:rPr>
        <w:t>, counter fl</w:t>
      </w:r>
      <w:r w:rsidR="00CF0623">
        <w:rPr>
          <w:sz w:val="24"/>
        </w:rPr>
        <w:t xml:space="preserve">ashing, </w:t>
      </w:r>
      <w:r w:rsidR="00756FBE">
        <w:rPr>
          <w:sz w:val="24"/>
        </w:rPr>
        <w:t>coping</w:t>
      </w:r>
      <w:r w:rsidR="006A39F8">
        <w:rPr>
          <w:sz w:val="24"/>
        </w:rPr>
        <w:t xml:space="preserve">, gutter and 1 downspout, </w:t>
      </w:r>
      <w:r w:rsidR="00E47269">
        <w:rPr>
          <w:sz w:val="24"/>
        </w:rPr>
        <w:t>stan</w:t>
      </w:r>
      <w:r w:rsidR="00946378">
        <w:rPr>
          <w:sz w:val="24"/>
        </w:rPr>
        <w:t>dard colors.</w:t>
      </w:r>
      <w:r w:rsidR="00E47269">
        <w:rPr>
          <w:sz w:val="24"/>
        </w:rPr>
        <w:t xml:space="preserve"> (1)</w:t>
      </w:r>
      <w:r w:rsidR="00756FBE">
        <w:rPr>
          <w:sz w:val="24"/>
        </w:rPr>
        <w:t xml:space="preserve"> </w:t>
      </w:r>
      <w:r w:rsidR="006A39F8">
        <w:rPr>
          <w:sz w:val="24"/>
        </w:rPr>
        <w:t>3</w:t>
      </w:r>
      <w:r w:rsidR="00756FBE">
        <w:rPr>
          <w:sz w:val="24"/>
        </w:rPr>
        <w:t>’x</w:t>
      </w:r>
      <w:r w:rsidR="006A39F8">
        <w:rPr>
          <w:sz w:val="24"/>
        </w:rPr>
        <w:t>3</w:t>
      </w:r>
      <w:r w:rsidR="00756FBE">
        <w:rPr>
          <w:sz w:val="24"/>
        </w:rPr>
        <w:t xml:space="preserve">’ Bilco </w:t>
      </w:r>
      <w:r w:rsidR="00E47269">
        <w:rPr>
          <w:sz w:val="24"/>
        </w:rPr>
        <w:t>roof hatch and safety rail</w:t>
      </w:r>
      <w:r w:rsidR="00756FBE">
        <w:rPr>
          <w:sz w:val="24"/>
        </w:rPr>
        <w:t>.</w:t>
      </w:r>
      <w:r w:rsidR="00E47269">
        <w:rPr>
          <w:sz w:val="24"/>
        </w:rPr>
        <w:t xml:space="preserve"> Walkway </w:t>
      </w:r>
      <w:r w:rsidR="006A39F8">
        <w:rPr>
          <w:sz w:val="24"/>
        </w:rPr>
        <w:t>as shown on roof plan</w:t>
      </w:r>
      <w:r w:rsidR="00E47269">
        <w:rPr>
          <w:sz w:val="24"/>
        </w:rPr>
        <w:t>.</w:t>
      </w:r>
    </w:p>
    <w:p w14:paraId="05D55FD0" w14:textId="77777777" w:rsidR="00777D16" w:rsidRDefault="00777D16">
      <w:pPr>
        <w:rPr>
          <w:sz w:val="24"/>
        </w:rPr>
      </w:pPr>
    </w:p>
    <w:p w14:paraId="65C96C3A" w14:textId="77777777" w:rsidR="00CF0623" w:rsidRDefault="00E47269">
      <w:p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Exclude: </w:t>
      </w:r>
      <w:r w:rsidR="006A39F8">
        <w:rPr>
          <w:b/>
          <w:sz w:val="24"/>
          <w:u w:val="single"/>
        </w:rPr>
        <w:t>Wall panels, canopy, r=26, ledge metal.</w:t>
      </w:r>
    </w:p>
    <w:p w14:paraId="7B49D9B7" w14:textId="77777777" w:rsidR="00CF0623" w:rsidRDefault="00FC473E">
      <w:pPr>
        <w:rPr>
          <w:sz w:val="24"/>
        </w:rPr>
      </w:pPr>
      <w:r>
        <w:rPr>
          <w:sz w:val="24"/>
        </w:rPr>
        <w:t>15</w:t>
      </w:r>
      <w:r w:rsidR="008D7C2D">
        <w:rPr>
          <w:sz w:val="24"/>
        </w:rPr>
        <w:t>-Year manufacturer’s material and labor warranty on roofing.</w:t>
      </w:r>
    </w:p>
    <w:p w14:paraId="5B3229DB" w14:textId="77777777" w:rsidR="008D7C2D" w:rsidRDefault="008D7C2D">
      <w:pPr>
        <w:rPr>
          <w:sz w:val="24"/>
        </w:rPr>
      </w:pPr>
      <w:r>
        <w:rPr>
          <w:sz w:val="24"/>
        </w:rPr>
        <w:t>20-Year manufacturer’s material warranty on sheet metal.</w:t>
      </w:r>
    </w:p>
    <w:p w14:paraId="2E7C9173" w14:textId="77777777" w:rsidR="00404F33" w:rsidRDefault="006D2CE3">
      <w:pPr>
        <w:rPr>
          <w:sz w:val="24"/>
        </w:rPr>
      </w:pPr>
      <w:r>
        <w:rPr>
          <w:sz w:val="24"/>
        </w:rPr>
        <w:t xml:space="preserve">WBR </w:t>
      </w:r>
      <w:r w:rsidR="008D7C2D">
        <w:rPr>
          <w:sz w:val="24"/>
        </w:rPr>
        <w:t>2</w:t>
      </w:r>
      <w:r w:rsidR="00404F33">
        <w:rPr>
          <w:sz w:val="24"/>
        </w:rPr>
        <w:t>-Year labor guarantee.</w:t>
      </w:r>
    </w:p>
    <w:p w14:paraId="7BE4A8EA" w14:textId="77777777" w:rsidR="00C70618" w:rsidRPr="00E47269" w:rsidRDefault="00C70618" w:rsidP="00C70618">
      <w:pPr>
        <w:rPr>
          <w:b/>
          <w:sz w:val="24"/>
          <w:u w:val="single"/>
        </w:rPr>
      </w:pPr>
      <w:r w:rsidRPr="00E47269">
        <w:rPr>
          <w:b/>
          <w:bCs/>
          <w:sz w:val="24"/>
          <w:u w:val="single"/>
        </w:rPr>
        <w:t>Note:</w:t>
      </w:r>
      <w:r w:rsidRPr="00E47269">
        <w:rPr>
          <w:b/>
          <w:sz w:val="24"/>
          <w:u w:val="single"/>
        </w:rPr>
        <w:t xml:space="preserve"> Price is good th</w:t>
      </w:r>
      <w:r w:rsidR="00E47269" w:rsidRPr="00E47269">
        <w:rPr>
          <w:b/>
          <w:sz w:val="24"/>
          <w:u w:val="single"/>
        </w:rPr>
        <w:t>rough 12-31-23</w:t>
      </w:r>
      <w:r w:rsidR="00E47269">
        <w:rPr>
          <w:b/>
          <w:sz w:val="24"/>
          <w:u w:val="single"/>
        </w:rPr>
        <w:t>.</w:t>
      </w:r>
    </w:p>
    <w:p w14:paraId="0E31056F" w14:textId="77777777" w:rsidR="00F01E38" w:rsidRDefault="00F01E38">
      <w:pPr>
        <w:pStyle w:val="BodyText"/>
        <w:rPr>
          <w:sz w:val="20"/>
        </w:rPr>
      </w:pPr>
    </w:p>
    <w:p w14:paraId="09AA2082" w14:textId="77777777" w:rsidR="008D7C2D" w:rsidRPr="00A1426D" w:rsidRDefault="00404F33">
      <w:pPr>
        <w:pStyle w:val="BodyText"/>
        <w:rPr>
          <w:color w:val="0000FF"/>
          <w:sz w:val="24"/>
          <w:szCs w:val="24"/>
        </w:rPr>
      </w:pPr>
      <w:r w:rsidRPr="00F01E38">
        <w:rPr>
          <w:sz w:val="22"/>
          <w:szCs w:val="22"/>
        </w:rPr>
        <w:t xml:space="preserve">All material is guaranteed to be as specified, and the above work to be performed in accordance with the drawings and specifications submitted for above work and completed in a substantial workmanlike manner </w:t>
      </w:r>
      <w:r w:rsidR="006A39F8" w:rsidRPr="00A1426D">
        <w:rPr>
          <w:b/>
          <w:color w:val="0000FF"/>
          <w:sz w:val="24"/>
          <w:szCs w:val="24"/>
        </w:rPr>
        <w:fldChar w:fldCharType="begin"/>
      </w:r>
      <w:r w:rsidR="006A39F8" w:rsidRPr="00A1426D">
        <w:rPr>
          <w:b/>
          <w:color w:val="0000FF"/>
          <w:sz w:val="24"/>
          <w:szCs w:val="24"/>
        </w:rPr>
        <w:instrText xml:space="preserve"> REF amnt \*cardtext \*caps     </w:instrText>
      </w:r>
      <w:r w:rsidR="00A1426D" w:rsidRPr="00A1426D">
        <w:rPr>
          <w:b/>
          <w:color w:val="0000FF"/>
          <w:sz w:val="24"/>
          <w:szCs w:val="24"/>
        </w:rPr>
        <w:instrText xml:space="preserve"> \* MERGEFORMAT </w:instrText>
      </w:r>
      <w:r w:rsidR="006A39F8" w:rsidRPr="00A1426D">
        <w:rPr>
          <w:b/>
          <w:color w:val="0000FF"/>
          <w:sz w:val="24"/>
          <w:szCs w:val="24"/>
        </w:rPr>
        <w:fldChar w:fldCharType="separate"/>
      </w:r>
      <w:r w:rsidR="00C170F2">
        <w:rPr>
          <w:b/>
          <w:color w:val="0000FF"/>
          <w:sz w:val="24"/>
          <w:szCs w:val="24"/>
        </w:rPr>
        <w:t>Four Hundred Sixteen Thousand Eight Hundred Forty</w:t>
      </w:r>
      <w:r w:rsidR="006A39F8" w:rsidRPr="00A1426D">
        <w:rPr>
          <w:b/>
          <w:color w:val="0000FF"/>
          <w:sz w:val="24"/>
          <w:szCs w:val="24"/>
        </w:rPr>
        <w:fldChar w:fldCharType="end"/>
      </w:r>
      <w:r w:rsidR="006A39F8" w:rsidRPr="00A1426D">
        <w:rPr>
          <w:sz w:val="24"/>
          <w:szCs w:val="24"/>
        </w:rPr>
        <w:t xml:space="preserve"> </w:t>
      </w:r>
      <w:r w:rsidR="00B744E2" w:rsidRPr="00A1426D">
        <w:rPr>
          <w:b/>
          <w:color w:val="0000FF"/>
          <w:sz w:val="24"/>
          <w:szCs w:val="24"/>
        </w:rPr>
        <w:t>DOLLARS AND 00/100 ($</w:t>
      </w:r>
      <w:bookmarkStart w:id="0" w:name="amnt"/>
      <w:r w:rsidR="006A39F8" w:rsidRPr="00A1426D">
        <w:rPr>
          <w:b/>
          <w:color w:val="0000FF"/>
          <w:sz w:val="24"/>
          <w:szCs w:val="24"/>
        </w:rPr>
        <w:t>416</w:t>
      </w:r>
      <w:r w:rsidR="00E47269" w:rsidRPr="00A1426D">
        <w:rPr>
          <w:b/>
          <w:color w:val="0000FF"/>
          <w:sz w:val="24"/>
          <w:szCs w:val="24"/>
        </w:rPr>
        <w:t>,</w:t>
      </w:r>
      <w:r w:rsidR="006A39F8" w:rsidRPr="00A1426D">
        <w:rPr>
          <w:b/>
          <w:color w:val="0000FF"/>
          <w:sz w:val="24"/>
          <w:szCs w:val="24"/>
        </w:rPr>
        <w:t>84</w:t>
      </w:r>
      <w:r w:rsidR="00E47269" w:rsidRPr="00A1426D">
        <w:rPr>
          <w:b/>
          <w:color w:val="0000FF"/>
          <w:sz w:val="24"/>
          <w:szCs w:val="24"/>
        </w:rPr>
        <w:t>0</w:t>
      </w:r>
      <w:bookmarkEnd w:id="0"/>
      <w:r w:rsidR="00B744E2" w:rsidRPr="00A1426D">
        <w:rPr>
          <w:b/>
          <w:color w:val="0000FF"/>
          <w:sz w:val="24"/>
          <w:szCs w:val="24"/>
        </w:rPr>
        <w:t>.00)</w:t>
      </w:r>
      <w:r w:rsidR="00756FBE" w:rsidRPr="00A1426D">
        <w:rPr>
          <w:b/>
          <w:color w:val="0000FF"/>
          <w:sz w:val="24"/>
          <w:szCs w:val="24"/>
        </w:rPr>
        <w:t xml:space="preserve"> </w:t>
      </w:r>
    </w:p>
    <w:p w14:paraId="5EADE302" w14:textId="77777777" w:rsidR="00627F6B" w:rsidRDefault="00627F6B">
      <w:pPr>
        <w:pStyle w:val="BodyText"/>
        <w:rPr>
          <w:b/>
          <w:color w:val="0000FF"/>
          <w:sz w:val="20"/>
        </w:rPr>
      </w:pPr>
    </w:p>
    <w:p w14:paraId="4FEA9E04" w14:textId="77777777" w:rsidR="00404F33" w:rsidRDefault="00404F33">
      <w:pPr>
        <w:pStyle w:val="BodyText"/>
        <w:rPr>
          <w:sz w:val="24"/>
        </w:rPr>
      </w:pPr>
      <w:r>
        <w:rPr>
          <w:sz w:val="24"/>
        </w:rPr>
        <w:t xml:space="preserve">With </w:t>
      </w:r>
      <w:r w:rsidR="00E00358">
        <w:rPr>
          <w:sz w:val="24"/>
        </w:rPr>
        <w:t>payments to be made as follows:</w:t>
      </w:r>
      <w:r w:rsidR="00E00358">
        <w:rPr>
          <w:sz w:val="24"/>
        </w:rPr>
        <w:tab/>
      </w:r>
      <w:r w:rsidR="00794B78">
        <w:rPr>
          <w:sz w:val="24"/>
        </w:rPr>
        <w:t>PAYOUTS</w:t>
      </w:r>
    </w:p>
    <w:p w14:paraId="76BCD492" w14:textId="77777777" w:rsidR="00946378" w:rsidRDefault="00946378">
      <w:pPr>
        <w:pStyle w:val="BodyText"/>
        <w:rPr>
          <w:sz w:val="24"/>
        </w:rPr>
      </w:pPr>
    </w:p>
    <w:p w14:paraId="4533CC11" w14:textId="77777777" w:rsidR="00404F33" w:rsidRDefault="00404F33">
      <w:pPr>
        <w:pStyle w:val="BodyText"/>
        <w:rPr>
          <w:sz w:val="24"/>
        </w:rPr>
      </w:pPr>
      <w:r>
        <w:rPr>
          <w:sz w:val="24"/>
        </w:rPr>
        <w:t xml:space="preserve">Any alteration or deviation from above specifications involving extra costs will be executed only upon written </w:t>
      </w:r>
      <w:proofErr w:type="gramStart"/>
      <w:r>
        <w:rPr>
          <w:sz w:val="24"/>
        </w:rPr>
        <w:t>order, and</w:t>
      </w:r>
      <w:proofErr w:type="gramEnd"/>
      <w:r>
        <w:rPr>
          <w:sz w:val="24"/>
        </w:rPr>
        <w:t xml:space="preserve"> will become an extra charge over and above the estimate.  All agreements contingent upon strikes, accidents, or delays beyond our control</w:t>
      </w:r>
    </w:p>
    <w:p w14:paraId="6F2878B9" w14:textId="77777777" w:rsidR="001D319A" w:rsidRDefault="001D319A">
      <w:pPr>
        <w:pStyle w:val="BodyText"/>
        <w:rPr>
          <w:sz w:val="24"/>
        </w:rPr>
      </w:pPr>
    </w:p>
    <w:p w14:paraId="7EAC3528" w14:textId="77777777" w:rsidR="00E47269" w:rsidRDefault="00404F33">
      <w:pPr>
        <w:pStyle w:val="BodyText"/>
        <w:tabs>
          <w:tab w:val="left" w:pos="3420"/>
        </w:tabs>
        <w:rPr>
          <w:sz w:val="24"/>
        </w:rPr>
      </w:pPr>
      <w:r>
        <w:rPr>
          <w:sz w:val="24"/>
        </w:rPr>
        <w:t>Respectfully submitted</w:t>
      </w:r>
      <w:r>
        <w:rPr>
          <w:sz w:val="24"/>
        </w:rPr>
        <w:tab/>
        <w:t>Thomas Wormley, President</w:t>
      </w:r>
    </w:p>
    <w:p w14:paraId="2F804BB9" w14:textId="77777777" w:rsidR="00404F33" w:rsidRDefault="00F01E38">
      <w:pPr>
        <w:pStyle w:val="BodyText"/>
        <w:tabs>
          <w:tab w:val="left" w:pos="3420"/>
        </w:tabs>
        <w:rPr>
          <w:sz w:val="24"/>
        </w:rPr>
      </w:pPr>
      <w:r>
        <w:rPr>
          <w:sz w:val="24"/>
        </w:rPr>
        <w:t xml:space="preserve">                                                  ________</w:t>
      </w:r>
      <w:r w:rsidR="00404F33">
        <w:rPr>
          <w:sz w:val="24"/>
        </w:rPr>
        <w:t>________________________</w:t>
      </w:r>
    </w:p>
    <w:sectPr w:rsidR="00404F33">
      <w:footerReference w:type="default" r:id="rId7"/>
      <w:pgSz w:w="12240" w:h="15840" w:code="1"/>
      <w:pgMar w:top="1440" w:right="1440" w:bottom="821" w:left="1152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BCBA2" w14:textId="77777777" w:rsidR="0080285F" w:rsidRDefault="0080285F">
      <w:r>
        <w:separator/>
      </w:r>
    </w:p>
  </w:endnote>
  <w:endnote w:type="continuationSeparator" w:id="0">
    <w:p w14:paraId="752720FA" w14:textId="77777777" w:rsidR="0080285F" w:rsidRDefault="00802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C083E" w14:textId="77777777" w:rsidR="00404F33" w:rsidRDefault="00404F33">
    <w:pPr>
      <w:pStyle w:val="BodyText"/>
      <w:tabs>
        <w:tab w:val="left" w:pos="1890"/>
      </w:tabs>
      <w:jc w:val="center"/>
      <w:rPr>
        <w:i/>
        <w:sz w:val="24"/>
      </w:rPr>
    </w:pPr>
    <w:r>
      <w:rPr>
        <w:i/>
        <w:sz w:val="24"/>
      </w:rPr>
      <w:t>Note: we may withdraw this proposal if not accepted within 30 days.</w:t>
    </w:r>
  </w:p>
  <w:p w14:paraId="6F65108E" w14:textId="77777777" w:rsidR="00404F33" w:rsidRDefault="00404F33">
    <w:pPr>
      <w:pStyle w:val="BodyText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FFFFFF"/>
      <w:tabs>
        <w:tab w:val="left" w:pos="1890"/>
      </w:tabs>
      <w:jc w:val="center"/>
      <w:rPr>
        <w:sz w:val="24"/>
      </w:rPr>
    </w:pPr>
    <w:r>
      <w:rPr>
        <w:sz w:val="24"/>
      </w:rPr>
      <w:t>Acceptance of Proposal</w:t>
    </w:r>
  </w:p>
  <w:p w14:paraId="13391638" w14:textId="77777777" w:rsidR="00404F33" w:rsidRDefault="00404F33">
    <w:pPr>
      <w:pStyle w:val="BodyText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FFFFFF"/>
      <w:tabs>
        <w:tab w:val="left" w:pos="1890"/>
      </w:tabs>
      <w:jc w:val="center"/>
      <w:rPr>
        <w:sz w:val="24"/>
      </w:rPr>
    </w:pPr>
  </w:p>
  <w:p w14:paraId="101614EC" w14:textId="77777777" w:rsidR="00404F33" w:rsidRDefault="00404F33">
    <w:pPr>
      <w:pStyle w:val="BodyText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FFFFFF"/>
      <w:tabs>
        <w:tab w:val="left" w:pos="1890"/>
      </w:tabs>
      <w:rPr>
        <w:sz w:val="22"/>
      </w:rPr>
    </w:pPr>
    <w:r>
      <w:rPr>
        <w:sz w:val="22"/>
      </w:rPr>
      <w:t>The above prices, specification and conditions are satisfactory and are hereby accepted.  You are authorized to do the work as specified.  Payments will be made as outlined above.</w:t>
    </w:r>
  </w:p>
  <w:p w14:paraId="3A2D6C83" w14:textId="77777777" w:rsidR="00404F33" w:rsidRDefault="00404F33">
    <w:pPr>
      <w:pStyle w:val="BodyText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FFFFFF"/>
      <w:tabs>
        <w:tab w:val="left" w:pos="1890"/>
      </w:tabs>
      <w:rPr>
        <w:sz w:val="24"/>
      </w:rPr>
    </w:pPr>
  </w:p>
  <w:p w14:paraId="7BA8C211" w14:textId="77777777" w:rsidR="00404F33" w:rsidRDefault="00404F33">
    <w:pPr>
      <w:pStyle w:val="BodyText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FFFFFF"/>
      <w:tabs>
        <w:tab w:val="left" w:pos="1890"/>
      </w:tabs>
      <w:rPr>
        <w:sz w:val="24"/>
      </w:rPr>
    </w:pPr>
    <w:r>
      <w:rPr>
        <w:sz w:val="24"/>
      </w:rPr>
      <w:t>Date____________________Signature_______________________________________</w:t>
    </w:r>
  </w:p>
  <w:p w14:paraId="1429F646" w14:textId="77777777" w:rsidR="00404F33" w:rsidRDefault="00404F33">
    <w:pPr>
      <w:pStyle w:val="BodyText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FFFFFF"/>
      <w:tabs>
        <w:tab w:val="left" w:pos="1890"/>
      </w:tabs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708F4" w14:textId="77777777" w:rsidR="0080285F" w:rsidRDefault="0080285F">
      <w:r>
        <w:separator/>
      </w:r>
    </w:p>
  </w:footnote>
  <w:footnote w:type="continuationSeparator" w:id="0">
    <w:p w14:paraId="217C3A1E" w14:textId="77777777" w:rsidR="0080285F" w:rsidRDefault="008028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E5C54"/>
    <w:multiLevelType w:val="hybridMultilevel"/>
    <w:tmpl w:val="2D321DF2"/>
    <w:lvl w:ilvl="0" w:tplc="A5E0F8EC"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1921057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230"/>
    <w:rsid w:val="00011546"/>
    <w:rsid w:val="00027E32"/>
    <w:rsid w:val="0006423D"/>
    <w:rsid w:val="000A6BB3"/>
    <w:rsid w:val="00114DBC"/>
    <w:rsid w:val="00125C38"/>
    <w:rsid w:val="00184371"/>
    <w:rsid w:val="00194E42"/>
    <w:rsid w:val="001A5A69"/>
    <w:rsid w:val="001D319A"/>
    <w:rsid w:val="00221230"/>
    <w:rsid w:val="002B1DF7"/>
    <w:rsid w:val="00324D9C"/>
    <w:rsid w:val="003B1545"/>
    <w:rsid w:val="00404F33"/>
    <w:rsid w:val="004332D3"/>
    <w:rsid w:val="00440952"/>
    <w:rsid w:val="00453111"/>
    <w:rsid w:val="004541E3"/>
    <w:rsid w:val="004926D9"/>
    <w:rsid w:val="005060D9"/>
    <w:rsid w:val="00520E69"/>
    <w:rsid w:val="0054578C"/>
    <w:rsid w:val="00557646"/>
    <w:rsid w:val="005C7262"/>
    <w:rsid w:val="005D64BC"/>
    <w:rsid w:val="005E0DC9"/>
    <w:rsid w:val="005F2A85"/>
    <w:rsid w:val="00627F6B"/>
    <w:rsid w:val="00656D5F"/>
    <w:rsid w:val="006A39F8"/>
    <w:rsid w:val="006C6CC7"/>
    <w:rsid w:val="006D2CE3"/>
    <w:rsid w:val="006D5070"/>
    <w:rsid w:val="007216C6"/>
    <w:rsid w:val="00725867"/>
    <w:rsid w:val="00735481"/>
    <w:rsid w:val="00756FBE"/>
    <w:rsid w:val="00777D16"/>
    <w:rsid w:val="00794B78"/>
    <w:rsid w:val="007E4A99"/>
    <w:rsid w:val="0080285F"/>
    <w:rsid w:val="00806FA2"/>
    <w:rsid w:val="0084325E"/>
    <w:rsid w:val="00847760"/>
    <w:rsid w:val="00851252"/>
    <w:rsid w:val="008A033B"/>
    <w:rsid w:val="008B614A"/>
    <w:rsid w:val="008D658A"/>
    <w:rsid w:val="008D7C2D"/>
    <w:rsid w:val="008F118C"/>
    <w:rsid w:val="00911887"/>
    <w:rsid w:val="00924C77"/>
    <w:rsid w:val="00946378"/>
    <w:rsid w:val="00955C7A"/>
    <w:rsid w:val="0096007C"/>
    <w:rsid w:val="009C6AF9"/>
    <w:rsid w:val="009F6F0C"/>
    <w:rsid w:val="00A022B0"/>
    <w:rsid w:val="00A05282"/>
    <w:rsid w:val="00A1426D"/>
    <w:rsid w:val="00A669E7"/>
    <w:rsid w:val="00A87C30"/>
    <w:rsid w:val="00AD3F73"/>
    <w:rsid w:val="00B744E2"/>
    <w:rsid w:val="00B86109"/>
    <w:rsid w:val="00BA68C5"/>
    <w:rsid w:val="00BB0400"/>
    <w:rsid w:val="00BC60A7"/>
    <w:rsid w:val="00C170F2"/>
    <w:rsid w:val="00C32A2A"/>
    <w:rsid w:val="00C33B0B"/>
    <w:rsid w:val="00C56637"/>
    <w:rsid w:val="00C663F8"/>
    <w:rsid w:val="00C70618"/>
    <w:rsid w:val="00C828B3"/>
    <w:rsid w:val="00CD6816"/>
    <w:rsid w:val="00CE4CA1"/>
    <w:rsid w:val="00CF0623"/>
    <w:rsid w:val="00CF0ACE"/>
    <w:rsid w:val="00CF0C5A"/>
    <w:rsid w:val="00D00864"/>
    <w:rsid w:val="00D25091"/>
    <w:rsid w:val="00D310C2"/>
    <w:rsid w:val="00D3121E"/>
    <w:rsid w:val="00D456E7"/>
    <w:rsid w:val="00D65BDD"/>
    <w:rsid w:val="00D77A7F"/>
    <w:rsid w:val="00D8759C"/>
    <w:rsid w:val="00D977BF"/>
    <w:rsid w:val="00DA7E75"/>
    <w:rsid w:val="00E00358"/>
    <w:rsid w:val="00E04764"/>
    <w:rsid w:val="00E47269"/>
    <w:rsid w:val="00E5573F"/>
    <w:rsid w:val="00E6649D"/>
    <w:rsid w:val="00E92995"/>
    <w:rsid w:val="00F01E38"/>
    <w:rsid w:val="00F27835"/>
    <w:rsid w:val="00F556D8"/>
    <w:rsid w:val="00F65B87"/>
    <w:rsid w:val="00F86D37"/>
    <w:rsid w:val="00FC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BFAA8F"/>
  <w15:chartTrackingRefBased/>
  <w15:docId w15:val="{B289E041-91A5-4241-B1D2-30AB9F9CC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1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E472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472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February 6, 1999</vt:lpstr>
    </vt:vector>
  </TitlesOfParts>
  <Company>Compaq</Company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February 6, 1999</dc:title>
  <dc:subject/>
  <dc:creator>Compaq</dc:creator>
  <cp:keywords/>
  <cp:lastModifiedBy>Michael Wormley</cp:lastModifiedBy>
  <cp:revision>3</cp:revision>
  <cp:lastPrinted>2023-10-24T16:38:00Z</cp:lastPrinted>
  <dcterms:created xsi:type="dcterms:W3CDTF">2023-10-27T16:17:00Z</dcterms:created>
  <dcterms:modified xsi:type="dcterms:W3CDTF">2023-10-27T16:32:00Z</dcterms:modified>
</cp:coreProperties>
</file>