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5000" w:type="pct"/>
        <w:tblLook w:val="0600" w:firstRow="0" w:lastRow="0" w:firstColumn="0" w:lastColumn="0" w:noHBand="1" w:noVBand="1"/>
      </w:tblPr>
      <w:tblGrid>
        <w:gridCol w:w="2471"/>
        <w:gridCol w:w="4050"/>
        <w:gridCol w:w="4261"/>
      </w:tblGrid>
      <w:tr w:rsidR="0042706A" w:rsidTr="0028508A">
        <w:trPr>
          <w:trHeight w:val="2185"/>
        </w:trPr>
        <w:tc>
          <w:tcPr>
            <w:tcW w:w="1146" w:type="pct"/>
            <w:vAlign w:val="center"/>
          </w:tcPr>
          <w:p w:rsidR="0042706A" w:rsidRDefault="0042706A" w:rsidP="0028508A">
            <w:pPr>
              <w:pStyle w:val="Heading1"/>
              <w:ind w:left="0" w:firstLine="0"/>
              <w:outlineLvl w:val="0"/>
            </w:pPr>
            <w:r w:rsidRPr="002A63BE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EED3F7A" wp14:editId="7EA90E99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-1346835</wp:posOffset>
                  </wp:positionV>
                  <wp:extent cx="1283335" cy="141605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14160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78" w:type="pct"/>
            <w:vAlign w:val="center"/>
          </w:tcPr>
          <w:p w:rsidR="0042706A" w:rsidRPr="00DC3FAE" w:rsidRDefault="0042706A" w:rsidP="00154B65">
            <w:pPr>
              <w:pStyle w:val="Heading1"/>
              <w:ind w:left="0" w:firstLine="0"/>
              <w:jc w:val="center"/>
              <w:outlineLvl w:val="0"/>
              <w:rPr>
                <w:b/>
                <w:color w:val="ED7D31" w:themeColor="accent2"/>
                <w:sz w:val="72"/>
                <w:szCs w:val="72"/>
              </w:rPr>
            </w:pPr>
            <w:r w:rsidRPr="00DC3FAE">
              <w:rPr>
                <w:b/>
                <w:color w:val="ED7D31" w:themeColor="accent2"/>
                <w:sz w:val="72"/>
                <w:szCs w:val="72"/>
              </w:rPr>
              <w:t>M</w:t>
            </w:r>
            <w:r w:rsidR="00E04BF3">
              <w:rPr>
                <w:b/>
                <w:color w:val="ED7D31" w:themeColor="accent2"/>
                <w:sz w:val="72"/>
                <w:szCs w:val="72"/>
              </w:rPr>
              <w:t>ichael</w:t>
            </w:r>
            <w:r w:rsidRPr="00DC3FAE">
              <w:rPr>
                <w:b/>
                <w:color w:val="ED7D31" w:themeColor="accent2"/>
                <w:sz w:val="72"/>
                <w:szCs w:val="72"/>
              </w:rPr>
              <w:t xml:space="preserve"> </w:t>
            </w:r>
            <w:r w:rsidR="00E04BF3">
              <w:rPr>
                <w:b/>
                <w:color w:val="ED7D31" w:themeColor="accent2"/>
                <w:sz w:val="72"/>
                <w:szCs w:val="72"/>
              </w:rPr>
              <w:t>Walker</w:t>
            </w:r>
          </w:p>
        </w:tc>
        <w:tc>
          <w:tcPr>
            <w:tcW w:w="1976" w:type="pct"/>
            <w:vAlign w:val="center"/>
          </w:tcPr>
          <w:p w:rsidR="00F82115" w:rsidRDefault="00F82115" w:rsidP="00380375">
            <w:pPr>
              <w:pStyle w:val="Heading1"/>
              <w:ind w:left="0" w:firstLine="0"/>
              <w:jc w:val="right"/>
              <w:outlineLvl w:val="0"/>
              <w:rPr>
                <w:sz w:val="24"/>
              </w:rPr>
            </w:pPr>
          </w:p>
          <w:p w:rsidR="00F82115" w:rsidRDefault="00F82115" w:rsidP="00380375">
            <w:pPr>
              <w:pStyle w:val="Heading1"/>
              <w:ind w:left="0" w:firstLine="0"/>
              <w:jc w:val="right"/>
              <w:outlineLvl w:val="0"/>
              <w:rPr>
                <w:sz w:val="24"/>
              </w:rPr>
            </w:pPr>
          </w:p>
          <w:p w:rsidR="0042706A" w:rsidRDefault="0042706A" w:rsidP="00380375">
            <w:pPr>
              <w:pStyle w:val="Heading1"/>
              <w:ind w:left="0" w:firstLine="0"/>
              <w:jc w:val="right"/>
              <w:outlineLvl w:val="0"/>
            </w:pPr>
            <w:r>
              <w:rPr>
                <w:sz w:val="24"/>
              </w:rPr>
              <w:t>Phone: (817) 522 3710</w:t>
            </w:r>
          </w:p>
          <w:p w:rsidR="0042706A" w:rsidRDefault="0042706A" w:rsidP="00380375">
            <w:pPr>
              <w:pStyle w:val="Heading1"/>
              <w:ind w:left="0" w:firstLine="0"/>
              <w:jc w:val="right"/>
              <w:outlineLvl w:val="0"/>
            </w:pPr>
            <w:r>
              <w:rPr>
                <w:sz w:val="24"/>
              </w:rPr>
              <w:t>E-mail: mw@secureservices.pro</w:t>
            </w:r>
          </w:p>
          <w:p w:rsidR="0042706A" w:rsidRDefault="0042706A" w:rsidP="00E841FE">
            <w:pPr>
              <w:pStyle w:val="Heading1"/>
              <w:jc w:val="right"/>
              <w:outlineLvl w:val="0"/>
            </w:pPr>
            <w:r>
              <w:rPr>
                <w:sz w:val="24"/>
              </w:rPr>
              <w:t>Blog: mwportfolio.github.io/blog</w:t>
            </w:r>
          </w:p>
        </w:tc>
      </w:tr>
    </w:tbl>
    <w:p w:rsidR="00986115" w:rsidRDefault="00986115" w:rsidP="004C3CA9">
      <w:pPr>
        <w:pStyle w:val="Heading1"/>
        <w:ind w:left="0" w:firstLine="0"/>
      </w:pPr>
    </w:p>
    <w:p w:rsidR="00DA4ACE" w:rsidRDefault="002E0374">
      <w:pPr>
        <w:spacing w:after="295"/>
        <w:ind w:right="-18"/>
      </w:pPr>
      <w:r w:rsidRPr="00AA48DD">
        <w:rPr>
          <w:b/>
          <w:color w:val="000000" w:themeColor="text1"/>
          <w:sz w:val="32"/>
          <w:szCs w:val="32"/>
        </w:rPr>
        <w:t>Business Intelligence Analyst</w:t>
      </w:r>
      <w:r w:rsidR="001F4D7C">
        <w:rPr>
          <w:noProof/>
        </w:rPr>
        <w:t xml:space="preserve"> </w:t>
      </w:r>
      <w:r w:rsidR="00A11785">
        <w:rPr>
          <w:noProof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1DACF" id="Group 2179" o:spid="_x0000_s1026" style="width:540pt;height:1pt;mso-position-horizontal-relative:char;mso-position-vertical-relative:line" coordsize="68580,1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">
                <v:shape id="Shape 10" o:spid="_x0000_s1027" style="position:absolute;width:68580;height:0;visibility:visible;mso-wrap-style:square;v-text-anchor:top" coordsize="6858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" path="m,l6858000,e" filled="f" strokecolor="#ed7d31 [3205]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DA4ACE" w:rsidRDefault="002741CC">
      <w:pPr>
        <w:pStyle w:val="Heading2"/>
        <w:ind w:left="-5"/>
      </w:pPr>
      <w:r>
        <w:t>Profile</w:t>
      </w:r>
    </w:p>
    <w:p w:rsidR="00DA4ACE" w:rsidRDefault="008D0C94" w:rsidP="00AC743B">
      <w:pPr>
        <w:spacing w:after="267"/>
        <w:ind w:left="-5" w:hanging="10"/>
        <w:rPr>
          <w:rFonts w:ascii="Arial Unicode MS" w:eastAsia="Arial Unicode MS" w:hAnsi="Arial Unicode MS" w:cs="Arial Unicode MS"/>
          <w:sz w:val="24"/>
        </w:rPr>
      </w:pPr>
      <w:r w:rsidRPr="008D0C94">
        <w:rPr>
          <w:rFonts w:ascii="Arial Unicode MS" w:eastAsia="Arial Unicode MS" w:hAnsi="Arial Unicode MS" w:cs="Arial Unicode MS"/>
          <w:sz w:val="24"/>
        </w:rPr>
        <w:t>Results driven technology partner specialising in analytics</w:t>
      </w:r>
      <w:r w:rsidR="005C440C">
        <w:rPr>
          <w:rFonts w:ascii="Arial Unicode MS" w:eastAsia="Arial Unicode MS" w:hAnsi="Arial Unicode MS" w:cs="Arial Unicode MS"/>
          <w:sz w:val="24"/>
        </w:rPr>
        <w:t xml:space="preserve"> a</w:t>
      </w:r>
      <w:r w:rsidRPr="008D0C94">
        <w:rPr>
          <w:rFonts w:ascii="Arial Unicode MS" w:eastAsia="Arial Unicode MS" w:hAnsi="Arial Unicode MS" w:cs="Arial Unicode MS"/>
          <w:sz w:val="24"/>
        </w:rPr>
        <w:t>pplication development and data integration, focussed on</w:t>
      </w:r>
      <w:r w:rsidR="005C440C">
        <w:rPr>
          <w:rFonts w:ascii="Arial Unicode MS" w:eastAsia="Arial Unicode MS" w:hAnsi="Arial Unicode MS" w:cs="Arial Unicode MS"/>
          <w:sz w:val="24"/>
        </w:rPr>
        <w:t xml:space="preserve"> d</w:t>
      </w:r>
      <w:r w:rsidRPr="008D0C94">
        <w:rPr>
          <w:rFonts w:ascii="Arial Unicode MS" w:eastAsia="Arial Unicode MS" w:hAnsi="Arial Unicode MS" w:cs="Arial Unicode MS"/>
          <w:sz w:val="24"/>
        </w:rPr>
        <w:t>elivering value with a passion for building efficient data</w:t>
      </w:r>
      <w:r w:rsidR="002741CC">
        <w:rPr>
          <w:rFonts w:ascii="Arial Unicode MS" w:eastAsia="Arial Unicode MS" w:hAnsi="Arial Unicode MS" w:cs="Arial Unicode MS"/>
          <w:sz w:val="24"/>
        </w:rPr>
        <w:t xml:space="preserve"> </w:t>
      </w:r>
      <w:r w:rsidRPr="008D0C94">
        <w:rPr>
          <w:rFonts w:ascii="Arial Unicode MS" w:eastAsia="Arial Unicode MS" w:hAnsi="Arial Unicode MS" w:cs="Arial Unicode MS"/>
          <w:sz w:val="24"/>
        </w:rPr>
        <w:t>solutions.</w:t>
      </w:r>
    </w:p>
    <w:p w:rsidR="00AF4F6F" w:rsidRPr="00AC743B" w:rsidRDefault="00AF4F6F" w:rsidP="00AC743B">
      <w:pPr>
        <w:spacing w:after="267"/>
        <w:ind w:left="-5" w:hanging="10"/>
        <w:rPr>
          <w:rFonts w:ascii="Arial Unicode MS" w:eastAsia="Arial Unicode MS" w:hAnsi="Arial Unicode MS" w:cs="Arial Unicode MS"/>
          <w:sz w:val="24"/>
        </w:rPr>
      </w:pPr>
    </w:p>
    <w:p w:rsidR="00DA4ACE" w:rsidRDefault="00A11785">
      <w:pPr>
        <w:pStyle w:val="Heading2"/>
        <w:ind w:left="-5"/>
      </w:pPr>
      <w:r>
        <w:t>Experience</w:t>
      </w:r>
    </w:p>
    <w:p w:rsidR="00DA4ACE" w:rsidRDefault="00A11785">
      <w:pPr>
        <w:spacing w:after="3"/>
        <w:ind w:left="-5" w:hanging="10"/>
      </w:pPr>
      <w:r w:rsidRPr="00995FCE">
        <w:rPr>
          <w:rFonts w:ascii="Arial Unicode MS" w:eastAsia="Arial Unicode MS" w:hAnsi="Arial Unicode MS" w:cs="Arial Unicode MS"/>
          <w:b/>
          <w:sz w:val="24"/>
        </w:rPr>
        <w:t>Qlik Developer</w:t>
      </w:r>
      <w:r>
        <w:rPr>
          <w:rFonts w:ascii="Arial Unicode MS" w:eastAsia="Arial Unicode MS" w:hAnsi="Arial Unicode MS" w:cs="Arial Unicode MS"/>
          <w:sz w:val="24"/>
        </w:rPr>
        <w:t xml:space="preserve"> at Department of Social Services (DSS)</w:t>
      </w:r>
    </w:p>
    <w:p w:rsidR="00DA4ACE" w:rsidRDefault="00A11785">
      <w:pPr>
        <w:spacing w:after="115"/>
        <w:ind w:left="-5" w:hanging="1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November 2016  -  Present</w:t>
      </w:r>
    </w:p>
    <w:p w:rsidR="008C615E" w:rsidRPr="0044544B" w:rsidRDefault="008C615E" w:rsidP="0044544B">
      <w:pPr>
        <w:pStyle w:val="ListParagraph"/>
        <w:numPr>
          <w:ilvl w:val="0"/>
          <w:numId w:val="3"/>
        </w:numPr>
        <w:spacing w:after="3"/>
        <w:rPr>
          <w:rFonts w:ascii="Arial Unicode MS" w:eastAsia="Arial Unicode MS" w:hAnsi="Arial Unicode MS" w:cs="Arial Unicode MS"/>
          <w:color w:val="666666"/>
          <w:sz w:val="24"/>
        </w:rPr>
      </w:pPr>
      <w:r w:rsidRPr="0044544B">
        <w:rPr>
          <w:rFonts w:ascii="Arial Unicode MS" w:eastAsia="Arial Unicode MS" w:hAnsi="Arial Unicode MS" w:cs="Arial Unicode MS"/>
          <w:color w:val="666666"/>
          <w:sz w:val="24"/>
        </w:rPr>
        <w:t>Established data platform including shared ETL and metadata process</w:t>
      </w:r>
    </w:p>
    <w:p w:rsidR="008C615E" w:rsidRPr="0044544B" w:rsidRDefault="008C615E" w:rsidP="0044544B">
      <w:pPr>
        <w:pStyle w:val="ListParagraph"/>
        <w:numPr>
          <w:ilvl w:val="0"/>
          <w:numId w:val="3"/>
        </w:numPr>
        <w:spacing w:after="3"/>
        <w:rPr>
          <w:rFonts w:ascii="Arial Unicode MS" w:eastAsia="Arial Unicode MS" w:hAnsi="Arial Unicode MS" w:cs="Arial Unicode MS"/>
          <w:color w:val="666666"/>
          <w:sz w:val="24"/>
        </w:rPr>
      </w:pPr>
      <w:r w:rsidRPr="0044544B">
        <w:rPr>
          <w:rFonts w:ascii="Arial Unicode MS" w:eastAsia="Arial Unicode MS" w:hAnsi="Arial Unicode MS" w:cs="Arial Unicode MS"/>
          <w:color w:val="666666"/>
          <w:sz w:val="24"/>
        </w:rPr>
        <w:t>Extended Qlik with JavaScript facilitating system integration</w:t>
      </w:r>
    </w:p>
    <w:p w:rsidR="008C615E" w:rsidRPr="0044544B" w:rsidRDefault="008C615E" w:rsidP="0044544B">
      <w:pPr>
        <w:pStyle w:val="ListParagraph"/>
        <w:numPr>
          <w:ilvl w:val="0"/>
          <w:numId w:val="3"/>
        </w:numPr>
        <w:spacing w:after="3"/>
        <w:rPr>
          <w:rFonts w:ascii="Arial Unicode MS" w:eastAsia="Arial Unicode MS" w:hAnsi="Arial Unicode MS" w:cs="Arial Unicode MS"/>
          <w:color w:val="666666"/>
          <w:sz w:val="24"/>
        </w:rPr>
      </w:pPr>
      <w:r w:rsidRPr="0044544B">
        <w:rPr>
          <w:rFonts w:ascii="Arial Unicode MS" w:eastAsia="Arial Unicode MS" w:hAnsi="Arial Unicode MS" w:cs="Arial Unicode MS"/>
          <w:color w:val="666666"/>
          <w:sz w:val="24"/>
        </w:rPr>
        <w:t>Developed high quality code re-used within reporting team</w:t>
      </w:r>
    </w:p>
    <w:p w:rsidR="00633210" w:rsidRDefault="00177A43">
      <w:pPr>
        <w:spacing w:after="3"/>
        <w:ind w:left="-5" w:hanging="1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841AD0" w:rsidRDefault="00841AD0">
      <w:pPr>
        <w:spacing w:after="3"/>
        <w:ind w:left="-5" w:hanging="10"/>
        <w:rPr>
          <w:rFonts w:ascii="Arial Unicode MS" w:eastAsia="Arial Unicode MS" w:hAnsi="Arial Unicode MS" w:cs="Arial Unicode MS"/>
          <w:sz w:val="24"/>
        </w:rPr>
      </w:pPr>
    </w:p>
    <w:p w:rsidR="00DA4ACE" w:rsidRDefault="006153CD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b/>
          <w:sz w:val="24"/>
        </w:rPr>
        <w:t>Cognos Developer</w:t>
      </w:r>
      <w:r w:rsidR="00A11785">
        <w:rPr>
          <w:rFonts w:ascii="Arial Unicode MS" w:eastAsia="Arial Unicode MS" w:hAnsi="Arial Unicode MS" w:cs="Arial Unicode MS"/>
          <w:sz w:val="24"/>
        </w:rPr>
        <w:t xml:space="preserve"> at Department of Social Services (DSS)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September 2015  -  June 2016 </w:t>
      </w:r>
      <w:r>
        <w:rPr>
          <w:rFonts w:ascii="Arial Unicode MS" w:eastAsia="Arial Unicode MS" w:hAnsi="Arial Unicode MS" w:cs="Arial Unicode MS"/>
          <w:color w:val="999999"/>
          <w:sz w:val="24"/>
        </w:rPr>
        <w:t>(10 months)</w:t>
      </w:r>
    </w:p>
    <w:p w:rsidR="00DA4ACE" w:rsidRDefault="00A11785" w:rsidP="001D5106">
      <w:pPr>
        <w:pStyle w:val="ListParagraph"/>
        <w:numPr>
          <w:ilvl w:val="0"/>
          <w:numId w:val="4"/>
        </w:numPr>
        <w:spacing w:after="3"/>
      </w:pPr>
      <w:r w:rsidRPr="001D5106">
        <w:rPr>
          <w:rFonts w:ascii="Arial Unicode MS" w:eastAsia="Arial Unicode MS" w:hAnsi="Arial Unicode MS" w:cs="Arial Unicode MS"/>
          <w:color w:val="666666"/>
          <w:sz w:val="24"/>
        </w:rPr>
        <w:t>Developed Communications Plan and Stakeholder Engagement Plan, both receiving approval from  Project Board</w:t>
      </w:r>
    </w:p>
    <w:p w:rsidR="00DA4ACE" w:rsidRDefault="00A11785" w:rsidP="001D5106">
      <w:pPr>
        <w:pStyle w:val="ListParagraph"/>
        <w:numPr>
          <w:ilvl w:val="0"/>
          <w:numId w:val="4"/>
        </w:numPr>
        <w:spacing w:after="3"/>
      </w:pPr>
      <w:r w:rsidRPr="001D5106">
        <w:rPr>
          <w:rFonts w:ascii="Arial Unicode MS" w:eastAsia="Arial Unicode MS" w:hAnsi="Arial Unicode MS" w:cs="Arial Unicode MS"/>
          <w:color w:val="666666"/>
          <w:sz w:val="24"/>
        </w:rPr>
        <w:t>Conducted use case discovery sessions with key stakeholders</w:t>
      </w:r>
    </w:p>
    <w:p w:rsidR="00DA4ACE" w:rsidRDefault="00A11785" w:rsidP="001D5106">
      <w:pPr>
        <w:pStyle w:val="ListParagraph"/>
        <w:numPr>
          <w:ilvl w:val="0"/>
          <w:numId w:val="4"/>
        </w:numPr>
        <w:spacing w:after="3"/>
      </w:pPr>
      <w:r w:rsidRPr="001D5106">
        <w:rPr>
          <w:rFonts w:ascii="Arial Unicode MS" w:eastAsia="Arial Unicode MS" w:hAnsi="Arial Unicode MS" w:cs="Arial Unicode MS"/>
          <w:color w:val="666666"/>
          <w:sz w:val="24"/>
        </w:rPr>
        <w:t>Developed Change Management procedure</w:t>
      </w:r>
    </w:p>
    <w:p w:rsidR="00DA4ACE" w:rsidRDefault="00A11785" w:rsidP="001D5106">
      <w:pPr>
        <w:pStyle w:val="ListParagraph"/>
        <w:numPr>
          <w:ilvl w:val="0"/>
          <w:numId w:val="4"/>
        </w:numPr>
        <w:spacing w:after="267"/>
      </w:pPr>
      <w:r w:rsidRPr="001D5106">
        <w:rPr>
          <w:rFonts w:ascii="Arial Unicode MS" w:eastAsia="Arial Unicode MS" w:hAnsi="Arial Unicode MS" w:cs="Arial Unicode MS"/>
          <w:color w:val="666666"/>
          <w:sz w:val="24"/>
        </w:rPr>
        <w:t xml:space="preserve">Developed prototype user interface </w:t>
      </w:r>
      <w:r w:rsidR="00F964ED" w:rsidRPr="001D5106">
        <w:rPr>
          <w:rFonts w:ascii="Arial Unicode MS" w:eastAsia="Arial Unicode MS" w:hAnsi="Arial Unicode MS" w:cs="Arial Unicode MS"/>
          <w:color w:val="666666"/>
          <w:sz w:val="24"/>
        </w:rPr>
        <w:t>mock-ups</w:t>
      </w:r>
      <w:r w:rsidRPr="001D5106">
        <w:rPr>
          <w:rFonts w:ascii="Arial Unicode MS" w:eastAsia="Arial Unicode MS" w:hAnsi="Arial Unicode MS" w:cs="Arial Unicode MS"/>
          <w:color w:val="666666"/>
          <w:sz w:val="24"/>
        </w:rPr>
        <w:t xml:space="preserve"> as a communication tool</w:t>
      </w:r>
    </w:p>
    <w:p w:rsidR="00DA4ACE" w:rsidRDefault="00A11785" w:rsidP="001D5106">
      <w:pPr>
        <w:pStyle w:val="ListParagraph"/>
        <w:numPr>
          <w:ilvl w:val="0"/>
          <w:numId w:val="4"/>
        </w:numPr>
        <w:spacing w:after="3"/>
      </w:pPr>
      <w:r w:rsidRPr="001D5106">
        <w:rPr>
          <w:rFonts w:ascii="Arial Unicode MS" w:eastAsia="Arial Unicode MS" w:hAnsi="Arial Unicode MS" w:cs="Arial Unicode MS"/>
          <w:color w:val="666666"/>
          <w:sz w:val="24"/>
        </w:rPr>
        <w:t>Developed various Aged Care Cognos reports to specification</w:t>
      </w:r>
    </w:p>
    <w:p w:rsidR="00DA4ACE" w:rsidRDefault="00A11785" w:rsidP="001D5106">
      <w:pPr>
        <w:pStyle w:val="ListParagraph"/>
        <w:numPr>
          <w:ilvl w:val="0"/>
          <w:numId w:val="4"/>
        </w:numPr>
        <w:spacing w:after="299"/>
        <w:ind w:right="3021"/>
      </w:pPr>
      <w:r w:rsidRPr="001D5106">
        <w:rPr>
          <w:rFonts w:ascii="Arial Unicode MS" w:eastAsia="Arial Unicode MS" w:hAnsi="Arial Unicode MS" w:cs="Arial Unicode MS"/>
          <w:color w:val="666666"/>
          <w:sz w:val="24"/>
        </w:rPr>
        <w:t>Performed report unit testing and quality assurance activities</w:t>
      </w:r>
    </w:p>
    <w:p w:rsidR="00DA4ACE" w:rsidRDefault="00A11785" w:rsidP="001D5106">
      <w:pPr>
        <w:pStyle w:val="ListParagraph"/>
        <w:numPr>
          <w:ilvl w:val="0"/>
          <w:numId w:val="4"/>
        </w:numPr>
        <w:spacing w:after="3"/>
      </w:pPr>
      <w:r w:rsidRPr="001D5106">
        <w:rPr>
          <w:rFonts w:ascii="Arial Unicode MS" w:eastAsia="Arial Unicode MS" w:hAnsi="Arial Unicode MS" w:cs="Arial Unicode MS"/>
          <w:color w:val="666666"/>
          <w:sz w:val="24"/>
        </w:rPr>
        <w:t>Developed geospatial intelligence (Integeo, Spectrum, MapIntelligence) capability</w:t>
      </w:r>
    </w:p>
    <w:p w:rsidR="00DA4ACE" w:rsidRDefault="00A11785" w:rsidP="00B17B3D">
      <w:pPr>
        <w:numPr>
          <w:ilvl w:val="0"/>
          <w:numId w:val="4"/>
        </w:numPr>
        <w:spacing w:after="3"/>
      </w:pPr>
      <w:r>
        <w:rPr>
          <w:rFonts w:ascii="Arial Unicode MS" w:eastAsia="Arial Unicode MS" w:hAnsi="Arial Unicode MS" w:cs="Arial Unicode MS"/>
          <w:color w:val="666666"/>
          <w:sz w:val="24"/>
        </w:rPr>
        <w:t>configuring point &amp; joined region layers over BING maps</w:t>
      </w:r>
    </w:p>
    <w:p w:rsidR="008E4615" w:rsidRDefault="00A11785" w:rsidP="008E4615">
      <w:pPr>
        <w:numPr>
          <w:ilvl w:val="0"/>
          <w:numId w:val="4"/>
        </w:numPr>
        <w:spacing w:after="267"/>
      </w:pPr>
      <w:r>
        <w:rPr>
          <w:rFonts w:ascii="Arial Unicode MS" w:eastAsia="Arial Unicode MS" w:hAnsi="Arial Unicode MS" w:cs="Arial Unicode MS"/>
          <w:color w:val="666666"/>
          <w:sz w:val="24"/>
        </w:rPr>
        <w:t>customising themes for point images and region shading, including surface density</w:t>
      </w:r>
    </w:p>
    <w:p w:rsidR="00AF4F6F" w:rsidRDefault="00A11785" w:rsidP="00AF4F6F">
      <w:pPr>
        <w:numPr>
          <w:ilvl w:val="0"/>
          <w:numId w:val="4"/>
        </w:numPr>
        <w:spacing w:after="267"/>
      </w:pPr>
      <w:r w:rsidRPr="008E4615">
        <w:rPr>
          <w:rFonts w:ascii="Arial Unicode MS" w:eastAsia="Arial Unicode MS" w:hAnsi="Arial Unicode MS" w:cs="Arial Unicode MS"/>
          <w:color w:val="666666"/>
          <w:sz w:val="24"/>
        </w:rPr>
        <w:t xml:space="preserve">Extended Cognos report functionality with custom JavaScript for a </w:t>
      </w:r>
      <w:r w:rsidR="00564291">
        <w:rPr>
          <w:rFonts w:ascii="Arial Unicode MS" w:eastAsia="Arial Unicode MS" w:hAnsi="Arial Unicode MS" w:cs="Arial Unicode MS"/>
          <w:color w:val="666666"/>
          <w:sz w:val="24"/>
        </w:rPr>
        <w:t>bespoke</w:t>
      </w:r>
      <w:r w:rsidRPr="008E4615">
        <w:rPr>
          <w:rFonts w:ascii="Arial Unicode MS" w:eastAsia="Arial Unicode MS" w:hAnsi="Arial Unicode MS" w:cs="Arial Unicode MS"/>
          <w:color w:val="666666"/>
          <w:sz w:val="24"/>
        </w:rPr>
        <w:t xml:space="preserve"> user </w:t>
      </w:r>
      <w:r w:rsidR="00564291">
        <w:rPr>
          <w:rFonts w:ascii="Arial Unicode MS" w:eastAsia="Arial Unicode MS" w:hAnsi="Arial Unicode MS" w:cs="Arial Unicode MS"/>
          <w:color w:val="666666"/>
          <w:sz w:val="24"/>
        </w:rPr>
        <w:t>interface</w:t>
      </w:r>
      <w:r w:rsidRPr="008E4615">
        <w:rPr>
          <w:rFonts w:ascii="Arial Unicode MS" w:eastAsia="Arial Unicode MS" w:hAnsi="Arial Unicode MS" w:cs="Arial Unicode MS"/>
          <w:color w:val="666666"/>
          <w:sz w:val="24"/>
        </w:rPr>
        <w:t xml:space="preserve"> </w:t>
      </w:r>
    </w:p>
    <w:p w:rsidR="00564291" w:rsidRDefault="00564291">
      <w:pPr>
        <w:spacing w:after="3"/>
        <w:ind w:left="-5" w:hanging="10"/>
        <w:rPr>
          <w:rFonts w:ascii="Arial Unicode MS" w:eastAsia="Arial Unicode MS" w:hAnsi="Arial Unicode MS" w:cs="Arial Unicode MS"/>
          <w:b/>
          <w:sz w:val="24"/>
        </w:rPr>
      </w:pPr>
    </w:p>
    <w:p w:rsidR="00DA4ACE" w:rsidRDefault="00A11785">
      <w:pPr>
        <w:spacing w:after="3"/>
        <w:ind w:left="-5" w:hanging="10"/>
      </w:pPr>
      <w:r w:rsidRPr="00F62A84">
        <w:rPr>
          <w:rFonts w:ascii="Arial Unicode MS" w:eastAsia="Arial Unicode MS" w:hAnsi="Arial Unicode MS" w:cs="Arial Unicode MS"/>
          <w:b/>
          <w:sz w:val="24"/>
        </w:rPr>
        <w:lastRenderedPageBreak/>
        <w:t>Senior BI Consultant</w:t>
      </w:r>
      <w:r>
        <w:rPr>
          <w:rFonts w:ascii="Arial Unicode MS" w:eastAsia="Arial Unicode MS" w:hAnsi="Arial Unicode MS" w:cs="Arial Unicode MS"/>
          <w:sz w:val="24"/>
        </w:rPr>
        <w:t xml:space="preserve"> at Cornerstone Performance Management</w:t>
      </w:r>
    </w:p>
    <w:p w:rsidR="00DD0697" w:rsidRDefault="00A11785" w:rsidP="008623BD">
      <w:pPr>
        <w:spacing w:after="115"/>
        <w:ind w:left="-5" w:hanging="10"/>
        <w:rPr>
          <w:rFonts w:ascii="Arial Unicode MS" w:eastAsia="Arial Unicode MS" w:hAnsi="Arial Unicode MS" w:cs="Arial Unicode MS"/>
          <w:color w:val="999999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February 2015  -  July 2015 </w:t>
      </w:r>
      <w:r>
        <w:rPr>
          <w:rFonts w:ascii="Arial Unicode MS" w:eastAsia="Arial Unicode MS" w:hAnsi="Arial Unicode MS" w:cs="Arial Unicode MS"/>
          <w:color w:val="999999"/>
          <w:sz w:val="24"/>
        </w:rPr>
        <w:t>(6 months)</w:t>
      </w:r>
    </w:p>
    <w:p w:rsidR="00524105" w:rsidRPr="00524105" w:rsidRDefault="00524105" w:rsidP="00524105">
      <w:pPr>
        <w:pStyle w:val="ListParagraph"/>
        <w:numPr>
          <w:ilvl w:val="0"/>
          <w:numId w:val="6"/>
        </w:numPr>
        <w:spacing w:after="115"/>
        <w:rPr>
          <w:rFonts w:ascii="Arial Unicode MS" w:eastAsia="Arial Unicode MS" w:hAnsi="Arial Unicode MS" w:cs="Arial Unicode MS"/>
          <w:color w:val="666666"/>
          <w:sz w:val="24"/>
        </w:rPr>
      </w:pPr>
      <w:r w:rsidRPr="00524105">
        <w:rPr>
          <w:rFonts w:ascii="Arial Unicode MS" w:eastAsia="Arial Unicode MS" w:hAnsi="Arial Unicode MS" w:cs="Arial Unicode MS"/>
          <w:color w:val="666666"/>
          <w:sz w:val="24"/>
        </w:rPr>
        <w:t>Developed adhoc Cognos reports on demand</w:t>
      </w:r>
    </w:p>
    <w:p w:rsidR="00524105" w:rsidRPr="00524105" w:rsidRDefault="00524105" w:rsidP="00524105">
      <w:pPr>
        <w:pStyle w:val="ListParagraph"/>
        <w:numPr>
          <w:ilvl w:val="0"/>
          <w:numId w:val="6"/>
        </w:numPr>
        <w:spacing w:after="115"/>
        <w:rPr>
          <w:rFonts w:ascii="Arial Unicode MS" w:eastAsia="Arial Unicode MS" w:hAnsi="Arial Unicode MS" w:cs="Arial Unicode MS"/>
          <w:color w:val="666666"/>
          <w:sz w:val="24"/>
        </w:rPr>
      </w:pPr>
      <w:r w:rsidRPr="00524105">
        <w:rPr>
          <w:rFonts w:ascii="Arial Unicode MS" w:eastAsia="Arial Unicode MS" w:hAnsi="Arial Unicode MS" w:cs="Arial Unicode MS"/>
          <w:color w:val="666666"/>
          <w:sz w:val="24"/>
        </w:rPr>
        <w:t>Upgraded existing suite of reports to integrate with central portal navigation page</w:t>
      </w:r>
    </w:p>
    <w:p w:rsidR="00524105" w:rsidRPr="00524105" w:rsidRDefault="00524105" w:rsidP="00524105">
      <w:pPr>
        <w:pStyle w:val="ListParagraph"/>
        <w:numPr>
          <w:ilvl w:val="0"/>
          <w:numId w:val="6"/>
        </w:numPr>
        <w:spacing w:after="115"/>
        <w:rPr>
          <w:rFonts w:ascii="Arial Unicode MS" w:eastAsia="Arial Unicode MS" w:hAnsi="Arial Unicode MS" w:cs="Arial Unicode MS"/>
          <w:color w:val="666666"/>
          <w:sz w:val="24"/>
        </w:rPr>
      </w:pPr>
      <w:r w:rsidRPr="00524105">
        <w:rPr>
          <w:rFonts w:ascii="Arial Unicode MS" w:eastAsia="Arial Unicode MS" w:hAnsi="Arial Unicode MS" w:cs="Arial Unicode MS"/>
          <w:color w:val="666666"/>
          <w:sz w:val="24"/>
        </w:rPr>
        <w:t>Automated XML validation on SQL Server</w:t>
      </w:r>
      <w:r w:rsidR="005E72D6">
        <w:rPr>
          <w:rFonts w:ascii="Arial Unicode MS" w:eastAsia="Arial Unicode MS" w:hAnsi="Arial Unicode MS" w:cs="Arial Unicode MS"/>
          <w:color w:val="666666"/>
          <w:sz w:val="24"/>
        </w:rPr>
        <w:t xml:space="preserve"> increasing </w:t>
      </w:r>
      <w:r w:rsidRPr="00524105">
        <w:rPr>
          <w:rFonts w:ascii="Arial Unicode MS" w:eastAsia="Arial Unicode MS" w:hAnsi="Arial Unicode MS" w:cs="Arial Unicode MS"/>
          <w:color w:val="666666"/>
          <w:sz w:val="24"/>
        </w:rPr>
        <w:t>data</w:t>
      </w:r>
      <w:r w:rsidR="005E72D6">
        <w:rPr>
          <w:rFonts w:ascii="Arial Unicode MS" w:eastAsia="Arial Unicode MS" w:hAnsi="Arial Unicode MS" w:cs="Arial Unicode MS"/>
          <w:color w:val="666666"/>
          <w:sz w:val="24"/>
        </w:rPr>
        <w:t xml:space="preserve"> quality</w:t>
      </w:r>
    </w:p>
    <w:p w:rsidR="001151EB" w:rsidRDefault="001151EB" w:rsidP="00787324">
      <w:pPr>
        <w:spacing w:after="115"/>
      </w:pPr>
    </w:p>
    <w:p w:rsidR="00DA4ACE" w:rsidRDefault="00A11785">
      <w:pPr>
        <w:spacing w:after="3"/>
        <w:ind w:left="-5" w:hanging="10"/>
      </w:pPr>
      <w:r w:rsidRPr="00981C4F">
        <w:rPr>
          <w:rFonts w:ascii="Arial Unicode MS" w:eastAsia="Arial Unicode MS" w:hAnsi="Arial Unicode MS" w:cs="Arial Unicode MS"/>
          <w:b/>
          <w:sz w:val="24"/>
        </w:rPr>
        <w:t xml:space="preserve">Cognos </w:t>
      </w:r>
      <w:r w:rsidR="00981C4F" w:rsidRPr="00981C4F">
        <w:rPr>
          <w:rFonts w:ascii="Arial Unicode MS" w:eastAsia="Arial Unicode MS" w:hAnsi="Arial Unicode MS" w:cs="Arial Unicode MS"/>
          <w:b/>
          <w:sz w:val="24"/>
        </w:rPr>
        <w:t xml:space="preserve">Team Lead </w:t>
      </w:r>
      <w:r>
        <w:rPr>
          <w:rFonts w:ascii="Arial Unicode MS" w:eastAsia="Arial Unicode MS" w:hAnsi="Arial Unicode MS" w:cs="Arial Unicode MS"/>
          <w:sz w:val="24"/>
        </w:rPr>
        <w:t>at Airservices Australia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January 2012  -  January 2015 </w:t>
      </w:r>
      <w:r>
        <w:rPr>
          <w:rFonts w:ascii="Arial Unicode MS" w:eastAsia="Arial Unicode MS" w:hAnsi="Arial Unicode MS" w:cs="Arial Unicode MS"/>
          <w:color w:val="999999"/>
          <w:sz w:val="24"/>
        </w:rPr>
        <w:t>(3 years 1 month)</w:t>
      </w:r>
    </w:p>
    <w:p w:rsidR="00DA4ACE" w:rsidRDefault="00A11785" w:rsidP="00642D77">
      <w:pPr>
        <w:pStyle w:val="ListParagraph"/>
        <w:numPr>
          <w:ilvl w:val="0"/>
          <w:numId w:val="6"/>
        </w:numPr>
        <w:spacing w:after="3"/>
      </w:pPr>
      <w:r w:rsidRPr="00642D77">
        <w:rPr>
          <w:rFonts w:ascii="Arial Unicode MS" w:eastAsia="Arial Unicode MS" w:hAnsi="Arial Unicode MS" w:cs="Arial Unicode MS"/>
          <w:color w:val="666666"/>
          <w:sz w:val="24"/>
        </w:rPr>
        <w:t xml:space="preserve">Successful end-to-end management &amp; delivery of </w:t>
      </w:r>
      <w:r w:rsidR="0080173B">
        <w:rPr>
          <w:rFonts w:ascii="Arial Unicode MS" w:eastAsia="Arial Unicode MS" w:hAnsi="Arial Unicode MS" w:cs="Arial Unicode MS"/>
          <w:color w:val="666666"/>
          <w:sz w:val="24"/>
        </w:rPr>
        <w:t>operational</w:t>
      </w:r>
      <w:r w:rsidRPr="00642D77">
        <w:rPr>
          <w:rFonts w:ascii="Arial Unicode MS" w:eastAsia="Arial Unicode MS" w:hAnsi="Arial Unicode MS" w:cs="Arial Unicode MS"/>
          <w:color w:val="666666"/>
          <w:sz w:val="24"/>
        </w:rPr>
        <w:t xml:space="preserve"> defect reporting solution using Agile </w:t>
      </w:r>
      <w:r w:rsidR="0080173B">
        <w:rPr>
          <w:rFonts w:ascii="Arial Unicode MS" w:eastAsia="Arial Unicode MS" w:hAnsi="Arial Unicode MS" w:cs="Arial Unicode MS"/>
          <w:color w:val="666666"/>
          <w:sz w:val="24"/>
        </w:rPr>
        <w:t>m</w:t>
      </w:r>
      <w:r w:rsidRPr="00642D77">
        <w:rPr>
          <w:rFonts w:ascii="Arial Unicode MS" w:eastAsia="Arial Unicode MS" w:hAnsi="Arial Unicode MS" w:cs="Arial Unicode MS"/>
          <w:color w:val="666666"/>
          <w:sz w:val="24"/>
        </w:rPr>
        <w:t>ethodology</w:t>
      </w:r>
    </w:p>
    <w:p w:rsidR="00DA4ACE" w:rsidRDefault="00A11785" w:rsidP="00642D77">
      <w:pPr>
        <w:pStyle w:val="ListParagraph"/>
        <w:numPr>
          <w:ilvl w:val="0"/>
          <w:numId w:val="6"/>
        </w:numPr>
        <w:spacing w:after="3"/>
      </w:pPr>
      <w:r w:rsidRPr="00642D77">
        <w:rPr>
          <w:rFonts w:ascii="Arial Unicode MS" w:eastAsia="Arial Unicode MS" w:hAnsi="Arial Unicode MS" w:cs="Arial Unicode MS"/>
          <w:color w:val="666666"/>
          <w:sz w:val="24"/>
        </w:rPr>
        <w:t>Daily management of development team comprising 7 (2 permanent, 5 contractors) staff</w:t>
      </w:r>
    </w:p>
    <w:p w:rsidR="00DA4ACE" w:rsidRDefault="00A11785" w:rsidP="00642D77">
      <w:pPr>
        <w:pStyle w:val="ListParagraph"/>
        <w:numPr>
          <w:ilvl w:val="0"/>
          <w:numId w:val="6"/>
        </w:numPr>
        <w:spacing w:after="3"/>
      </w:pPr>
      <w:r w:rsidRPr="00642D77">
        <w:rPr>
          <w:rFonts w:ascii="Arial Unicode MS" w:eastAsia="Arial Unicode MS" w:hAnsi="Arial Unicode MS" w:cs="Arial Unicode MS"/>
          <w:color w:val="666666"/>
          <w:sz w:val="24"/>
        </w:rPr>
        <w:t xml:space="preserve">Project management of multiple concurrent projects using Agile </w:t>
      </w:r>
      <w:r w:rsidR="004C21DF" w:rsidRPr="00642D77">
        <w:rPr>
          <w:rFonts w:ascii="Arial Unicode MS" w:eastAsia="Arial Unicode MS" w:hAnsi="Arial Unicode MS" w:cs="Arial Unicode MS"/>
          <w:color w:val="666666"/>
          <w:sz w:val="24"/>
        </w:rPr>
        <w:t>methodology</w:t>
      </w:r>
    </w:p>
    <w:p w:rsidR="00DA4ACE" w:rsidRPr="00E37A92" w:rsidRDefault="00A11785" w:rsidP="00642D77">
      <w:pPr>
        <w:pStyle w:val="ListParagraph"/>
        <w:numPr>
          <w:ilvl w:val="0"/>
          <w:numId w:val="6"/>
        </w:numPr>
        <w:spacing w:after="143"/>
        <w:ind w:right="421"/>
      </w:pPr>
      <w:r w:rsidRPr="00642D77">
        <w:rPr>
          <w:rFonts w:ascii="Arial Unicode MS" w:eastAsia="Arial Unicode MS" w:hAnsi="Arial Unicode MS" w:cs="Arial Unicode MS"/>
          <w:color w:val="666666"/>
          <w:sz w:val="24"/>
        </w:rPr>
        <w:t xml:space="preserve">Management of JIRA application to configure sprints, assign tasks, and produce reports Perform quality control of proposed solutions including reviewing solution designs, architecture, </w:t>
      </w:r>
      <w:r w:rsidR="007942E2">
        <w:rPr>
          <w:rFonts w:ascii="Arial Unicode MS" w:eastAsia="Arial Unicode MS" w:hAnsi="Arial Unicode MS" w:cs="Arial Unicode MS"/>
          <w:color w:val="666666"/>
          <w:sz w:val="24"/>
        </w:rPr>
        <w:t>r</w:t>
      </w:r>
      <w:r w:rsidRPr="00642D77">
        <w:rPr>
          <w:rFonts w:ascii="Arial Unicode MS" w:eastAsia="Arial Unicode MS" w:hAnsi="Arial Unicode MS" w:cs="Arial Unicode MS"/>
          <w:color w:val="666666"/>
          <w:sz w:val="24"/>
        </w:rPr>
        <w:t>eporting frameworks and dashboards</w:t>
      </w:r>
    </w:p>
    <w:p w:rsidR="00E37A92" w:rsidRDefault="00E37A92" w:rsidP="00E37A92">
      <w:pPr>
        <w:spacing w:after="143"/>
        <w:ind w:right="421"/>
      </w:pPr>
    </w:p>
    <w:p w:rsidR="00DA4ACE" w:rsidRDefault="00A11785">
      <w:pPr>
        <w:spacing w:after="3"/>
        <w:ind w:left="-5" w:hanging="10"/>
      </w:pPr>
      <w:r w:rsidRPr="00981C4F">
        <w:rPr>
          <w:rFonts w:ascii="Arial Unicode MS" w:eastAsia="Arial Unicode MS" w:hAnsi="Arial Unicode MS" w:cs="Arial Unicode MS"/>
          <w:b/>
          <w:sz w:val="24"/>
        </w:rPr>
        <w:t>Cognos Developer</w:t>
      </w:r>
      <w:r>
        <w:rPr>
          <w:rFonts w:ascii="Arial Unicode MS" w:eastAsia="Arial Unicode MS" w:hAnsi="Arial Unicode MS" w:cs="Arial Unicode MS"/>
          <w:sz w:val="24"/>
        </w:rPr>
        <w:t xml:space="preserve"> at BSkyB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August 2010  -  September 2011 </w:t>
      </w:r>
      <w:r>
        <w:rPr>
          <w:rFonts w:ascii="Arial Unicode MS" w:eastAsia="Arial Unicode MS" w:hAnsi="Arial Unicode MS" w:cs="Arial Unicode MS"/>
          <w:color w:val="999999"/>
          <w:sz w:val="24"/>
        </w:rPr>
        <w:t>(1 year 2 months)</w:t>
      </w:r>
    </w:p>
    <w:p w:rsidR="00DA4ACE" w:rsidRDefault="006926DB" w:rsidP="00642D77">
      <w:pPr>
        <w:pStyle w:val="ListParagraph"/>
        <w:numPr>
          <w:ilvl w:val="0"/>
          <w:numId w:val="7"/>
        </w:numPr>
        <w:spacing w:after="3"/>
      </w:pPr>
      <w:r>
        <w:rPr>
          <w:rFonts w:ascii="Arial Unicode MS" w:eastAsia="Arial Unicode MS" w:hAnsi="Arial Unicode MS" w:cs="Arial Unicode MS"/>
          <w:color w:val="666666"/>
          <w:sz w:val="24"/>
        </w:rPr>
        <w:t xml:space="preserve">Developed Cognos </w:t>
      </w:r>
      <w:r w:rsidR="00A11785" w:rsidRPr="00642D77">
        <w:rPr>
          <w:rFonts w:ascii="Arial Unicode MS" w:eastAsia="Arial Unicode MS" w:hAnsi="Arial Unicode MS" w:cs="Arial Unicode MS"/>
          <w:color w:val="666666"/>
          <w:sz w:val="24"/>
        </w:rPr>
        <w:t>Financial reporting</w:t>
      </w:r>
      <w:r>
        <w:rPr>
          <w:rFonts w:ascii="Arial Unicode MS" w:eastAsia="Arial Unicode MS" w:hAnsi="Arial Unicode MS" w:cs="Arial Unicode MS"/>
          <w:color w:val="666666"/>
          <w:sz w:val="24"/>
        </w:rPr>
        <w:t xml:space="preserve"> suite:</w:t>
      </w:r>
      <w:r w:rsidR="00A11785" w:rsidRPr="00642D77">
        <w:rPr>
          <w:rFonts w:ascii="Arial Unicode MS" w:eastAsia="Arial Unicode MS" w:hAnsi="Arial Unicode MS" w:cs="Arial Unicode MS"/>
          <w:color w:val="666666"/>
          <w:sz w:val="24"/>
        </w:rPr>
        <w:t xml:space="preserve"> Supplier, AP, Overheads, KPI Scorecard, CAPEX</w:t>
      </w:r>
    </w:p>
    <w:p w:rsidR="00DA4ACE" w:rsidRDefault="007C2AF0" w:rsidP="00642D77">
      <w:pPr>
        <w:pStyle w:val="ListParagraph"/>
        <w:numPr>
          <w:ilvl w:val="0"/>
          <w:numId w:val="7"/>
        </w:numPr>
        <w:spacing w:after="3"/>
      </w:pPr>
      <w:r>
        <w:rPr>
          <w:rFonts w:ascii="Arial Unicode MS" w:eastAsia="Arial Unicode MS" w:hAnsi="Arial Unicode MS" w:cs="Arial Unicode MS"/>
          <w:color w:val="666666"/>
          <w:sz w:val="24"/>
        </w:rPr>
        <w:t>Performed integration</w:t>
      </w:r>
      <w:r w:rsidR="006E0405">
        <w:rPr>
          <w:rFonts w:ascii="Arial Unicode MS" w:eastAsia="Arial Unicode MS" w:hAnsi="Arial Unicode MS" w:cs="Arial Unicode MS"/>
          <w:color w:val="666666"/>
          <w:sz w:val="24"/>
        </w:rPr>
        <w:t xml:space="preserve"> of </w:t>
      </w:r>
      <w:r w:rsidR="00A11785" w:rsidRPr="00642D77">
        <w:rPr>
          <w:rFonts w:ascii="Arial Unicode MS" w:eastAsia="Arial Unicode MS" w:hAnsi="Arial Unicode MS" w:cs="Arial Unicode MS"/>
          <w:color w:val="666666"/>
          <w:sz w:val="24"/>
        </w:rPr>
        <w:t xml:space="preserve">Cognos 8.4 / TM1 security </w:t>
      </w:r>
      <w:r w:rsidR="00DC4C65">
        <w:rPr>
          <w:rFonts w:ascii="Arial Unicode MS" w:eastAsia="Arial Unicode MS" w:hAnsi="Arial Unicode MS" w:cs="Arial Unicode MS"/>
          <w:color w:val="666666"/>
          <w:sz w:val="24"/>
        </w:rPr>
        <w:t>systems</w:t>
      </w:r>
    </w:p>
    <w:p w:rsidR="006A682D" w:rsidRPr="00E37A92" w:rsidRDefault="00A11785" w:rsidP="00642D77">
      <w:pPr>
        <w:pStyle w:val="ListParagraph"/>
        <w:numPr>
          <w:ilvl w:val="0"/>
          <w:numId w:val="7"/>
        </w:numPr>
        <w:spacing w:after="143"/>
        <w:ind w:right="2981"/>
      </w:pPr>
      <w:r w:rsidRPr="00642D77">
        <w:rPr>
          <w:rFonts w:ascii="Arial Unicode MS" w:eastAsia="Arial Unicode MS" w:hAnsi="Arial Unicode MS" w:cs="Arial Unicode MS"/>
          <w:color w:val="666666"/>
          <w:sz w:val="24"/>
        </w:rPr>
        <w:t>Data mapping/auditing</w:t>
      </w:r>
      <w:r w:rsidR="00DE34A4">
        <w:rPr>
          <w:rFonts w:ascii="Arial Unicode MS" w:eastAsia="Arial Unicode MS" w:hAnsi="Arial Unicode MS" w:cs="Arial Unicode MS"/>
          <w:color w:val="666666"/>
          <w:sz w:val="24"/>
        </w:rPr>
        <w:t xml:space="preserve"> between s</w:t>
      </w:r>
      <w:r w:rsidRPr="00642D77">
        <w:rPr>
          <w:rFonts w:ascii="Arial Unicode MS" w:eastAsia="Arial Unicode MS" w:hAnsi="Arial Unicode MS" w:cs="Arial Unicode MS"/>
          <w:color w:val="666666"/>
          <w:sz w:val="24"/>
        </w:rPr>
        <w:t xml:space="preserve">ource, </w:t>
      </w:r>
      <w:r w:rsidR="00DE34A4">
        <w:rPr>
          <w:rFonts w:ascii="Arial Unicode MS" w:eastAsia="Arial Unicode MS" w:hAnsi="Arial Unicode MS" w:cs="Arial Unicode MS"/>
          <w:color w:val="666666"/>
          <w:sz w:val="24"/>
        </w:rPr>
        <w:t>data warehouse, Cognos F</w:t>
      </w:r>
      <w:r w:rsidR="00DE34A4" w:rsidRPr="00642D77">
        <w:rPr>
          <w:rFonts w:ascii="Arial Unicode MS" w:eastAsia="Arial Unicode MS" w:hAnsi="Arial Unicode MS" w:cs="Arial Unicode MS"/>
          <w:color w:val="666666"/>
          <w:sz w:val="24"/>
        </w:rPr>
        <w:t>ramework</w:t>
      </w:r>
      <w:r w:rsidR="00DE34A4">
        <w:rPr>
          <w:rFonts w:ascii="Arial Unicode MS" w:eastAsia="Arial Unicode MS" w:hAnsi="Arial Unicode MS" w:cs="Arial Unicode MS"/>
          <w:color w:val="666666"/>
          <w:sz w:val="24"/>
        </w:rPr>
        <w:t xml:space="preserve"> and </w:t>
      </w:r>
      <w:r w:rsidR="006A682D">
        <w:rPr>
          <w:rFonts w:ascii="Arial Unicode MS" w:eastAsia="Arial Unicode MS" w:hAnsi="Arial Unicode MS" w:cs="Arial Unicode MS"/>
          <w:color w:val="666666"/>
          <w:sz w:val="24"/>
        </w:rPr>
        <w:t>Reports</w:t>
      </w:r>
    </w:p>
    <w:p w:rsidR="00E37A92" w:rsidRPr="006A682D" w:rsidRDefault="00E37A92" w:rsidP="00E37A92">
      <w:pPr>
        <w:spacing w:after="143"/>
        <w:ind w:right="2981"/>
      </w:pPr>
    </w:p>
    <w:p w:rsidR="00DA4ACE" w:rsidRPr="00E37A92" w:rsidRDefault="00A11785" w:rsidP="00E37A92">
      <w:pPr>
        <w:pStyle w:val="ListParagraph"/>
        <w:spacing w:after="3"/>
        <w:ind w:left="-5" w:right="2981"/>
        <w:rPr>
          <w:b/>
        </w:rPr>
      </w:pPr>
      <w:r w:rsidRPr="00E37A92">
        <w:rPr>
          <w:rFonts w:ascii="Arial Unicode MS" w:eastAsia="Arial Unicode MS" w:hAnsi="Arial Unicode MS" w:cs="Arial Unicode MS"/>
          <w:b/>
          <w:sz w:val="24"/>
        </w:rPr>
        <w:t>English Teacher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January 2010  -  July 2010 </w:t>
      </w:r>
      <w:r>
        <w:rPr>
          <w:rFonts w:ascii="Arial Unicode MS" w:eastAsia="Arial Unicode MS" w:hAnsi="Arial Unicode MS" w:cs="Arial Unicode MS"/>
          <w:color w:val="999999"/>
          <w:sz w:val="24"/>
        </w:rPr>
        <w:t>(7 months)</w:t>
      </w:r>
    </w:p>
    <w:p w:rsidR="00DA4ACE" w:rsidRDefault="00A11785" w:rsidP="00083A59">
      <w:pPr>
        <w:pStyle w:val="ListParagraph"/>
        <w:numPr>
          <w:ilvl w:val="0"/>
          <w:numId w:val="8"/>
        </w:numPr>
        <w:spacing w:after="3"/>
      </w:pPr>
      <w:r w:rsidRPr="00083A59">
        <w:rPr>
          <w:rFonts w:ascii="Arial Unicode MS" w:eastAsia="Arial Unicode MS" w:hAnsi="Arial Unicode MS" w:cs="Arial Unicode MS"/>
          <w:color w:val="666666"/>
          <w:sz w:val="24"/>
        </w:rPr>
        <w:t>Teaching intermediate &amp;</w:t>
      </w:r>
      <w:r w:rsidR="00083A59">
        <w:rPr>
          <w:rFonts w:ascii="Arial Unicode MS" w:eastAsia="Arial Unicode MS" w:hAnsi="Arial Unicode MS" w:cs="Arial Unicode MS"/>
          <w:color w:val="666666"/>
          <w:sz w:val="24"/>
        </w:rPr>
        <w:t xml:space="preserve"> </w:t>
      </w:r>
      <w:r w:rsidRPr="00083A59">
        <w:rPr>
          <w:rFonts w:ascii="Arial Unicode MS" w:eastAsia="Arial Unicode MS" w:hAnsi="Arial Unicode MS" w:cs="Arial Unicode MS"/>
          <w:color w:val="666666"/>
          <w:sz w:val="24"/>
        </w:rPr>
        <w:t xml:space="preserve">upper-intermediate business </w:t>
      </w:r>
      <w:r w:rsidR="004C21DF" w:rsidRPr="00083A59">
        <w:rPr>
          <w:rFonts w:ascii="Arial Unicode MS" w:eastAsia="Arial Unicode MS" w:hAnsi="Arial Unicode MS" w:cs="Arial Unicode MS"/>
          <w:color w:val="666666"/>
          <w:sz w:val="24"/>
        </w:rPr>
        <w:t>English</w:t>
      </w:r>
      <w:r w:rsidRPr="00083A59">
        <w:rPr>
          <w:rFonts w:ascii="Arial Unicode MS" w:eastAsia="Arial Unicode MS" w:hAnsi="Arial Unicode MS" w:cs="Arial Unicode MS"/>
          <w:color w:val="666666"/>
          <w:sz w:val="24"/>
        </w:rPr>
        <w:t>.</w:t>
      </w:r>
    </w:p>
    <w:p w:rsidR="00DA4ACE" w:rsidRDefault="00A11785" w:rsidP="00083A59">
      <w:pPr>
        <w:pStyle w:val="ListParagraph"/>
        <w:numPr>
          <w:ilvl w:val="0"/>
          <w:numId w:val="8"/>
        </w:numPr>
        <w:spacing w:after="3"/>
      </w:pPr>
      <w:r w:rsidRPr="00083A59">
        <w:rPr>
          <w:rFonts w:ascii="Arial Unicode MS" w:eastAsia="Arial Unicode MS" w:hAnsi="Arial Unicode MS" w:cs="Arial Unicode MS"/>
          <w:color w:val="666666"/>
          <w:sz w:val="24"/>
        </w:rPr>
        <w:t>Preparing students for IELTS examinations.</w:t>
      </w:r>
    </w:p>
    <w:p w:rsidR="00DA4ACE" w:rsidRPr="00647A2E" w:rsidRDefault="00A11785" w:rsidP="00083A59">
      <w:pPr>
        <w:pStyle w:val="ListParagraph"/>
        <w:numPr>
          <w:ilvl w:val="0"/>
          <w:numId w:val="8"/>
        </w:numPr>
        <w:spacing w:after="111"/>
      </w:pPr>
      <w:r w:rsidRPr="00083A59">
        <w:rPr>
          <w:rFonts w:ascii="Arial Unicode MS" w:eastAsia="Arial Unicode MS" w:hAnsi="Arial Unicode MS" w:cs="Arial Unicode MS"/>
          <w:color w:val="666666"/>
          <w:sz w:val="24"/>
        </w:rPr>
        <w:t>Running IELTS exams in computer-based and paper-based formats.</w:t>
      </w:r>
    </w:p>
    <w:p w:rsidR="00647A2E" w:rsidRDefault="00647A2E" w:rsidP="00647A2E">
      <w:pPr>
        <w:spacing w:after="111"/>
      </w:pPr>
    </w:p>
    <w:p w:rsidR="00DA4ACE" w:rsidRDefault="00A11785">
      <w:pPr>
        <w:spacing w:after="3"/>
        <w:ind w:left="-5" w:hanging="10"/>
      </w:pPr>
      <w:r w:rsidRPr="003B1912">
        <w:rPr>
          <w:rFonts w:ascii="Arial Unicode MS" w:eastAsia="Arial Unicode MS" w:hAnsi="Arial Unicode MS" w:cs="Arial Unicode MS"/>
          <w:b/>
          <w:sz w:val="24"/>
        </w:rPr>
        <w:t>Senior Software Engineer - BI</w:t>
      </w:r>
      <w:r>
        <w:rPr>
          <w:rFonts w:ascii="Arial Unicode MS" w:eastAsia="Arial Unicode MS" w:hAnsi="Arial Unicode MS" w:cs="Arial Unicode MS"/>
          <w:sz w:val="24"/>
        </w:rPr>
        <w:t xml:space="preserve"> at Misys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January 2008  -  July 2009 </w:t>
      </w:r>
      <w:r>
        <w:rPr>
          <w:rFonts w:ascii="Arial Unicode MS" w:eastAsia="Arial Unicode MS" w:hAnsi="Arial Unicode MS" w:cs="Arial Unicode MS"/>
          <w:color w:val="999999"/>
          <w:sz w:val="24"/>
        </w:rPr>
        <w:t>(1 year 7 months)</w:t>
      </w:r>
    </w:p>
    <w:p w:rsidR="00647A2E" w:rsidRPr="00647A2E" w:rsidRDefault="00A11785" w:rsidP="00427AF9">
      <w:pPr>
        <w:pStyle w:val="ListParagraph"/>
        <w:numPr>
          <w:ilvl w:val="0"/>
          <w:numId w:val="9"/>
        </w:numPr>
        <w:spacing w:after="143"/>
      </w:pPr>
      <w:r w:rsidRPr="00427AF9">
        <w:rPr>
          <w:rFonts w:ascii="Arial Unicode MS" w:eastAsia="Arial Unicode MS" w:hAnsi="Arial Unicode MS" w:cs="Arial Unicode MS"/>
          <w:color w:val="666666"/>
          <w:sz w:val="24"/>
        </w:rPr>
        <w:t xml:space="preserve">Lead BI Engineer responsible for </w:t>
      </w:r>
      <w:r w:rsidR="004C21DF" w:rsidRPr="00427AF9">
        <w:rPr>
          <w:rFonts w:ascii="Arial Unicode MS" w:eastAsia="Arial Unicode MS" w:hAnsi="Arial Unicode MS" w:cs="Arial Unicode MS"/>
          <w:color w:val="666666"/>
          <w:sz w:val="24"/>
        </w:rPr>
        <w:t>architecting</w:t>
      </w:r>
      <w:r w:rsidRPr="00427AF9">
        <w:rPr>
          <w:rFonts w:ascii="Arial Unicode MS" w:eastAsia="Arial Unicode MS" w:hAnsi="Arial Unicode MS" w:cs="Arial Unicode MS"/>
          <w:color w:val="666666"/>
          <w:sz w:val="24"/>
        </w:rPr>
        <w:t xml:space="preserve"> and prototyping solutions for various business units</w:t>
      </w:r>
    </w:p>
    <w:p w:rsidR="005618F7" w:rsidRPr="005618F7" w:rsidRDefault="00956B8B" w:rsidP="00427AF9">
      <w:pPr>
        <w:pStyle w:val="ListParagraph"/>
        <w:numPr>
          <w:ilvl w:val="0"/>
          <w:numId w:val="9"/>
        </w:numPr>
        <w:spacing w:after="143"/>
      </w:pPr>
      <w:r>
        <w:rPr>
          <w:rFonts w:ascii="Arial Unicode MS" w:eastAsia="Arial Unicode MS" w:hAnsi="Arial Unicode MS" w:cs="Arial Unicode MS"/>
          <w:color w:val="666666"/>
          <w:sz w:val="24"/>
        </w:rPr>
        <w:t xml:space="preserve">Produce standards, </w:t>
      </w:r>
      <w:r w:rsidR="00D627F3">
        <w:rPr>
          <w:rFonts w:ascii="Arial Unicode MS" w:eastAsia="Arial Unicode MS" w:hAnsi="Arial Unicode MS" w:cs="Arial Unicode MS"/>
          <w:color w:val="666666"/>
          <w:sz w:val="24"/>
        </w:rPr>
        <w:t xml:space="preserve">functional and technical </w:t>
      </w:r>
      <w:r w:rsidR="005618F7">
        <w:rPr>
          <w:rFonts w:ascii="Arial Unicode MS" w:eastAsia="Arial Unicode MS" w:hAnsi="Arial Unicode MS" w:cs="Arial Unicode MS"/>
          <w:color w:val="666666"/>
          <w:sz w:val="24"/>
        </w:rPr>
        <w:t xml:space="preserve">requirements documentation </w:t>
      </w:r>
    </w:p>
    <w:p w:rsidR="00E870BC" w:rsidRPr="00E870BC" w:rsidRDefault="00800A1E" w:rsidP="00427AF9">
      <w:pPr>
        <w:pStyle w:val="ListParagraph"/>
        <w:numPr>
          <w:ilvl w:val="0"/>
          <w:numId w:val="9"/>
        </w:numPr>
        <w:spacing w:after="143"/>
      </w:pPr>
      <w:r>
        <w:rPr>
          <w:rFonts w:ascii="Arial Unicode MS" w:eastAsia="Arial Unicode MS" w:hAnsi="Arial Unicode MS" w:cs="Arial Unicode MS"/>
          <w:color w:val="666666"/>
          <w:sz w:val="24"/>
        </w:rPr>
        <w:t>Support</w:t>
      </w:r>
      <w:r w:rsidR="00A11785" w:rsidRPr="00427AF9">
        <w:rPr>
          <w:rFonts w:ascii="Arial Unicode MS" w:eastAsia="Arial Unicode MS" w:hAnsi="Arial Unicode MS" w:cs="Arial Unicode MS"/>
          <w:color w:val="666666"/>
          <w:sz w:val="24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sz w:val="24"/>
        </w:rPr>
        <w:t>offshore</w:t>
      </w:r>
      <w:r w:rsidR="00A11785" w:rsidRPr="00427AF9">
        <w:rPr>
          <w:rFonts w:ascii="Arial Unicode MS" w:eastAsia="Arial Unicode MS" w:hAnsi="Arial Unicode MS" w:cs="Arial Unicode MS"/>
          <w:color w:val="666666"/>
          <w:sz w:val="24"/>
        </w:rPr>
        <w:t xml:space="preserve"> software engineers during development /  testing / implementation / support phases, </w:t>
      </w:r>
    </w:p>
    <w:p w:rsidR="00DA4ACE" w:rsidRPr="00800A1E" w:rsidRDefault="00E870BC" w:rsidP="00427AF9">
      <w:pPr>
        <w:pStyle w:val="ListParagraph"/>
        <w:numPr>
          <w:ilvl w:val="0"/>
          <w:numId w:val="9"/>
        </w:numPr>
        <w:spacing w:after="143"/>
      </w:pPr>
      <w:r>
        <w:rPr>
          <w:rFonts w:ascii="Arial Unicode MS" w:eastAsia="Arial Unicode MS" w:hAnsi="Arial Unicode MS" w:cs="Arial Unicode MS"/>
          <w:color w:val="666666"/>
          <w:sz w:val="24"/>
        </w:rPr>
        <w:t>T</w:t>
      </w:r>
      <w:r w:rsidR="00A11785" w:rsidRPr="00427AF9">
        <w:rPr>
          <w:rFonts w:ascii="Arial Unicode MS" w:eastAsia="Arial Unicode MS" w:hAnsi="Arial Unicode MS" w:cs="Arial Unicode MS"/>
          <w:color w:val="666666"/>
          <w:sz w:val="24"/>
        </w:rPr>
        <w:t>echnical exper</w:t>
      </w:r>
      <w:r w:rsidR="00D60F56" w:rsidRPr="00427AF9">
        <w:rPr>
          <w:rFonts w:ascii="Arial Unicode MS" w:eastAsia="Arial Unicode MS" w:hAnsi="Arial Unicode MS" w:cs="Arial Unicode MS"/>
          <w:color w:val="666666"/>
          <w:sz w:val="24"/>
        </w:rPr>
        <w:t>t fo</w:t>
      </w:r>
      <w:r w:rsidR="00A11785" w:rsidRPr="00427AF9">
        <w:rPr>
          <w:rFonts w:ascii="Arial Unicode MS" w:eastAsia="Arial Unicode MS" w:hAnsi="Arial Unicode MS" w:cs="Arial Unicode MS"/>
          <w:color w:val="666666"/>
          <w:sz w:val="24"/>
        </w:rPr>
        <w:t xml:space="preserve">r BI and </w:t>
      </w:r>
      <w:r w:rsidR="00D60F56" w:rsidRPr="00427AF9">
        <w:rPr>
          <w:rFonts w:ascii="Arial Unicode MS" w:eastAsia="Arial Unicode MS" w:hAnsi="Arial Unicode MS" w:cs="Arial Unicode MS"/>
          <w:color w:val="666666"/>
          <w:sz w:val="24"/>
        </w:rPr>
        <w:t>C</w:t>
      </w:r>
      <w:r w:rsidR="00A11785" w:rsidRPr="00427AF9">
        <w:rPr>
          <w:rFonts w:ascii="Arial Unicode MS" w:eastAsia="Arial Unicode MS" w:hAnsi="Arial Unicode MS" w:cs="Arial Unicode MS"/>
          <w:color w:val="666666"/>
          <w:sz w:val="24"/>
        </w:rPr>
        <w:t>ognos systems</w:t>
      </w:r>
    </w:p>
    <w:p w:rsidR="00800A1E" w:rsidRDefault="00800A1E" w:rsidP="00800A1E">
      <w:pPr>
        <w:spacing w:after="143"/>
      </w:pPr>
    </w:p>
    <w:p w:rsidR="002E2C3A" w:rsidRDefault="002E2C3A">
      <w:pPr>
        <w:spacing w:after="3"/>
        <w:ind w:left="-5" w:hanging="10"/>
        <w:rPr>
          <w:rFonts w:ascii="Arial Unicode MS" w:eastAsia="Arial Unicode MS" w:hAnsi="Arial Unicode MS" w:cs="Arial Unicode MS"/>
          <w:b/>
          <w:sz w:val="24"/>
        </w:rPr>
      </w:pPr>
    </w:p>
    <w:p w:rsidR="002E2C3A" w:rsidRDefault="002E2C3A">
      <w:pPr>
        <w:spacing w:after="3"/>
        <w:ind w:left="-5" w:hanging="10"/>
        <w:rPr>
          <w:rFonts w:ascii="Arial Unicode MS" w:eastAsia="Arial Unicode MS" w:hAnsi="Arial Unicode MS" w:cs="Arial Unicode MS"/>
          <w:b/>
          <w:sz w:val="24"/>
        </w:rPr>
      </w:pPr>
    </w:p>
    <w:p w:rsidR="002E2C3A" w:rsidRDefault="002E2C3A">
      <w:pPr>
        <w:spacing w:after="3"/>
        <w:ind w:left="-5" w:hanging="10"/>
        <w:rPr>
          <w:rFonts w:ascii="Arial Unicode MS" w:eastAsia="Arial Unicode MS" w:hAnsi="Arial Unicode MS" w:cs="Arial Unicode MS"/>
          <w:b/>
          <w:sz w:val="24"/>
        </w:rPr>
      </w:pPr>
    </w:p>
    <w:p w:rsidR="00DA4ACE" w:rsidRDefault="00A11785">
      <w:pPr>
        <w:spacing w:after="3"/>
        <w:ind w:left="-5" w:hanging="10"/>
      </w:pPr>
      <w:r w:rsidRPr="003B1912">
        <w:rPr>
          <w:rFonts w:ascii="Arial Unicode MS" w:eastAsia="Arial Unicode MS" w:hAnsi="Arial Unicode MS" w:cs="Arial Unicode MS"/>
          <w:b/>
          <w:sz w:val="24"/>
        </w:rPr>
        <w:t>Cognos Developer</w:t>
      </w:r>
      <w:r>
        <w:rPr>
          <w:rFonts w:ascii="Arial Unicode MS" w:eastAsia="Arial Unicode MS" w:hAnsi="Arial Unicode MS" w:cs="Arial Unicode MS"/>
          <w:sz w:val="24"/>
        </w:rPr>
        <w:t xml:space="preserve"> at Pfizer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September 2007  -  December 2007 </w:t>
      </w:r>
      <w:r>
        <w:rPr>
          <w:rFonts w:ascii="Arial Unicode MS" w:eastAsia="Arial Unicode MS" w:hAnsi="Arial Unicode MS" w:cs="Arial Unicode MS"/>
          <w:color w:val="999999"/>
          <w:sz w:val="24"/>
        </w:rPr>
        <w:t>(4 months)</w:t>
      </w:r>
    </w:p>
    <w:p w:rsidR="00427AF9" w:rsidRPr="00427AF9" w:rsidRDefault="00A11785" w:rsidP="00427AF9">
      <w:pPr>
        <w:pStyle w:val="ListParagraph"/>
        <w:numPr>
          <w:ilvl w:val="0"/>
          <w:numId w:val="9"/>
        </w:numPr>
        <w:spacing w:after="143"/>
        <w:ind w:right="5607"/>
      </w:pPr>
      <w:r w:rsidRPr="00427AF9">
        <w:rPr>
          <w:rFonts w:ascii="Arial Unicode MS" w:eastAsia="Arial Unicode MS" w:hAnsi="Arial Unicode MS" w:cs="Arial Unicode MS"/>
          <w:color w:val="666666"/>
          <w:sz w:val="24"/>
        </w:rPr>
        <w:t>Review/improve BI standards &amp;</w:t>
      </w:r>
      <w:bookmarkStart w:id="0" w:name="_GoBack"/>
      <w:bookmarkEnd w:id="0"/>
      <w:r w:rsidR="004D7D27">
        <w:rPr>
          <w:rFonts w:ascii="Arial Unicode MS" w:eastAsia="Arial Unicode MS" w:hAnsi="Arial Unicode MS" w:cs="Arial Unicode MS"/>
          <w:color w:val="666666"/>
          <w:sz w:val="24"/>
        </w:rPr>
        <w:t xml:space="preserve"> </w:t>
      </w:r>
      <w:r w:rsidRPr="00427AF9">
        <w:rPr>
          <w:rFonts w:ascii="Arial Unicode MS" w:eastAsia="Arial Unicode MS" w:hAnsi="Arial Unicode MS" w:cs="Arial Unicode MS"/>
          <w:color w:val="666666"/>
          <w:sz w:val="24"/>
        </w:rPr>
        <w:t xml:space="preserve">procedures </w:t>
      </w:r>
    </w:p>
    <w:p w:rsidR="00DA4ACE" w:rsidRPr="00C76EDD" w:rsidRDefault="00800A1E" w:rsidP="00427AF9">
      <w:pPr>
        <w:pStyle w:val="ListParagraph"/>
        <w:numPr>
          <w:ilvl w:val="0"/>
          <w:numId w:val="9"/>
        </w:numPr>
        <w:spacing w:after="143"/>
        <w:ind w:right="5607"/>
      </w:pPr>
      <w:r>
        <w:rPr>
          <w:rFonts w:ascii="Arial Unicode MS" w:eastAsia="Arial Unicode MS" w:hAnsi="Arial Unicode MS" w:cs="Arial Unicode MS"/>
          <w:color w:val="666666"/>
          <w:sz w:val="24"/>
        </w:rPr>
        <w:t>Perform quality assurance on</w:t>
      </w:r>
      <w:r w:rsidR="00A11785" w:rsidRPr="00427AF9">
        <w:rPr>
          <w:rFonts w:ascii="Arial Unicode MS" w:eastAsia="Arial Unicode MS" w:hAnsi="Arial Unicode MS" w:cs="Arial Unicode MS"/>
          <w:color w:val="666666"/>
          <w:sz w:val="24"/>
        </w:rPr>
        <w:t xml:space="preserve"> BI reports &amp; cubes</w:t>
      </w:r>
    </w:p>
    <w:p w:rsidR="00C76EDD" w:rsidRDefault="00C76EDD" w:rsidP="00C76EDD">
      <w:pPr>
        <w:spacing w:after="143"/>
        <w:ind w:right="5607"/>
      </w:pPr>
    </w:p>
    <w:p w:rsidR="00DA4ACE" w:rsidRDefault="00A11785">
      <w:pPr>
        <w:spacing w:after="3"/>
        <w:ind w:left="-5" w:hanging="10"/>
      </w:pPr>
      <w:r w:rsidRPr="003B1912">
        <w:rPr>
          <w:rFonts w:ascii="Arial Unicode MS" w:eastAsia="Arial Unicode MS" w:hAnsi="Arial Unicode MS" w:cs="Arial Unicode MS"/>
          <w:b/>
          <w:sz w:val="24"/>
        </w:rPr>
        <w:t>Cognos Developer</w:t>
      </w:r>
      <w:r>
        <w:rPr>
          <w:rFonts w:ascii="Arial Unicode MS" w:eastAsia="Arial Unicode MS" w:hAnsi="Arial Unicode MS" w:cs="Arial Unicode MS"/>
          <w:sz w:val="24"/>
        </w:rPr>
        <w:t xml:space="preserve"> at AXA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April 2007  -  September 2007 </w:t>
      </w:r>
      <w:r>
        <w:rPr>
          <w:rFonts w:ascii="Arial Unicode MS" w:eastAsia="Arial Unicode MS" w:hAnsi="Arial Unicode MS" w:cs="Arial Unicode MS"/>
          <w:color w:val="999999"/>
          <w:sz w:val="24"/>
        </w:rPr>
        <w:t>(6 months)</w:t>
      </w:r>
    </w:p>
    <w:p w:rsidR="00DA4ACE" w:rsidRDefault="00A11785" w:rsidP="00987F57">
      <w:pPr>
        <w:pStyle w:val="ListParagraph"/>
        <w:numPr>
          <w:ilvl w:val="0"/>
          <w:numId w:val="10"/>
        </w:numPr>
        <w:spacing w:after="3"/>
      </w:pPr>
      <w:r w:rsidRPr="00987F57">
        <w:rPr>
          <w:rFonts w:ascii="Arial Unicode MS" w:eastAsia="Arial Unicode MS" w:hAnsi="Arial Unicode MS" w:cs="Arial Unicode MS"/>
          <w:color w:val="666666"/>
          <w:sz w:val="24"/>
        </w:rPr>
        <w:t>Develop SSIS ETL scripts to support reporting requirements</w:t>
      </w:r>
    </w:p>
    <w:p w:rsidR="00DA4ACE" w:rsidRDefault="00A11785" w:rsidP="00987F57">
      <w:pPr>
        <w:pStyle w:val="ListParagraph"/>
        <w:numPr>
          <w:ilvl w:val="0"/>
          <w:numId w:val="10"/>
        </w:numPr>
        <w:spacing w:after="3"/>
      </w:pPr>
      <w:r w:rsidRPr="00987F57">
        <w:rPr>
          <w:rFonts w:ascii="Arial Unicode MS" w:eastAsia="Arial Unicode MS" w:hAnsi="Arial Unicode MS" w:cs="Arial Unicode MS"/>
          <w:color w:val="666666"/>
          <w:sz w:val="24"/>
        </w:rPr>
        <w:t>Develop report specifications from business requirements</w:t>
      </w:r>
    </w:p>
    <w:p w:rsidR="00DA4ACE" w:rsidRDefault="00A11785" w:rsidP="00987F57">
      <w:pPr>
        <w:pStyle w:val="ListParagraph"/>
        <w:numPr>
          <w:ilvl w:val="0"/>
          <w:numId w:val="10"/>
        </w:numPr>
        <w:spacing w:after="3"/>
      </w:pPr>
      <w:r w:rsidRPr="00987F57">
        <w:rPr>
          <w:rFonts w:ascii="Arial Unicode MS" w:eastAsia="Arial Unicode MS" w:hAnsi="Arial Unicode MS" w:cs="Arial Unicode MS"/>
          <w:color w:val="666666"/>
          <w:sz w:val="24"/>
        </w:rPr>
        <w:t>Support existing Cognos cubes &amp; reports</w:t>
      </w:r>
    </w:p>
    <w:p w:rsidR="00DA4ACE" w:rsidRPr="00C76EDD" w:rsidRDefault="00A11785" w:rsidP="00987F57">
      <w:pPr>
        <w:pStyle w:val="ListParagraph"/>
        <w:numPr>
          <w:ilvl w:val="0"/>
          <w:numId w:val="10"/>
        </w:numPr>
        <w:spacing w:after="111"/>
      </w:pPr>
      <w:r w:rsidRPr="00987F57">
        <w:rPr>
          <w:rFonts w:ascii="Arial Unicode MS" w:eastAsia="Arial Unicode MS" w:hAnsi="Arial Unicode MS" w:cs="Arial Unicode MS"/>
          <w:color w:val="666666"/>
          <w:sz w:val="24"/>
        </w:rPr>
        <w:t>Responsible for Cognos Planning technical administration</w:t>
      </w:r>
    </w:p>
    <w:p w:rsidR="00C76EDD" w:rsidRDefault="00C76EDD" w:rsidP="00C76EDD">
      <w:pPr>
        <w:spacing w:after="111"/>
      </w:pPr>
    </w:p>
    <w:p w:rsidR="00DA4ACE" w:rsidRDefault="00A11785">
      <w:pPr>
        <w:spacing w:after="3"/>
        <w:ind w:left="-5" w:hanging="10"/>
      </w:pPr>
      <w:r w:rsidRPr="003B1912">
        <w:rPr>
          <w:rFonts w:ascii="Arial Unicode MS" w:eastAsia="Arial Unicode MS" w:hAnsi="Arial Unicode MS" w:cs="Arial Unicode MS"/>
          <w:b/>
          <w:sz w:val="24"/>
        </w:rPr>
        <w:t>ReportNet Developer</w:t>
      </w:r>
      <w:r>
        <w:rPr>
          <w:rFonts w:ascii="Arial Unicode MS" w:eastAsia="Arial Unicode MS" w:hAnsi="Arial Unicode MS" w:cs="Arial Unicode MS"/>
          <w:sz w:val="24"/>
        </w:rPr>
        <w:t xml:space="preserve"> at D</w:t>
      </w:r>
      <w:r w:rsidR="00171F83">
        <w:rPr>
          <w:rFonts w:ascii="Arial Unicode MS" w:eastAsia="Arial Unicode MS" w:hAnsi="Arial Unicode MS" w:cs="Arial Unicode MS"/>
          <w:sz w:val="24"/>
        </w:rPr>
        <w:t xml:space="preserve">epartment of Education and Training </w:t>
      </w:r>
      <w:r>
        <w:rPr>
          <w:rFonts w:ascii="Arial Unicode MS" w:eastAsia="Arial Unicode MS" w:hAnsi="Arial Unicode MS" w:cs="Arial Unicode MS"/>
          <w:sz w:val="24"/>
        </w:rPr>
        <w:t>- NSW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July 2006  -  February 2007 </w:t>
      </w:r>
      <w:r>
        <w:rPr>
          <w:rFonts w:ascii="Arial Unicode MS" w:eastAsia="Arial Unicode MS" w:hAnsi="Arial Unicode MS" w:cs="Arial Unicode MS"/>
          <w:color w:val="999999"/>
          <w:sz w:val="24"/>
        </w:rPr>
        <w:t>(8 months)</w:t>
      </w:r>
    </w:p>
    <w:p w:rsidR="00DA4ACE" w:rsidRDefault="00A11785" w:rsidP="00AC743B">
      <w:pPr>
        <w:pStyle w:val="ListParagraph"/>
        <w:numPr>
          <w:ilvl w:val="0"/>
          <w:numId w:val="11"/>
        </w:numPr>
        <w:spacing w:after="3"/>
      </w:pPr>
      <w:r w:rsidRPr="00AC743B">
        <w:rPr>
          <w:rFonts w:ascii="Arial Unicode MS" w:eastAsia="Arial Unicode MS" w:hAnsi="Arial Unicode MS" w:cs="Arial Unicode MS"/>
          <w:color w:val="666666"/>
          <w:sz w:val="24"/>
        </w:rPr>
        <w:t xml:space="preserve">The Finance department of DET wanted to roll-out new reporting &amp;amp; analysis framework for its  user base (~500). </w:t>
      </w:r>
    </w:p>
    <w:p w:rsidR="00DA4ACE" w:rsidRPr="00C76EDD" w:rsidRDefault="00A11785" w:rsidP="00AC743B">
      <w:pPr>
        <w:pStyle w:val="ListParagraph"/>
        <w:numPr>
          <w:ilvl w:val="0"/>
          <w:numId w:val="11"/>
        </w:numPr>
        <w:spacing w:after="143"/>
      </w:pPr>
      <w:r w:rsidRPr="00AC743B">
        <w:rPr>
          <w:rFonts w:ascii="Arial Unicode MS" w:eastAsia="Arial Unicode MS" w:hAnsi="Arial Unicode MS" w:cs="Arial Unicode MS"/>
          <w:color w:val="666666"/>
          <w:sz w:val="24"/>
        </w:rPr>
        <w:t>I was responsible for leading the development &amp;amp; testing process for reports/portals, and  training &amp;amp; supporting business users.</w:t>
      </w:r>
    </w:p>
    <w:p w:rsidR="00C76EDD" w:rsidRDefault="00C76EDD" w:rsidP="00C76EDD">
      <w:pPr>
        <w:spacing w:after="143"/>
      </w:pPr>
    </w:p>
    <w:p w:rsidR="00DA4ACE" w:rsidRDefault="00A11785">
      <w:pPr>
        <w:spacing w:after="3"/>
        <w:ind w:left="-5" w:hanging="10"/>
      </w:pPr>
      <w:r w:rsidRPr="003B1912">
        <w:rPr>
          <w:rFonts w:ascii="Arial Unicode MS" w:eastAsia="Arial Unicode MS" w:hAnsi="Arial Unicode MS" w:cs="Arial Unicode MS"/>
          <w:b/>
          <w:sz w:val="24"/>
        </w:rPr>
        <w:t>BI Consultant</w:t>
      </w:r>
      <w:r>
        <w:rPr>
          <w:rFonts w:ascii="Arial Unicode MS" w:eastAsia="Arial Unicode MS" w:hAnsi="Arial Unicode MS" w:cs="Arial Unicode MS"/>
          <w:sz w:val="24"/>
        </w:rPr>
        <w:t xml:space="preserve"> at Focus Strategies &amp; Solutions</w:t>
      </w:r>
    </w:p>
    <w:p w:rsidR="00DA4ACE" w:rsidRDefault="00A11785">
      <w:pPr>
        <w:spacing w:after="3"/>
        <w:ind w:left="-5" w:hanging="10"/>
      </w:pPr>
      <w:r>
        <w:rPr>
          <w:rFonts w:ascii="Arial Unicode MS" w:eastAsia="Arial Unicode MS" w:hAnsi="Arial Unicode MS" w:cs="Arial Unicode MS"/>
          <w:sz w:val="24"/>
        </w:rPr>
        <w:t xml:space="preserve">2005  -  2006 </w:t>
      </w:r>
      <w:r>
        <w:rPr>
          <w:rFonts w:ascii="Arial Unicode MS" w:eastAsia="Arial Unicode MS" w:hAnsi="Arial Unicode MS" w:cs="Arial Unicode MS"/>
          <w:color w:val="999999"/>
          <w:sz w:val="24"/>
        </w:rPr>
        <w:t>(2 years)</w:t>
      </w:r>
    </w:p>
    <w:p w:rsidR="00DA4ACE" w:rsidRDefault="00A11785" w:rsidP="00AC743B">
      <w:pPr>
        <w:pStyle w:val="ListParagraph"/>
        <w:numPr>
          <w:ilvl w:val="0"/>
          <w:numId w:val="12"/>
        </w:numPr>
        <w:spacing w:after="3"/>
      </w:pPr>
      <w:r w:rsidRPr="00AC743B">
        <w:rPr>
          <w:rFonts w:ascii="Arial Unicode MS" w:eastAsia="Arial Unicode MS" w:hAnsi="Arial Unicode MS" w:cs="Arial Unicode MS"/>
          <w:color w:val="666666"/>
          <w:sz w:val="24"/>
        </w:rPr>
        <w:t>Worked on various customer projects using Report Studio / Query Studio</w:t>
      </w:r>
    </w:p>
    <w:p w:rsidR="00DA4ACE" w:rsidRPr="00C76EDD" w:rsidRDefault="00C76EDD" w:rsidP="00AC743B">
      <w:pPr>
        <w:pStyle w:val="ListParagraph"/>
        <w:numPr>
          <w:ilvl w:val="0"/>
          <w:numId w:val="12"/>
        </w:numPr>
        <w:spacing w:after="143"/>
      </w:pPr>
      <w:r>
        <w:rPr>
          <w:rFonts w:ascii="Arial Unicode MS" w:eastAsia="Arial Unicode MS" w:hAnsi="Arial Unicode MS" w:cs="Arial Unicode MS"/>
          <w:color w:val="666666"/>
          <w:sz w:val="24"/>
        </w:rPr>
        <w:t xml:space="preserve">Developed </w:t>
      </w:r>
      <w:r w:rsidR="00A11785" w:rsidRPr="00AC743B">
        <w:rPr>
          <w:rFonts w:ascii="Arial Unicode MS" w:eastAsia="Arial Unicode MS" w:hAnsi="Arial Unicode MS" w:cs="Arial Unicode MS"/>
          <w:color w:val="666666"/>
          <w:sz w:val="24"/>
        </w:rPr>
        <w:t>cube batch automation, multi-dimension management, and integration of Cognos Planning data into Cognos BI suite</w:t>
      </w:r>
    </w:p>
    <w:p w:rsidR="00DA4ACE" w:rsidRDefault="00DA4ACE" w:rsidP="00225536">
      <w:pPr>
        <w:spacing w:after="39"/>
      </w:pPr>
    </w:p>
    <w:p w:rsidR="00DA4ACE" w:rsidRDefault="00A11785" w:rsidP="00A432A7">
      <w:pPr>
        <w:spacing w:after="0"/>
        <w:ind w:right="-18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262" name="Group 2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2" style="width:540pt;height:1pt;mso-position-horizontal-relative:char;mso-position-vertical-relative:line" coordsize="68580,127">
                <v:shape id="Shape 164" style="position:absolute;width:68580;height:0;left:0;top:0;" coordsize="6858000,0" path="m0,0l68580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sectPr w:rsidR="00DA4ACE">
      <w:footerReference w:type="even" r:id="rId8"/>
      <w:footerReference w:type="default" r:id="rId9"/>
      <w:footerReference w:type="first" r:id="rId10"/>
      <w:pgSz w:w="12240" w:h="15840"/>
      <w:pgMar w:top="773" w:right="738" w:bottom="1157" w:left="720" w:header="720" w:footer="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19A" w:rsidRDefault="002F219A">
      <w:pPr>
        <w:spacing w:after="0" w:line="240" w:lineRule="auto"/>
      </w:pPr>
      <w:r>
        <w:separator/>
      </w:r>
    </w:p>
  </w:endnote>
  <w:endnote w:type="continuationSeparator" w:id="0">
    <w:p w:rsidR="002F219A" w:rsidRDefault="002F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ACE" w:rsidRDefault="00A11785">
    <w:pPr>
      <w:spacing w:after="0"/>
      <w:ind w:right="-18"/>
      <w:jc w:val="right"/>
    </w:pPr>
    <w:r>
      <w:rPr>
        <w:rFonts w:ascii="Arial Unicode MS" w:eastAsia="Arial Unicode MS" w:hAnsi="Arial Unicode MS" w:cs="Arial Unicode MS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 Unicode MS" w:eastAsia="Arial Unicode MS" w:hAnsi="Arial Unicode MS" w:cs="Arial Unicode MS"/>
        <w:sz w:val="20"/>
      </w:rPr>
      <w:t>1</w:t>
    </w:r>
    <w:r>
      <w:rPr>
        <w:rFonts w:ascii="Arial Unicode MS" w:eastAsia="Arial Unicode MS" w:hAnsi="Arial Unicode MS" w:cs="Arial Unicode MS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722" w:rsidRDefault="005C2722"/>
  <w:tbl>
    <w:tblPr>
      <w:tblStyle w:val="PlainTable3"/>
      <w:tblW w:w="0" w:type="auto"/>
      <w:tblLook w:val="0600" w:firstRow="0" w:lastRow="0" w:firstColumn="0" w:lastColumn="0" w:noHBand="1" w:noVBand="1"/>
    </w:tblPr>
    <w:tblGrid>
      <w:gridCol w:w="4531"/>
      <w:gridCol w:w="2835"/>
      <w:gridCol w:w="3406"/>
    </w:tblGrid>
    <w:tr w:rsidR="00B03679" w:rsidTr="00417C79">
      <w:tc>
        <w:tcPr>
          <w:tcW w:w="4531" w:type="dxa"/>
        </w:tcPr>
        <w:p w:rsidR="00B03679" w:rsidRPr="00F60EBC" w:rsidRDefault="00B03679" w:rsidP="00500774">
          <w:pPr>
            <w:ind w:right="-18"/>
            <w:rPr>
              <w:rFonts w:ascii="Arial Unicode MS" w:eastAsia="Arial Unicode MS" w:hAnsi="Arial Unicode MS" w:cs="Arial Unicode MS"/>
              <w:color w:val="44546A" w:themeColor="text2"/>
              <w:sz w:val="20"/>
            </w:rPr>
          </w:pPr>
          <w:r w:rsidRPr="00417C79">
            <w:rPr>
              <w:rFonts w:ascii="Arial Unicode MS" w:eastAsia="Arial Unicode MS" w:hAnsi="Arial Unicode MS" w:cs="Arial Unicode MS"/>
              <w:b/>
              <w:color w:val="ED7D31" w:themeColor="accent2"/>
              <w:sz w:val="20"/>
            </w:rPr>
            <w:t>Michael Walker</w:t>
          </w:r>
        </w:p>
      </w:tc>
      <w:tc>
        <w:tcPr>
          <w:tcW w:w="2835" w:type="dxa"/>
        </w:tcPr>
        <w:p w:rsidR="00B03679" w:rsidRPr="00EE499A" w:rsidRDefault="00C952FF">
          <w:pPr>
            <w:ind w:right="-18"/>
            <w:jc w:val="right"/>
            <w:rPr>
              <w:rFonts w:ascii="Arial Unicode MS" w:eastAsia="Arial Unicode MS" w:hAnsi="Arial Unicode MS" w:cs="Arial Unicode MS"/>
              <w:color w:val="44546A" w:themeColor="text2"/>
              <w:sz w:val="20"/>
            </w:rPr>
          </w:pPr>
          <w:r w:rsidRPr="00EE499A">
            <w:rPr>
              <w:rFonts w:ascii="Arial Unicode MS" w:eastAsia="Arial Unicode MS" w:hAnsi="Arial Unicode MS" w:cs="Arial Unicode MS"/>
              <w:color w:val="44546A" w:themeColor="text2"/>
              <w:sz w:val="20"/>
            </w:rPr>
            <w:t>Business Intelligence Analyst</w:t>
          </w:r>
        </w:p>
      </w:tc>
      <w:tc>
        <w:tcPr>
          <w:tcW w:w="3406" w:type="dxa"/>
        </w:tcPr>
        <w:p w:rsidR="00B03679" w:rsidRPr="00037B30" w:rsidRDefault="00412A54" w:rsidP="00412A54">
          <w:pPr>
            <w:ind w:right="-18"/>
            <w:jc w:val="right"/>
            <w:rPr>
              <w:color w:val="44546A" w:themeColor="text2"/>
            </w:rPr>
          </w:pPr>
          <w:r w:rsidRPr="00037B30">
            <w:rPr>
              <w:rFonts w:ascii="Arial Unicode MS" w:eastAsia="Arial Unicode MS" w:hAnsi="Arial Unicode MS" w:cs="Arial Unicode MS"/>
              <w:color w:val="44546A" w:themeColor="text2"/>
              <w:sz w:val="20"/>
            </w:rPr>
            <w:t xml:space="preserve">Page </w:t>
          </w:r>
          <w:r w:rsidRPr="00037B30">
            <w:rPr>
              <w:color w:val="44546A" w:themeColor="text2"/>
            </w:rPr>
            <w:fldChar w:fldCharType="begin"/>
          </w:r>
          <w:r w:rsidRPr="00037B30">
            <w:rPr>
              <w:color w:val="44546A" w:themeColor="text2"/>
            </w:rPr>
            <w:instrText xml:space="preserve"> PAGE   \* MERGEFORMAT </w:instrText>
          </w:r>
          <w:r w:rsidRPr="00037B30">
            <w:rPr>
              <w:color w:val="44546A" w:themeColor="text2"/>
            </w:rPr>
            <w:fldChar w:fldCharType="separate"/>
          </w:r>
          <w:r w:rsidRPr="00037B30">
            <w:rPr>
              <w:color w:val="44546A" w:themeColor="text2"/>
            </w:rPr>
            <w:t>3</w:t>
          </w:r>
          <w:r w:rsidRPr="00037B30">
            <w:rPr>
              <w:rFonts w:ascii="Arial Unicode MS" w:eastAsia="Arial Unicode MS" w:hAnsi="Arial Unicode MS" w:cs="Arial Unicode MS"/>
              <w:color w:val="44546A" w:themeColor="text2"/>
              <w:sz w:val="20"/>
            </w:rPr>
            <w:fldChar w:fldCharType="end"/>
          </w:r>
        </w:p>
      </w:tc>
    </w:tr>
  </w:tbl>
  <w:p w:rsidR="00DA4ACE" w:rsidRDefault="00DA4ACE" w:rsidP="004941C1">
    <w:pPr>
      <w:spacing w:after="0"/>
      <w:ind w:right="-1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ACE" w:rsidRDefault="00A11785">
    <w:pPr>
      <w:spacing w:after="0"/>
      <w:ind w:right="-18"/>
      <w:jc w:val="right"/>
    </w:pPr>
    <w:r>
      <w:rPr>
        <w:rFonts w:ascii="Arial Unicode MS" w:eastAsia="Arial Unicode MS" w:hAnsi="Arial Unicode MS" w:cs="Arial Unicode MS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 Unicode MS" w:eastAsia="Arial Unicode MS" w:hAnsi="Arial Unicode MS" w:cs="Arial Unicode MS"/>
        <w:sz w:val="20"/>
      </w:rPr>
      <w:t>1</w:t>
    </w:r>
    <w:r>
      <w:rPr>
        <w:rFonts w:ascii="Arial Unicode MS" w:eastAsia="Arial Unicode MS" w:hAnsi="Arial Unicode MS" w:cs="Arial Unicode MS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19A" w:rsidRDefault="002F219A">
      <w:pPr>
        <w:spacing w:after="0" w:line="240" w:lineRule="auto"/>
      </w:pPr>
      <w:r>
        <w:separator/>
      </w:r>
    </w:p>
  </w:footnote>
  <w:footnote w:type="continuationSeparator" w:id="0">
    <w:p w:rsidR="002F219A" w:rsidRDefault="002F2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CDB"/>
    <w:multiLevelType w:val="hybridMultilevel"/>
    <w:tmpl w:val="69B81A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B87"/>
    <w:multiLevelType w:val="hybridMultilevel"/>
    <w:tmpl w:val="4C769D08"/>
    <w:lvl w:ilvl="0" w:tplc="08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0CC62A17"/>
    <w:multiLevelType w:val="hybridMultilevel"/>
    <w:tmpl w:val="F662BD04"/>
    <w:lvl w:ilvl="0" w:tplc="08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 w15:restartNumberingAfterBreak="0">
    <w:nsid w:val="193F2F06"/>
    <w:multiLevelType w:val="hybridMultilevel"/>
    <w:tmpl w:val="4A7E52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40BB0"/>
    <w:multiLevelType w:val="hybridMultilevel"/>
    <w:tmpl w:val="FFFFFFFF"/>
    <w:lvl w:ilvl="0" w:tplc="353A7B9A">
      <w:start w:val="1"/>
      <w:numFmt w:val="bullet"/>
      <w:lvlText w:val="-"/>
      <w:lvlJc w:val="left"/>
      <w:pPr>
        <w:ind w:left="14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784234">
      <w:start w:val="1"/>
      <w:numFmt w:val="bullet"/>
      <w:lvlText w:val="o"/>
      <w:lvlJc w:val="left"/>
      <w:pPr>
        <w:ind w:left="114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70EE5E">
      <w:start w:val="1"/>
      <w:numFmt w:val="bullet"/>
      <w:lvlText w:val="▪"/>
      <w:lvlJc w:val="left"/>
      <w:pPr>
        <w:ind w:left="186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CB2E2">
      <w:start w:val="1"/>
      <w:numFmt w:val="bullet"/>
      <w:lvlText w:val="•"/>
      <w:lvlJc w:val="left"/>
      <w:pPr>
        <w:ind w:left="258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88668">
      <w:start w:val="1"/>
      <w:numFmt w:val="bullet"/>
      <w:lvlText w:val="o"/>
      <w:lvlJc w:val="left"/>
      <w:pPr>
        <w:ind w:left="330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6E59C">
      <w:start w:val="1"/>
      <w:numFmt w:val="bullet"/>
      <w:lvlText w:val="▪"/>
      <w:lvlJc w:val="left"/>
      <w:pPr>
        <w:ind w:left="402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02E55C">
      <w:start w:val="1"/>
      <w:numFmt w:val="bullet"/>
      <w:lvlText w:val="•"/>
      <w:lvlJc w:val="left"/>
      <w:pPr>
        <w:ind w:left="474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0EF166">
      <w:start w:val="1"/>
      <w:numFmt w:val="bullet"/>
      <w:lvlText w:val="o"/>
      <w:lvlJc w:val="left"/>
      <w:pPr>
        <w:ind w:left="546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81048">
      <w:start w:val="1"/>
      <w:numFmt w:val="bullet"/>
      <w:lvlText w:val="▪"/>
      <w:lvlJc w:val="left"/>
      <w:pPr>
        <w:ind w:left="6186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C27503"/>
    <w:multiLevelType w:val="hybridMultilevel"/>
    <w:tmpl w:val="81645F6E"/>
    <w:lvl w:ilvl="0" w:tplc="08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3AA2062E"/>
    <w:multiLevelType w:val="hybridMultilevel"/>
    <w:tmpl w:val="90267134"/>
    <w:lvl w:ilvl="0" w:tplc="08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7" w15:restartNumberingAfterBreak="0">
    <w:nsid w:val="54CF4FC3"/>
    <w:multiLevelType w:val="hybridMultilevel"/>
    <w:tmpl w:val="6A04856C"/>
    <w:lvl w:ilvl="0" w:tplc="08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8" w15:restartNumberingAfterBreak="0">
    <w:nsid w:val="5B1A385B"/>
    <w:multiLevelType w:val="hybridMultilevel"/>
    <w:tmpl w:val="7BBC4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E0AF4"/>
    <w:multiLevelType w:val="hybridMultilevel"/>
    <w:tmpl w:val="ED24FC06"/>
    <w:lvl w:ilvl="0" w:tplc="08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0" w15:restartNumberingAfterBreak="0">
    <w:nsid w:val="6AFE6633"/>
    <w:multiLevelType w:val="hybridMultilevel"/>
    <w:tmpl w:val="FFFFFFFF"/>
    <w:lvl w:ilvl="0" w:tplc="E9BC826C">
      <w:start w:val="1"/>
      <w:numFmt w:val="bullet"/>
      <w:lvlText w:val="-"/>
      <w:lvlJc w:val="left"/>
      <w:pPr>
        <w:ind w:left="347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6000A">
      <w:start w:val="1"/>
      <w:numFmt w:val="bullet"/>
      <w:lvlText w:val="o"/>
      <w:lvlJc w:val="left"/>
      <w:pPr>
        <w:ind w:left="136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C2E8">
      <w:start w:val="1"/>
      <w:numFmt w:val="bullet"/>
      <w:lvlText w:val="▪"/>
      <w:lvlJc w:val="left"/>
      <w:pPr>
        <w:ind w:left="208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186E28">
      <w:start w:val="1"/>
      <w:numFmt w:val="bullet"/>
      <w:lvlText w:val="•"/>
      <w:lvlJc w:val="left"/>
      <w:pPr>
        <w:ind w:left="280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2E3B88">
      <w:start w:val="1"/>
      <w:numFmt w:val="bullet"/>
      <w:lvlText w:val="o"/>
      <w:lvlJc w:val="left"/>
      <w:pPr>
        <w:ind w:left="352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07BC8">
      <w:start w:val="1"/>
      <w:numFmt w:val="bullet"/>
      <w:lvlText w:val="▪"/>
      <w:lvlJc w:val="left"/>
      <w:pPr>
        <w:ind w:left="424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4A3C4">
      <w:start w:val="1"/>
      <w:numFmt w:val="bullet"/>
      <w:lvlText w:val="•"/>
      <w:lvlJc w:val="left"/>
      <w:pPr>
        <w:ind w:left="496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244EEE">
      <w:start w:val="1"/>
      <w:numFmt w:val="bullet"/>
      <w:lvlText w:val="o"/>
      <w:lvlJc w:val="left"/>
      <w:pPr>
        <w:ind w:left="568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CE85C">
      <w:start w:val="1"/>
      <w:numFmt w:val="bullet"/>
      <w:lvlText w:val="▪"/>
      <w:lvlJc w:val="left"/>
      <w:pPr>
        <w:ind w:left="6402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7F397E"/>
    <w:multiLevelType w:val="hybridMultilevel"/>
    <w:tmpl w:val="B4022C56"/>
    <w:lvl w:ilvl="0" w:tplc="08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2" w15:restartNumberingAfterBreak="0">
    <w:nsid w:val="71F75EB9"/>
    <w:multiLevelType w:val="hybridMultilevel"/>
    <w:tmpl w:val="6308A6BE"/>
    <w:lvl w:ilvl="0" w:tplc="08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12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E"/>
    <w:rsid w:val="00030C01"/>
    <w:rsid w:val="00037B30"/>
    <w:rsid w:val="000526DC"/>
    <w:rsid w:val="00083A59"/>
    <w:rsid w:val="000F3192"/>
    <w:rsid w:val="00104665"/>
    <w:rsid w:val="001151EB"/>
    <w:rsid w:val="00145CFA"/>
    <w:rsid w:val="00154B65"/>
    <w:rsid w:val="0015581B"/>
    <w:rsid w:val="00160944"/>
    <w:rsid w:val="00165813"/>
    <w:rsid w:val="00171F83"/>
    <w:rsid w:val="00177A43"/>
    <w:rsid w:val="001D5106"/>
    <w:rsid w:val="001F28F7"/>
    <w:rsid w:val="001F4D7C"/>
    <w:rsid w:val="00225536"/>
    <w:rsid w:val="002517DE"/>
    <w:rsid w:val="002741CC"/>
    <w:rsid w:val="0028508A"/>
    <w:rsid w:val="002A63BE"/>
    <w:rsid w:val="002B494D"/>
    <w:rsid w:val="002C20B3"/>
    <w:rsid w:val="002D68A7"/>
    <w:rsid w:val="002E0374"/>
    <w:rsid w:val="002E2C3A"/>
    <w:rsid w:val="002E3773"/>
    <w:rsid w:val="002F219A"/>
    <w:rsid w:val="0030164E"/>
    <w:rsid w:val="00341A8A"/>
    <w:rsid w:val="003601A3"/>
    <w:rsid w:val="00367293"/>
    <w:rsid w:val="00380375"/>
    <w:rsid w:val="00386BB9"/>
    <w:rsid w:val="00387B21"/>
    <w:rsid w:val="003B1912"/>
    <w:rsid w:val="003D21DB"/>
    <w:rsid w:val="00410CCF"/>
    <w:rsid w:val="00412A54"/>
    <w:rsid w:val="00417C79"/>
    <w:rsid w:val="00420A25"/>
    <w:rsid w:val="0042706A"/>
    <w:rsid w:val="00427AF9"/>
    <w:rsid w:val="0044544B"/>
    <w:rsid w:val="00490105"/>
    <w:rsid w:val="004941C1"/>
    <w:rsid w:val="004C21DF"/>
    <w:rsid w:val="004C3CA9"/>
    <w:rsid w:val="004D70C5"/>
    <w:rsid w:val="004D7D27"/>
    <w:rsid w:val="00500774"/>
    <w:rsid w:val="00504392"/>
    <w:rsid w:val="00524105"/>
    <w:rsid w:val="0053718C"/>
    <w:rsid w:val="005374D9"/>
    <w:rsid w:val="005618F7"/>
    <w:rsid w:val="00564291"/>
    <w:rsid w:val="0056616E"/>
    <w:rsid w:val="0059638C"/>
    <w:rsid w:val="005A7377"/>
    <w:rsid w:val="005C2722"/>
    <w:rsid w:val="005C440C"/>
    <w:rsid w:val="005C547D"/>
    <w:rsid w:val="005D2EA3"/>
    <w:rsid w:val="005D3EEC"/>
    <w:rsid w:val="005E26AE"/>
    <w:rsid w:val="005E72D6"/>
    <w:rsid w:val="005F11FE"/>
    <w:rsid w:val="006153CD"/>
    <w:rsid w:val="006236D1"/>
    <w:rsid w:val="006306C1"/>
    <w:rsid w:val="00633210"/>
    <w:rsid w:val="00642D77"/>
    <w:rsid w:val="00647A2E"/>
    <w:rsid w:val="006876D6"/>
    <w:rsid w:val="006926DB"/>
    <w:rsid w:val="00695C68"/>
    <w:rsid w:val="006A5764"/>
    <w:rsid w:val="006A682D"/>
    <w:rsid w:val="006B3A46"/>
    <w:rsid w:val="006E0405"/>
    <w:rsid w:val="00721BD3"/>
    <w:rsid w:val="007228DD"/>
    <w:rsid w:val="0074714C"/>
    <w:rsid w:val="007516EA"/>
    <w:rsid w:val="00764603"/>
    <w:rsid w:val="00787324"/>
    <w:rsid w:val="007942E2"/>
    <w:rsid w:val="007C2AF0"/>
    <w:rsid w:val="00800A1E"/>
    <w:rsid w:val="0080173B"/>
    <w:rsid w:val="00841AD0"/>
    <w:rsid w:val="0084547D"/>
    <w:rsid w:val="00854E61"/>
    <w:rsid w:val="0086204D"/>
    <w:rsid w:val="008623BD"/>
    <w:rsid w:val="00874804"/>
    <w:rsid w:val="0087724E"/>
    <w:rsid w:val="0088741B"/>
    <w:rsid w:val="008912CE"/>
    <w:rsid w:val="008A404C"/>
    <w:rsid w:val="008B2080"/>
    <w:rsid w:val="008C615E"/>
    <w:rsid w:val="008D0C94"/>
    <w:rsid w:val="008E4615"/>
    <w:rsid w:val="00914FC8"/>
    <w:rsid w:val="00956B8B"/>
    <w:rsid w:val="00975CD0"/>
    <w:rsid w:val="00981C4F"/>
    <w:rsid w:val="00986115"/>
    <w:rsid w:val="00987F57"/>
    <w:rsid w:val="00995FCE"/>
    <w:rsid w:val="009B1025"/>
    <w:rsid w:val="009F54B5"/>
    <w:rsid w:val="00A01AD5"/>
    <w:rsid w:val="00A01EC6"/>
    <w:rsid w:val="00A11785"/>
    <w:rsid w:val="00A16A5E"/>
    <w:rsid w:val="00A22A97"/>
    <w:rsid w:val="00A432A7"/>
    <w:rsid w:val="00A43D1C"/>
    <w:rsid w:val="00A468E0"/>
    <w:rsid w:val="00A57211"/>
    <w:rsid w:val="00A722F3"/>
    <w:rsid w:val="00A86076"/>
    <w:rsid w:val="00AA48DD"/>
    <w:rsid w:val="00AC6BF6"/>
    <w:rsid w:val="00AC743B"/>
    <w:rsid w:val="00AF41F9"/>
    <w:rsid w:val="00AF4F6F"/>
    <w:rsid w:val="00B012CA"/>
    <w:rsid w:val="00B03679"/>
    <w:rsid w:val="00B17B3D"/>
    <w:rsid w:val="00B42D9A"/>
    <w:rsid w:val="00B445E1"/>
    <w:rsid w:val="00B63EE8"/>
    <w:rsid w:val="00B77FB4"/>
    <w:rsid w:val="00BB1E82"/>
    <w:rsid w:val="00C20A2C"/>
    <w:rsid w:val="00C44B53"/>
    <w:rsid w:val="00C6533D"/>
    <w:rsid w:val="00C76EDD"/>
    <w:rsid w:val="00C952FF"/>
    <w:rsid w:val="00CA0819"/>
    <w:rsid w:val="00CA399D"/>
    <w:rsid w:val="00CF726B"/>
    <w:rsid w:val="00D60F56"/>
    <w:rsid w:val="00D627F3"/>
    <w:rsid w:val="00D65A04"/>
    <w:rsid w:val="00D75DE3"/>
    <w:rsid w:val="00D778DC"/>
    <w:rsid w:val="00D84E57"/>
    <w:rsid w:val="00D92D28"/>
    <w:rsid w:val="00DA4ACE"/>
    <w:rsid w:val="00DC3FAE"/>
    <w:rsid w:val="00DC4C65"/>
    <w:rsid w:val="00DD0697"/>
    <w:rsid w:val="00DD5A1C"/>
    <w:rsid w:val="00DE34A4"/>
    <w:rsid w:val="00E04BF3"/>
    <w:rsid w:val="00E37A92"/>
    <w:rsid w:val="00E54674"/>
    <w:rsid w:val="00E81441"/>
    <w:rsid w:val="00E841FE"/>
    <w:rsid w:val="00E870BC"/>
    <w:rsid w:val="00EE499A"/>
    <w:rsid w:val="00EF72A1"/>
    <w:rsid w:val="00F60EBC"/>
    <w:rsid w:val="00F62A84"/>
    <w:rsid w:val="00F82115"/>
    <w:rsid w:val="00F964ED"/>
    <w:rsid w:val="00FB053D"/>
    <w:rsid w:val="00F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4490"/>
  <w15:docId w15:val="{D1F79B1C-DBBE-094D-8A76-10E2898D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 Unicode MS" w:eastAsia="Arial Unicode MS" w:hAnsi="Arial Unicode MS" w:cs="Arial Unicode MS"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 Unicode MS" w:eastAsia="Arial Unicode MS" w:hAnsi="Arial Unicode MS" w:cs="Arial Unicode MS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 Unicode MS" w:eastAsia="Arial Unicode MS" w:hAnsi="Arial Unicode MS" w:cs="Arial Unicode MS"/>
      <w:color w:val="999999"/>
      <w:sz w:val="32"/>
    </w:rPr>
  </w:style>
  <w:style w:type="character" w:customStyle="1" w:styleId="Heading1Char">
    <w:name w:val="Heading 1 Char"/>
    <w:link w:val="Heading1"/>
    <w:rPr>
      <w:rFonts w:ascii="Arial Unicode MS" w:eastAsia="Arial Unicode MS" w:hAnsi="Arial Unicode MS" w:cs="Arial Unicode MS"/>
      <w:color w:val="333333"/>
      <w:sz w:val="40"/>
    </w:rPr>
  </w:style>
  <w:style w:type="table" w:styleId="TableGrid">
    <w:name w:val="Table Grid"/>
    <w:basedOn w:val="TableNormal"/>
    <w:uiPriority w:val="39"/>
    <w:rsid w:val="005D2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72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21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45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1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 w</cp:lastModifiedBy>
  <cp:revision>4</cp:revision>
  <dcterms:created xsi:type="dcterms:W3CDTF">2018-03-13T23:55:00Z</dcterms:created>
  <dcterms:modified xsi:type="dcterms:W3CDTF">2018-03-13T23:56:00Z</dcterms:modified>
</cp:coreProperties>
</file>