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DE8D5" w14:textId="77777777" w:rsidR="00622A66" w:rsidRDefault="00622A66" w:rsidP="00622A66">
      <w:pPr>
        <w:ind w:firstLine="420"/>
        <w:rPr>
          <w:rFonts w:ascii="宋体" w:hAnsi="宋体"/>
          <w:b/>
          <w:color w:val="FF6600"/>
          <w:szCs w:val="21"/>
        </w:rPr>
      </w:pPr>
      <w:r>
        <w:rPr>
          <w:rFonts w:ascii="宋体" w:hAnsi="宋体" w:hint="eastAsia"/>
          <w:b/>
          <w:color w:val="FF6600"/>
          <w:szCs w:val="21"/>
        </w:rPr>
        <w:t>7.23软件用户手册(SUM)</w:t>
      </w:r>
    </w:p>
    <w:p w14:paraId="75FA2DA9" w14:textId="77777777" w:rsidR="00622A66" w:rsidRDefault="00622A66" w:rsidP="00622A66">
      <w:pPr>
        <w:ind w:firstLine="420"/>
        <w:rPr>
          <w:rFonts w:ascii="宋体" w:hAnsi="宋体"/>
          <w:b/>
          <w:color w:val="0000FF"/>
          <w:szCs w:val="21"/>
        </w:rPr>
      </w:pPr>
      <w:r>
        <w:rPr>
          <w:rFonts w:ascii="宋体" w:hAnsi="宋体" w:hint="eastAsia"/>
          <w:b/>
          <w:color w:val="0000FF"/>
          <w:szCs w:val="21"/>
        </w:rPr>
        <w:t>说明：</w:t>
      </w:r>
    </w:p>
    <w:p w14:paraId="19B69705" w14:textId="77777777" w:rsidR="00622A66" w:rsidRDefault="00622A66" w:rsidP="00622A66">
      <w:pPr>
        <w:ind w:firstLine="420"/>
        <w:rPr>
          <w:rFonts w:ascii="宋体" w:hAnsi="宋体"/>
          <w:szCs w:val="21"/>
        </w:rPr>
      </w:pPr>
      <w:r>
        <w:rPr>
          <w:rFonts w:ascii="宋体" w:hAnsi="宋体" w:hint="eastAsia"/>
          <w:szCs w:val="21"/>
        </w:rPr>
        <w:t>1.《软件用户手册》(SUM)描述手工操作该软件的用户应如何安装和使用一个计算机软件配置项(CSCI) ,一组CSCI,一个软件系统或子系统。它还包括软件操作的一些特别的方面，诸如，关于特定岗位或任务的指令等。</w:t>
      </w:r>
    </w:p>
    <w:p w14:paraId="0CCC6094" w14:textId="77777777" w:rsidR="00622A66" w:rsidRDefault="00622A66" w:rsidP="00622A66">
      <w:pPr>
        <w:ind w:firstLine="420"/>
        <w:rPr>
          <w:rFonts w:ascii="宋体" w:hAnsi="宋体"/>
          <w:szCs w:val="21"/>
        </w:rPr>
      </w:pPr>
      <w:r>
        <w:rPr>
          <w:rFonts w:ascii="宋体" w:hAnsi="宋体" w:hint="eastAsia"/>
          <w:szCs w:val="21"/>
        </w:rPr>
        <w:t>2.SUM是为由用户操作的软件而开发的，具有要求联机用户输入或解释输出显示的用户界面。如果该软件是被嵌人在一个硬件一软件系统中，由于已经有了系统的用户手册或操作规程，所以可能不需要单独的SUM.</w:t>
      </w:r>
    </w:p>
    <w:p w14:paraId="17A1C55D" w14:textId="77777777" w:rsidR="00622A66" w:rsidRDefault="00622A66" w:rsidP="00622A66">
      <w:pPr>
        <w:ind w:firstLine="420"/>
        <w:rPr>
          <w:rFonts w:ascii="宋体" w:hAnsi="宋体"/>
          <w:b/>
          <w:color w:val="0000FF"/>
          <w:szCs w:val="21"/>
        </w:rPr>
      </w:pPr>
      <w:r>
        <w:rPr>
          <w:rFonts w:ascii="宋体" w:hAnsi="宋体" w:hint="eastAsia"/>
          <w:b/>
          <w:color w:val="0000FF"/>
          <w:szCs w:val="21"/>
        </w:rPr>
        <w:t>软件用户手册的正文的格式如下：</w:t>
      </w:r>
    </w:p>
    <w:p w14:paraId="341D5215" w14:textId="77777777" w:rsidR="00622A66" w:rsidRDefault="00622A66" w:rsidP="00622A66">
      <w:pPr>
        <w:ind w:firstLine="420"/>
        <w:outlineLvl w:val="0"/>
        <w:rPr>
          <w:rFonts w:ascii="宋体" w:hAnsi="宋体"/>
          <w:b/>
          <w:szCs w:val="21"/>
        </w:rPr>
      </w:pPr>
      <w:r>
        <w:rPr>
          <w:rFonts w:ascii="宋体" w:hAnsi="宋体" w:hint="eastAsia"/>
          <w:b/>
          <w:szCs w:val="21"/>
        </w:rPr>
        <w:t>1引言</w:t>
      </w:r>
    </w:p>
    <w:p w14:paraId="63E2CC8A" w14:textId="77777777" w:rsidR="00622A66" w:rsidRDefault="00622A66" w:rsidP="00622A66">
      <w:pPr>
        <w:ind w:firstLine="420"/>
        <w:rPr>
          <w:rFonts w:ascii="宋体" w:hAnsi="宋体"/>
          <w:szCs w:val="21"/>
        </w:rPr>
      </w:pPr>
      <w:r>
        <w:rPr>
          <w:rFonts w:ascii="宋体" w:hAnsi="宋体" w:hint="eastAsia"/>
          <w:szCs w:val="21"/>
        </w:rPr>
        <w:t>本章应分为以下几条。</w:t>
      </w:r>
    </w:p>
    <w:p w14:paraId="0ECDACF7" w14:textId="77777777" w:rsidR="00622A66" w:rsidRDefault="00622A66" w:rsidP="00622A66">
      <w:pPr>
        <w:ind w:firstLine="420"/>
        <w:outlineLvl w:val="0"/>
        <w:rPr>
          <w:rFonts w:ascii="宋体" w:hAnsi="宋体"/>
          <w:b/>
          <w:szCs w:val="21"/>
        </w:rPr>
      </w:pPr>
      <w:r>
        <w:rPr>
          <w:rFonts w:ascii="宋体" w:hAnsi="宋体" w:hint="eastAsia"/>
          <w:b/>
          <w:szCs w:val="21"/>
        </w:rPr>
        <w:t>1.1标识</w:t>
      </w:r>
    </w:p>
    <w:p w14:paraId="0371499D" w14:textId="77777777" w:rsidR="00622A66" w:rsidRDefault="00622A66" w:rsidP="00622A66">
      <w:pPr>
        <w:ind w:firstLine="420"/>
        <w:rPr>
          <w:rFonts w:ascii="宋体" w:hAnsi="宋体"/>
          <w:szCs w:val="21"/>
        </w:rPr>
      </w:pPr>
      <w:r>
        <w:rPr>
          <w:rFonts w:ascii="宋体" w:hAnsi="宋体" w:hint="eastAsia"/>
          <w:szCs w:val="21"/>
        </w:rPr>
        <w:t>本条应包含本文档适用的系统和软件的完整标识，(若适用)包括标识号、标题、缩略词语、版本号和发行号。</w:t>
      </w:r>
    </w:p>
    <w:p w14:paraId="2C21C342" w14:textId="77777777" w:rsidR="00622A66" w:rsidRDefault="00622A66" w:rsidP="00622A66">
      <w:pPr>
        <w:ind w:firstLine="420"/>
        <w:outlineLvl w:val="0"/>
        <w:rPr>
          <w:rFonts w:ascii="宋体" w:hAnsi="宋体"/>
          <w:b/>
          <w:szCs w:val="21"/>
        </w:rPr>
      </w:pPr>
      <w:r>
        <w:rPr>
          <w:rFonts w:ascii="宋体" w:hAnsi="宋体" w:hint="eastAsia"/>
          <w:b/>
          <w:szCs w:val="21"/>
        </w:rPr>
        <w:t>1.2系统概述</w:t>
      </w:r>
    </w:p>
    <w:p w14:paraId="264C8FCC" w14:textId="77777777" w:rsidR="00622A66" w:rsidRDefault="00622A66" w:rsidP="00622A66">
      <w:pPr>
        <w:ind w:firstLine="420"/>
        <w:rPr>
          <w:rFonts w:ascii="宋体" w:hAnsi="宋体"/>
          <w:szCs w:val="21"/>
        </w:rPr>
      </w:pPr>
      <w:r>
        <w:rPr>
          <w:rFonts w:ascii="宋体" w:hAnsi="宋体" w:hint="eastAsia"/>
          <w:szCs w:val="21"/>
        </w:rPr>
        <w:t>本条应简述本文档适用的系统和软件的用途。它应描述系统和软件的一般特性；概述系统的开发、运行与维护历史；标识项目的投资方、需方、用户、开发方和支持机构；标识当前和计划的运行现场；并列出其他有关的文档。</w:t>
      </w:r>
    </w:p>
    <w:p w14:paraId="62355043" w14:textId="77777777" w:rsidR="00622A66" w:rsidRDefault="00622A66" w:rsidP="00622A66">
      <w:pPr>
        <w:ind w:firstLine="420"/>
        <w:outlineLvl w:val="0"/>
        <w:rPr>
          <w:rFonts w:ascii="宋体" w:hAnsi="宋体"/>
          <w:b/>
          <w:szCs w:val="21"/>
        </w:rPr>
      </w:pPr>
      <w:r>
        <w:rPr>
          <w:rFonts w:ascii="宋体" w:hAnsi="宋体" w:hint="eastAsia"/>
          <w:b/>
          <w:szCs w:val="21"/>
        </w:rPr>
        <w:t>1.3文档概述</w:t>
      </w:r>
    </w:p>
    <w:p w14:paraId="3254FB4C" w14:textId="77777777" w:rsidR="00622A66" w:rsidRDefault="00622A66" w:rsidP="00622A66">
      <w:pPr>
        <w:ind w:firstLine="420"/>
        <w:rPr>
          <w:rFonts w:ascii="宋体" w:hAnsi="宋体"/>
          <w:szCs w:val="21"/>
        </w:rPr>
      </w:pPr>
      <w:r>
        <w:rPr>
          <w:rFonts w:ascii="宋体" w:hAnsi="宋体" w:hint="eastAsia"/>
          <w:szCs w:val="21"/>
        </w:rPr>
        <w:t>本条应概述本文档的用途和内容，并描述与其使用有关的保密性或私密性要求。</w:t>
      </w:r>
    </w:p>
    <w:p w14:paraId="01396E1A" w14:textId="77777777" w:rsidR="00622A66" w:rsidRDefault="00622A66" w:rsidP="00622A66">
      <w:pPr>
        <w:ind w:firstLine="420"/>
        <w:outlineLvl w:val="0"/>
        <w:rPr>
          <w:rFonts w:ascii="宋体" w:hAnsi="宋体"/>
          <w:b/>
          <w:szCs w:val="21"/>
        </w:rPr>
      </w:pPr>
      <w:r>
        <w:rPr>
          <w:rFonts w:ascii="宋体" w:hAnsi="宋体" w:hint="eastAsia"/>
          <w:b/>
          <w:szCs w:val="21"/>
        </w:rPr>
        <w:t>2引用文件</w:t>
      </w:r>
    </w:p>
    <w:p w14:paraId="1341869B" w14:textId="77777777" w:rsidR="00622A66" w:rsidRDefault="00622A66" w:rsidP="00622A66">
      <w:pPr>
        <w:ind w:firstLine="420"/>
        <w:rPr>
          <w:rFonts w:ascii="宋体" w:hAnsi="宋体"/>
          <w:szCs w:val="21"/>
        </w:rPr>
      </w:pPr>
      <w:r>
        <w:rPr>
          <w:rFonts w:ascii="宋体" w:hAnsi="宋体" w:hint="eastAsia"/>
          <w:szCs w:val="21"/>
        </w:rPr>
        <w:t>本章应列出本文档引用的所有文档的编号、标题、修订版本和日期。也应标识不能通过正常的供货渠道获得的所有文档的来源。</w:t>
      </w:r>
    </w:p>
    <w:p w14:paraId="53D5B3C3" w14:textId="77777777" w:rsidR="00622A66" w:rsidRDefault="00622A66" w:rsidP="00622A66">
      <w:pPr>
        <w:ind w:firstLine="420"/>
        <w:outlineLvl w:val="0"/>
        <w:rPr>
          <w:rFonts w:ascii="宋体" w:hAnsi="宋体"/>
          <w:b/>
          <w:szCs w:val="21"/>
        </w:rPr>
      </w:pPr>
      <w:r>
        <w:rPr>
          <w:rFonts w:ascii="宋体" w:hAnsi="宋体" w:hint="eastAsia"/>
          <w:b/>
          <w:szCs w:val="21"/>
        </w:rPr>
        <w:t>3软件综述</w:t>
      </w:r>
    </w:p>
    <w:p w14:paraId="485E21CF" w14:textId="77777777" w:rsidR="00622A66" w:rsidRDefault="00622A66" w:rsidP="00622A66">
      <w:pPr>
        <w:ind w:firstLine="420"/>
        <w:rPr>
          <w:rFonts w:ascii="宋体" w:hAnsi="宋体"/>
          <w:szCs w:val="21"/>
        </w:rPr>
      </w:pPr>
      <w:r>
        <w:rPr>
          <w:rFonts w:ascii="宋体" w:hAnsi="宋体" w:hint="eastAsia"/>
          <w:szCs w:val="21"/>
        </w:rPr>
        <w:t>本章应分为以下几条。</w:t>
      </w:r>
    </w:p>
    <w:p w14:paraId="5E43DBD0" w14:textId="77777777" w:rsidR="00622A66" w:rsidRDefault="00622A66" w:rsidP="00622A66">
      <w:pPr>
        <w:ind w:firstLine="420"/>
        <w:outlineLvl w:val="0"/>
        <w:rPr>
          <w:rFonts w:ascii="宋体" w:hAnsi="宋体"/>
          <w:b/>
          <w:szCs w:val="21"/>
        </w:rPr>
      </w:pPr>
      <w:r>
        <w:rPr>
          <w:rFonts w:ascii="宋体" w:hAnsi="宋体" w:hint="eastAsia"/>
          <w:b/>
          <w:szCs w:val="21"/>
        </w:rPr>
        <w:t>3.1软件应用</w:t>
      </w:r>
    </w:p>
    <w:p w14:paraId="6C549DB1" w14:textId="77777777" w:rsidR="00622A66" w:rsidRDefault="00622A66" w:rsidP="00622A66">
      <w:pPr>
        <w:ind w:firstLine="420"/>
        <w:rPr>
          <w:rFonts w:ascii="宋体" w:hAnsi="宋体"/>
          <w:szCs w:val="21"/>
        </w:rPr>
      </w:pPr>
      <w:r>
        <w:rPr>
          <w:rFonts w:ascii="宋体" w:hAnsi="宋体" w:hint="eastAsia"/>
          <w:szCs w:val="21"/>
        </w:rPr>
        <w:t>本条应简要说明软件预期的用途。应描述其能力、操作上的改进以及通过本软件的使用而得到的利益。</w:t>
      </w:r>
    </w:p>
    <w:p w14:paraId="0532750F" w14:textId="77777777" w:rsidR="00622A66" w:rsidRDefault="00622A66" w:rsidP="00622A66">
      <w:pPr>
        <w:ind w:firstLine="420"/>
        <w:outlineLvl w:val="0"/>
        <w:rPr>
          <w:rFonts w:ascii="宋体" w:hAnsi="宋体"/>
          <w:b/>
          <w:szCs w:val="21"/>
        </w:rPr>
      </w:pPr>
      <w:r>
        <w:rPr>
          <w:rFonts w:ascii="宋体" w:hAnsi="宋体" w:hint="eastAsia"/>
          <w:b/>
          <w:szCs w:val="21"/>
        </w:rPr>
        <w:t>3.2软件清单</w:t>
      </w:r>
    </w:p>
    <w:p w14:paraId="7BC16755" w14:textId="77777777" w:rsidR="00622A66" w:rsidRDefault="00622A66" w:rsidP="00622A66">
      <w:pPr>
        <w:ind w:firstLine="420"/>
        <w:rPr>
          <w:rFonts w:ascii="宋体" w:hAnsi="宋体"/>
          <w:szCs w:val="21"/>
        </w:rPr>
      </w:pPr>
      <w:r>
        <w:rPr>
          <w:rFonts w:ascii="宋体" w:hAnsi="宋体" w:hint="eastAsia"/>
          <w:szCs w:val="21"/>
        </w:rPr>
        <w:t>本条应标识为了使软件运行而必须安装的所有软件文件，包括数据库和数据文件。标识应包含每份文件的保密性和私密性要求和在紧急时刻为继续或恢复运行所必需的软件的标识。</w:t>
      </w:r>
    </w:p>
    <w:p w14:paraId="45A6327F" w14:textId="77777777" w:rsidR="00622A66" w:rsidRDefault="00622A66" w:rsidP="00622A66">
      <w:pPr>
        <w:ind w:firstLine="420"/>
        <w:outlineLvl w:val="0"/>
        <w:rPr>
          <w:rFonts w:ascii="宋体" w:hAnsi="宋体"/>
          <w:b/>
          <w:szCs w:val="21"/>
        </w:rPr>
      </w:pPr>
      <w:r>
        <w:rPr>
          <w:rFonts w:ascii="宋体" w:hAnsi="宋体" w:hint="eastAsia"/>
          <w:b/>
          <w:szCs w:val="21"/>
        </w:rPr>
        <w:t>3.3软件环境</w:t>
      </w:r>
    </w:p>
    <w:p w14:paraId="13EC0D7A" w14:textId="77777777" w:rsidR="00622A66" w:rsidRDefault="00622A66" w:rsidP="00622A66">
      <w:pPr>
        <w:ind w:firstLine="420"/>
        <w:rPr>
          <w:rFonts w:ascii="宋体" w:hAnsi="宋体"/>
          <w:szCs w:val="21"/>
        </w:rPr>
      </w:pPr>
      <w:r>
        <w:rPr>
          <w:rFonts w:ascii="宋体" w:hAnsi="宋体" w:hint="eastAsia"/>
          <w:szCs w:val="21"/>
        </w:rPr>
        <w:t>本条应标识用户安装并运行该软件所需的硬件、软件、手工操作和其他的资源。(若适用)包括以下标识：</w:t>
      </w:r>
    </w:p>
    <w:p w14:paraId="61CDC4E7" w14:textId="77777777" w:rsidR="00622A66" w:rsidRDefault="00622A66" w:rsidP="00622A66">
      <w:pPr>
        <w:ind w:firstLine="420"/>
        <w:rPr>
          <w:rFonts w:ascii="宋体" w:hAnsi="宋体"/>
          <w:szCs w:val="21"/>
        </w:rPr>
      </w:pPr>
      <w:r>
        <w:rPr>
          <w:rFonts w:ascii="宋体" w:hAnsi="宋体" w:hint="eastAsia"/>
          <w:szCs w:val="21"/>
        </w:rPr>
        <w:t>a.必须提供的计算机设备，包括需要的内存数量、需要的辅存数量及外围设备(诸如打印机和其他的输入/输出设备)；</w:t>
      </w:r>
    </w:p>
    <w:p w14:paraId="2E07CBFA" w14:textId="77777777" w:rsidR="00622A66" w:rsidRDefault="00622A66" w:rsidP="00622A66">
      <w:pPr>
        <w:ind w:firstLine="420"/>
        <w:rPr>
          <w:rFonts w:ascii="宋体" w:hAnsi="宋体"/>
          <w:szCs w:val="21"/>
        </w:rPr>
      </w:pPr>
      <w:r>
        <w:rPr>
          <w:rFonts w:ascii="宋体" w:hAnsi="宋体" w:hint="eastAsia"/>
          <w:szCs w:val="21"/>
        </w:rPr>
        <w:t>b.必须提供的通信设备；</w:t>
      </w:r>
    </w:p>
    <w:p w14:paraId="7C290B89" w14:textId="77777777" w:rsidR="00622A66" w:rsidRDefault="00622A66" w:rsidP="00622A66">
      <w:pPr>
        <w:ind w:firstLine="420"/>
        <w:rPr>
          <w:rFonts w:ascii="宋体" w:hAnsi="宋体"/>
          <w:szCs w:val="21"/>
        </w:rPr>
      </w:pPr>
      <w:r>
        <w:rPr>
          <w:rFonts w:ascii="宋体" w:hAnsi="宋体" w:hint="eastAsia"/>
          <w:szCs w:val="21"/>
        </w:rPr>
        <w:t>c.必须提供的其他软件，例如操作系统、数据库、数据文件、实用程序和其他的支持系统；</w:t>
      </w:r>
    </w:p>
    <w:p w14:paraId="4DAC7F2E" w14:textId="77777777" w:rsidR="00622A66" w:rsidRDefault="00622A66" w:rsidP="00622A66">
      <w:pPr>
        <w:ind w:firstLine="420"/>
        <w:rPr>
          <w:rFonts w:ascii="宋体" w:hAnsi="宋体"/>
          <w:szCs w:val="21"/>
        </w:rPr>
      </w:pPr>
      <w:r>
        <w:rPr>
          <w:rFonts w:ascii="宋体" w:hAnsi="宋体" w:hint="eastAsia"/>
          <w:szCs w:val="21"/>
        </w:rPr>
        <w:t>d.必须提供的格式、过程或其他的手工操作；</w:t>
      </w:r>
    </w:p>
    <w:p w14:paraId="6D97DDA7" w14:textId="77777777" w:rsidR="00622A66" w:rsidRDefault="00622A66" w:rsidP="00622A66">
      <w:pPr>
        <w:ind w:firstLine="420"/>
        <w:rPr>
          <w:rFonts w:ascii="宋体" w:hAnsi="宋体"/>
          <w:szCs w:val="21"/>
        </w:rPr>
      </w:pPr>
      <w:r>
        <w:rPr>
          <w:rFonts w:ascii="宋体" w:hAnsi="宋体" w:hint="eastAsia"/>
          <w:szCs w:val="21"/>
        </w:rPr>
        <w:t>e.必须提供的其他设施、设备或资源。</w:t>
      </w:r>
    </w:p>
    <w:p w14:paraId="761F369E" w14:textId="77777777" w:rsidR="00622A66" w:rsidRDefault="00622A66" w:rsidP="00622A66">
      <w:pPr>
        <w:ind w:firstLine="420"/>
        <w:rPr>
          <w:rFonts w:ascii="宋体" w:hAnsi="宋体"/>
          <w:b/>
          <w:szCs w:val="21"/>
        </w:rPr>
      </w:pPr>
      <w:r>
        <w:rPr>
          <w:rFonts w:ascii="宋体" w:hAnsi="宋体" w:hint="eastAsia"/>
          <w:b/>
          <w:szCs w:val="21"/>
        </w:rPr>
        <w:t>3.4软件组织和操作概述</w:t>
      </w:r>
    </w:p>
    <w:p w14:paraId="267F3B6B" w14:textId="77777777" w:rsidR="00622A66" w:rsidRDefault="00622A66" w:rsidP="00622A66">
      <w:pPr>
        <w:ind w:firstLine="420"/>
        <w:rPr>
          <w:rFonts w:ascii="宋体" w:hAnsi="宋体"/>
          <w:szCs w:val="21"/>
        </w:rPr>
      </w:pPr>
      <w:r>
        <w:rPr>
          <w:rFonts w:ascii="宋体" w:hAnsi="宋体" w:hint="eastAsia"/>
          <w:szCs w:val="21"/>
        </w:rPr>
        <w:t>本条应从用户的角度出发，简要描述软件的组织与操作。(若适用)描述应包括：</w:t>
      </w:r>
    </w:p>
    <w:p w14:paraId="7A1740A0" w14:textId="77777777" w:rsidR="00622A66" w:rsidRDefault="00622A66" w:rsidP="00622A66">
      <w:pPr>
        <w:ind w:firstLine="420"/>
        <w:rPr>
          <w:rFonts w:ascii="宋体" w:hAnsi="宋体"/>
          <w:szCs w:val="21"/>
        </w:rPr>
      </w:pPr>
      <w:r>
        <w:rPr>
          <w:rFonts w:ascii="宋体" w:hAnsi="宋体" w:hint="eastAsia"/>
          <w:szCs w:val="21"/>
        </w:rPr>
        <w:lastRenderedPageBreak/>
        <w:t>a.从用户的角度来看的软件逻辑部件和每个部件的用途/操作的概述；</w:t>
      </w:r>
    </w:p>
    <w:p w14:paraId="69172246" w14:textId="77777777" w:rsidR="00622A66" w:rsidRDefault="00622A66" w:rsidP="00622A66">
      <w:pPr>
        <w:ind w:firstLine="420"/>
        <w:rPr>
          <w:rFonts w:ascii="宋体" w:hAnsi="宋体"/>
          <w:szCs w:val="21"/>
        </w:rPr>
      </w:pPr>
      <w:r>
        <w:rPr>
          <w:rFonts w:ascii="宋体" w:hAnsi="宋体" w:hint="eastAsia"/>
          <w:szCs w:val="21"/>
        </w:rPr>
        <w:t>b.用户期望的性能特性，例如：</w:t>
      </w:r>
    </w:p>
    <w:p w14:paraId="378AC3DA" w14:textId="77777777" w:rsidR="00622A66" w:rsidRDefault="00622A66" w:rsidP="00622A66">
      <w:pPr>
        <w:ind w:firstLine="420"/>
        <w:rPr>
          <w:rFonts w:ascii="宋体" w:hAnsi="宋体"/>
          <w:szCs w:val="21"/>
        </w:rPr>
      </w:pPr>
      <w:r>
        <w:rPr>
          <w:rFonts w:ascii="宋体" w:hAnsi="宋体" w:hint="eastAsia"/>
          <w:szCs w:val="21"/>
        </w:rPr>
        <w:t xml:space="preserve">  1)可接受的输入的类型、数量、速率；</w:t>
      </w:r>
    </w:p>
    <w:p w14:paraId="618855AA" w14:textId="77777777" w:rsidR="00622A66" w:rsidRDefault="00622A66" w:rsidP="00622A66">
      <w:pPr>
        <w:ind w:firstLine="420"/>
        <w:rPr>
          <w:rFonts w:ascii="宋体" w:hAnsi="宋体"/>
          <w:szCs w:val="21"/>
        </w:rPr>
      </w:pPr>
      <w:r>
        <w:rPr>
          <w:rFonts w:ascii="宋体" w:hAnsi="宋体" w:hint="eastAsia"/>
          <w:szCs w:val="21"/>
        </w:rPr>
        <w:t xml:space="preserve">  2)软件产生的输出的类型、数量、精度和速率；</w:t>
      </w:r>
    </w:p>
    <w:p w14:paraId="464B41EF" w14:textId="77777777" w:rsidR="00622A66" w:rsidRDefault="00622A66" w:rsidP="00622A66">
      <w:pPr>
        <w:ind w:firstLine="420"/>
        <w:rPr>
          <w:rFonts w:ascii="宋体" w:hAnsi="宋体"/>
          <w:szCs w:val="21"/>
        </w:rPr>
      </w:pPr>
      <w:r>
        <w:rPr>
          <w:rFonts w:ascii="宋体" w:hAnsi="宋体" w:hint="eastAsia"/>
          <w:szCs w:val="21"/>
        </w:rPr>
        <w:t xml:space="preserve">  3)典型的响应时间和影响它的因素；</w:t>
      </w:r>
    </w:p>
    <w:p w14:paraId="502D4C3C" w14:textId="77777777" w:rsidR="00622A66" w:rsidRDefault="00622A66" w:rsidP="00622A66">
      <w:pPr>
        <w:ind w:firstLine="420"/>
        <w:rPr>
          <w:rFonts w:ascii="宋体" w:hAnsi="宋体"/>
          <w:szCs w:val="21"/>
        </w:rPr>
      </w:pPr>
      <w:r>
        <w:rPr>
          <w:rFonts w:ascii="宋体" w:hAnsi="宋体" w:hint="eastAsia"/>
          <w:szCs w:val="21"/>
        </w:rPr>
        <w:t xml:space="preserve">  4)典型的处理时间和影响它的因素；</w:t>
      </w:r>
    </w:p>
    <w:p w14:paraId="74D26E8A" w14:textId="77777777" w:rsidR="00622A66" w:rsidRDefault="00622A66" w:rsidP="00622A66">
      <w:pPr>
        <w:ind w:firstLine="420"/>
        <w:rPr>
          <w:rFonts w:ascii="宋体" w:hAnsi="宋体"/>
          <w:szCs w:val="21"/>
        </w:rPr>
      </w:pPr>
      <w:r>
        <w:rPr>
          <w:rFonts w:ascii="宋体" w:hAnsi="宋体" w:hint="eastAsia"/>
          <w:szCs w:val="21"/>
        </w:rPr>
        <w:t xml:space="preserve">  5)限制，例如可追踪的事件数目；</w:t>
      </w:r>
    </w:p>
    <w:p w14:paraId="47E78EAE" w14:textId="77777777" w:rsidR="00622A66" w:rsidRDefault="00622A66" w:rsidP="00622A66">
      <w:pPr>
        <w:ind w:firstLine="420"/>
        <w:rPr>
          <w:rFonts w:ascii="宋体" w:hAnsi="宋体"/>
          <w:szCs w:val="21"/>
        </w:rPr>
      </w:pPr>
      <w:r>
        <w:rPr>
          <w:rFonts w:ascii="宋体" w:hAnsi="宋体" w:hint="eastAsia"/>
          <w:szCs w:val="21"/>
        </w:rPr>
        <w:t xml:space="preserve">  6)预期的错误率；</w:t>
      </w:r>
    </w:p>
    <w:p w14:paraId="19598E71" w14:textId="77777777" w:rsidR="00622A66" w:rsidRDefault="00622A66" w:rsidP="00622A66">
      <w:pPr>
        <w:ind w:firstLine="420"/>
        <w:rPr>
          <w:rFonts w:ascii="宋体" w:hAnsi="宋体"/>
          <w:szCs w:val="21"/>
        </w:rPr>
      </w:pPr>
      <w:r>
        <w:rPr>
          <w:rFonts w:ascii="宋体" w:hAnsi="宋体" w:hint="eastAsia"/>
          <w:szCs w:val="21"/>
        </w:rPr>
        <w:t xml:space="preserve">  7)预期的可靠性。</w:t>
      </w:r>
    </w:p>
    <w:p w14:paraId="1BBA47BD" w14:textId="77777777" w:rsidR="00622A66" w:rsidRDefault="00622A66" w:rsidP="00622A66">
      <w:pPr>
        <w:ind w:firstLine="420"/>
        <w:rPr>
          <w:rFonts w:ascii="宋体" w:hAnsi="宋体"/>
          <w:szCs w:val="21"/>
        </w:rPr>
      </w:pPr>
      <w:r>
        <w:rPr>
          <w:rFonts w:ascii="宋体" w:hAnsi="宋体" w:hint="eastAsia"/>
          <w:szCs w:val="21"/>
        </w:rPr>
        <w:t>c.该软件执行的功能与所接口的系统、组织或岗位之间的关系；</w:t>
      </w:r>
    </w:p>
    <w:p w14:paraId="545EEA76" w14:textId="77777777" w:rsidR="00622A66" w:rsidRDefault="00622A66" w:rsidP="00622A66">
      <w:pPr>
        <w:ind w:firstLine="420"/>
        <w:rPr>
          <w:rFonts w:ascii="宋体" w:hAnsi="宋体"/>
          <w:szCs w:val="21"/>
        </w:rPr>
      </w:pPr>
      <w:r>
        <w:rPr>
          <w:rFonts w:ascii="宋体" w:hAnsi="宋体" w:hint="eastAsia"/>
          <w:szCs w:val="21"/>
        </w:rPr>
        <w:t>d.为管理软件而采取的监督措施(例如口令)。</w:t>
      </w:r>
    </w:p>
    <w:p w14:paraId="585591AC" w14:textId="77777777" w:rsidR="00622A66" w:rsidRDefault="00622A66" w:rsidP="00622A66">
      <w:pPr>
        <w:ind w:firstLine="420"/>
        <w:rPr>
          <w:rFonts w:ascii="宋体" w:hAnsi="宋体"/>
          <w:b/>
          <w:szCs w:val="21"/>
        </w:rPr>
      </w:pPr>
      <w:r>
        <w:rPr>
          <w:rFonts w:ascii="宋体" w:hAnsi="宋体" w:hint="eastAsia"/>
          <w:b/>
          <w:szCs w:val="21"/>
        </w:rPr>
        <w:t>3.5意外事故以及运行的备用状态和方式</w:t>
      </w:r>
    </w:p>
    <w:p w14:paraId="65C26765" w14:textId="77777777" w:rsidR="00622A66" w:rsidRDefault="00622A66" w:rsidP="00622A66">
      <w:pPr>
        <w:ind w:firstLine="420"/>
        <w:rPr>
          <w:rFonts w:ascii="宋体" w:hAnsi="宋体"/>
          <w:szCs w:val="21"/>
        </w:rPr>
      </w:pPr>
      <w:r>
        <w:rPr>
          <w:rFonts w:ascii="宋体" w:hAnsi="宋体" w:hint="eastAsia"/>
          <w:szCs w:val="21"/>
        </w:rPr>
        <w:t>(若适用)本条应解释在紧急时刻以及在不同运行状态和方式下用户处理软件的差异。</w:t>
      </w:r>
    </w:p>
    <w:p w14:paraId="6E058DD1" w14:textId="77777777" w:rsidR="00622A66" w:rsidRDefault="00622A66" w:rsidP="00622A66">
      <w:pPr>
        <w:ind w:firstLine="420"/>
        <w:rPr>
          <w:rFonts w:ascii="宋体" w:hAnsi="宋体"/>
          <w:b/>
          <w:szCs w:val="21"/>
        </w:rPr>
      </w:pPr>
      <w:r>
        <w:rPr>
          <w:rFonts w:ascii="宋体" w:hAnsi="宋体" w:hint="eastAsia"/>
          <w:b/>
          <w:szCs w:val="21"/>
        </w:rPr>
        <w:t>3.6保密性和私密性</w:t>
      </w:r>
    </w:p>
    <w:p w14:paraId="661E7BFE" w14:textId="77777777" w:rsidR="00622A66" w:rsidRDefault="00622A66" w:rsidP="00622A66">
      <w:pPr>
        <w:ind w:firstLine="420"/>
        <w:rPr>
          <w:rFonts w:ascii="宋体" w:hAnsi="宋体"/>
          <w:szCs w:val="21"/>
        </w:rPr>
      </w:pPr>
      <w:r>
        <w:rPr>
          <w:rFonts w:ascii="宋体" w:hAnsi="宋体" w:hint="eastAsia"/>
          <w:szCs w:val="21"/>
        </w:rPr>
        <w:t>本条应包含与该软件有关的保密性和私密性要求的概述。(若适用)应包括对非法制作软件或文档拷贝的警告。</w:t>
      </w:r>
    </w:p>
    <w:p w14:paraId="3A879CDC" w14:textId="77777777" w:rsidR="00622A66" w:rsidRDefault="00622A66" w:rsidP="00622A66">
      <w:pPr>
        <w:ind w:firstLine="420"/>
        <w:rPr>
          <w:rFonts w:ascii="宋体" w:hAnsi="宋体"/>
          <w:b/>
          <w:szCs w:val="21"/>
        </w:rPr>
      </w:pPr>
      <w:r>
        <w:rPr>
          <w:rFonts w:ascii="宋体" w:hAnsi="宋体" w:hint="eastAsia"/>
          <w:b/>
          <w:szCs w:val="21"/>
        </w:rPr>
        <w:t>3.7帮助和问题报告</w:t>
      </w:r>
    </w:p>
    <w:p w14:paraId="7F9978BD" w14:textId="77777777" w:rsidR="00622A66" w:rsidRDefault="00622A66" w:rsidP="00622A66">
      <w:pPr>
        <w:ind w:firstLine="420"/>
        <w:rPr>
          <w:rFonts w:ascii="宋体" w:hAnsi="宋体"/>
          <w:szCs w:val="21"/>
        </w:rPr>
      </w:pPr>
      <w:r>
        <w:rPr>
          <w:rFonts w:ascii="宋体" w:hAnsi="宋体" w:hint="eastAsia"/>
          <w:szCs w:val="21"/>
        </w:rPr>
        <w:t>本条应标识联系点和应遵循的手续，以便在使用软件时遇到的问题时获得帮助并报告间题。</w:t>
      </w:r>
    </w:p>
    <w:p w14:paraId="3DB9DC2D" w14:textId="77777777" w:rsidR="00622A66" w:rsidRDefault="00622A66" w:rsidP="00622A66">
      <w:pPr>
        <w:ind w:firstLine="420"/>
        <w:rPr>
          <w:rFonts w:ascii="宋体" w:hAnsi="宋体"/>
          <w:b/>
          <w:szCs w:val="21"/>
        </w:rPr>
      </w:pPr>
      <w:r>
        <w:rPr>
          <w:rFonts w:ascii="宋体" w:hAnsi="宋体" w:hint="eastAsia"/>
          <w:b/>
          <w:szCs w:val="21"/>
        </w:rPr>
        <w:t>4访问软件</w:t>
      </w:r>
    </w:p>
    <w:p w14:paraId="1E408B62" w14:textId="77777777" w:rsidR="00622A66" w:rsidRDefault="00622A66" w:rsidP="00622A66">
      <w:pPr>
        <w:ind w:firstLine="420"/>
        <w:rPr>
          <w:rFonts w:ascii="宋体" w:hAnsi="宋体"/>
          <w:szCs w:val="21"/>
        </w:rPr>
      </w:pPr>
      <w:r>
        <w:rPr>
          <w:rFonts w:ascii="宋体" w:hAnsi="宋体" w:hint="eastAsia"/>
          <w:szCs w:val="21"/>
        </w:rPr>
        <w:t>本章应包含面向首次/临时的用户的逐步过程。应向用户提供足够的细节，以使用户在学习软件的功能细节前能可靠地访问软件。在合适的地方应包含用“警告”或“注意”标记的安全提示。</w:t>
      </w:r>
    </w:p>
    <w:p w14:paraId="2D2FEAB2" w14:textId="77777777" w:rsidR="00622A66" w:rsidRDefault="00622A66" w:rsidP="00622A66">
      <w:pPr>
        <w:ind w:firstLine="420"/>
        <w:rPr>
          <w:rFonts w:ascii="宋体" w:hAnsi="宋体"/>
          <w:b/>
          <w:szCs w:val="21"/>
        </w:rPr>
      </w:pPr>
      <w:r>
        <w:rPr>
          <w:rFonts w:ascii="宋体" w:hAnsi="宋体" w:hint="eastAsia"/>
          <w:b/>
          <w:szCs w:val="21"/>
        </w:rPr>
        <w:t>4.1软件的首次用户</w:t>
      </w:r>
    </w:p>
    <w:p w14:paraId="224B7C11" w14:textId="77777777" w:rsidR="00622A66" w:rsidRDefault="00622A66" w:rsidP="00622A66">
      <w:pPr>
        <w:ind w:firstLine="420"/>
        <w:rPr>
          <w:rFonts w:ascii="宋体" w:hAnsi="宋体"/>
          <w:szCs w:val="21"/>
        </w:rPr>
      </w:pPr>
      <w:r>
        <w:rPr>
          <w:rFonts w:ascii="宋体" w:hAnsi="宋体" w:hint="eastAsia"/>
          <w:szCs w:val="21"/>
        </w:rPr>
        <w:t>本条应分为以下几条。</w:t>
      </w:r>
    </w:p>
    <w:p w14:paraId="44E36401" w14:textId="77777777" w:rsidR="00622A66" w:rsidRDefault="00622A66" w:rsidP="00622A66">
      <w:pPr>
        <w:ind w:firstLine="420"/>
        <w:rPr>
          <w:rFonts w:ascii="宋体" w:hAnsi="宋体"/>
          <w:b/>
          <w:szCs w:val="21"/>
        </w:rPr>
      </w:pPr>
      <w:r>
        <w:rPr>
          <w:rFonts w:ascii="宋体" w:hAnsi="宋体" w:hint="eastAsia"/>
          <w:b/>
          <w:szCs w:val="21"/>
        </w:rPr>
        <w:t>4.1.1熟悉设备</w:t>
      </w:r>
    </w:p>
    <w:p w14:paraId="62804D4F" w14:textId="77777777" w:rsidR="00622A66" w:rsidRDefault="00622A66" w:rsidP="00622A66">
      <w:pPr>
        <w:ind w:firstLine="420"/>
        <w:rPr>
          <w:rFonts w:ascii="宋体" w:hAnsi="宋体"/>
          <w:szCs w:val="21"/>
        </w:rPr>
      </w:pPr>
      <w:r>
        <w:rPr>
          <w:rFonts w:ascii="宋体" w:hAnsi="宋体" w:hint="eastAsia"/>
          <w:szCs w:val="21"/>
        </w:rPr>
        <w:t>合适的话，本条应描述以下内容：</w:t>
      </w:r>
    </w:p>
    <w:p w14:paraId="6F22AC75" w14:textId="77777777" w:rsidR="00622A66" w:rsidRDefault="00622A66" w:rsidP="00622A66">
      <w:pPr>
        <w:ind w:firstLine="420"/>
        <w:rPr>
          <w:rFonts w:ascii="宋体" w:hAnsi="宋体"/>
          <w:szCs w:val="21"/>
        </w:rPr>
      </w:pPr>
      <w:r>
        <w:rPr>
          <w:rFonts w:ascii="宋体" w:hAnsi="宋体" w:hint="eastAsia"/>
          <w:szCs w:val="21"/>
        </w:rPr>
        <w:t>a.打开与调节电源的过程；</w:t>
      </w:r>
    </w:p>
    <w:p w14:paraId="203EFFC3" w14:textId="77777777" w:rsidR="00622A66" w:rsidRDefault="00622A66" w:rsidP="00622A66">
      <w:pPr>
        <w:ind w:firstLine="420"/>
        <w:rPr>
          <w:rFonts w:ascii="宋体" w:hAnsi="宋体"/>
          <w:szCs w:val="21"/>
        </w:rPr>
      </w:pPr>
      <w:r>
        <w:rPr>
          <w:rFonts w:ascii="宋体" w:hAnsi="宋体" w:hint="eastAsia"/>
          <w:szCs w:val="21"/>
        </w:rPr>
        <w:t>b.可视化显示屏幕的大小与能力；</w:t>
      </w:r>
    </w:p>
    <w:p w14:paraId="2BE6AE0A" w14:textId="77777777" w:rsidR="00622A66" w:rsidRDefault="00622A66" w:rsidP="00622A66">
      <w:pPr>
        <w:ind w:firstLine="420"/>
        <w:rPr>
          <w:rFonts w:ascii="宋体" w:hAnsi="宋体"/>
          <w:szCs w:val="21"/>
        </w:rPr>
      </w:pPr>
      <w:r>
        <w:rPr>
          <w:rFonts w:ascii="宋体" w:hAnsi="宋体" w:hint="eastAsia"/>
          <w:szCs w:val="21"/>
        </w:rPr>
        <w:t>c.光标形状，如果出现了多个光标如何标识活动的光标，如何定位光标和如何使用光标；</w:t>
      </w:r>
    </w:p>
    <w:p w14:paraId="4BAF7313" w14:textId="77777777" w:rsidR="00622A66" w:rsidRDefault="00622A66" w:rsidP="00622A66">
      <w:pPr>
        <w:ind w:firstLine="420"/>
        <w:rPr>
          <w:rFonts w:ascii="宋体" w:hAnsi="宋体"/>
          <w:szCs w:val="21"/>
        </w:rPr>
      </w:pPr>
      <w:r>
        <w:rPr>
          <w:rFonts w:ascii="宋体" w:hAnsi="宋体" w:hint="eastAsia"/>
          <w:szCs w:val="21"/>
        </w:rPr>
        <w:t>d.键盘布局和不同类型键与点击设备的功能；</w:t>
      </w:r>
    </w:p>
    <w:p w14:paraId="24DE77A5" w14:textId="77777777" w:rsidR="00622A66" w:rsidRDefault="00622A66" w:rsidP="00622A66">
      <w:pPr>
        <w:ind w:firstLine="420"/>
        <w:rPr>
          <w:rFonts w:ascii="宋体" w:hAnsi="宋体"/>
          <w:szCs w:val="21"/>
        </w:rPr>
      </w:pPr>
      <w:r>
        <w:rPr>
          <w:rFonts w:ascii="宋体" w:hAnsi="宋体" w:hint="eastAsia"/>
          <w:szCs w:val="21"/>
        </w:rPr>
        <w:t>e.关电过程，如果需要特殊的操作顺序的话。</w:t>
      </w:r>
    </w:p>
    <w:p w14:paraId="05A0C352" w14:textId="77777777" w:rsidR="00622A66" w:rsidRDefault="00622A66" w:rsidP="00622A66">
      <w:pPr>
        <w:ind w:firstLine="420"/>
        <w:rPr>
          <w:rFonts w:ascii="宋体" w:hAnsi="宋体"/>
          <w:b/>
          <w:szCs w:val="21"/>
        </w:rPr>
      </w:pPr>
      <w:r>
        <w:rPr>
          <w:rFonts w:ascii="宋体" w:hAnsi="宋体" w:hint="eastAsia"/>
          <w:b/>
          <w:szCs w:val="21"/>
        </w:rPr>
        <w:t>4.1.2访问控制</w:t>
      </w:r>
    </w:p>
    <w:p w14:paraId="0371D41E" w14:textId="77777777" w:rsidR="00622A66" w:rsidRDefault="00622A66" w:rsidP="00622A66">
      <w:pPr>
        <w:ind w:firstLine="420"/>
        <w:rPr>
          <w:rFonts w:ascii="宋体" w:hAnsi="宋体"/>
          <w:szCs w:val="21"/>
        </w:rPr>
      </w:pPr>
      <w:r>
        <w:rPr>
          <w:rFonts w:ascii="宋体" w:hAnsi="宋体" w:hint="eastAsia"/>
          <w:szCs w:val="21"/>
        </w:rPr>
        <w:t>本条应提供用户可见的软件访问与保密性特点的概述。(若适用)本条应包括以下内容：</w:t>
      </w:r>
    </w:p>
    <w:p w14:paraId="40E346A2" w14:textId="77777777" w:rsidR="00622A66" w:rsidRDefault="00622A66" w:rsidP="00622A66">
      <w:pPr>
        <w:ind w:firstLine="420"/>
        <w:rPr>
          <w:rFonts w:ascii="宋体" w:hAnsi="宋体"/>
          <w:szCs w:val="21"/>
        </w:rPr>
      </w:pPr>
      <w:r>
        <w:rPr>
          <w:rFonts w:ascii="宋体" w:hAnsi="宋体" w:hint="eastAsia"/>
          <w:szCs w:val="21"/>
        </w:rPr>
        <w:t>a.怎样获得和从谁那里获得口令；</w:t>
      </w:r>
    </w:p>
    <w:p w14:paraId="6A19967B" w14:textId="77777777" w:rsidR="00622A66" w:rsidRDefault="00622A66" w:rsidP="00622A66">
      <w:pPr>
        <w:ind w:firstLine="420"/>
        <w:rPr>
          <w:rFonts w:ascii="宋体" w:hAnsi="宋体"/>
          <w:szCs w:val="21"/>
        </w:rPr>
      </w:pPr>
      <w:r>
        <w:rPr>
          <w:rFonts w:ascii="宋体" w:hAnsi="宋体" w:hint="eastAsia"/>
          <w:szCs w:val="21"/>
        </w:rPr>
        <w:t>b.如何在用户的控制下添加、删除或变更口令；</w:t>
      </w:r>
    </w:p>
    <w:p w14:paraId="72AEE085" w14:textId="77777777" w:rsidR="00622A66" w:rsidRDefault="00622A66" w:rsidP="00622A66">
      <w:pPr>
        <w:ind w:firstLine="420"/>
        <w:rPr>
          <w:rFonts w:ascii="宋体" w:hAnsi="宋体"/>
          <w:szCs w:val="21"/>
        </w:rPr>
      </w:pPr>
      <w:r>
        <w:rPr>
          <w:rFonts w:ascii="宋体" w:hAnsi="宋体" w:hint="eastAsia"/>
          <w:szCs w:val="21"/>
        </w:rPr>
        <w:t>c.与用户生成的输出报告及其他媒体的存储和标记有关的保密性和私密性要求。</w:t>
      </w:r>
    </w:p>
    <w:p w14:paraId="39E8477A" w14:textId="77777777" w:rsidR="00622A66" w:rsidRDefault="00622A66" w:rsidP="00622A66">
      <w:pPr>
        <w:ind w:firstLine="420"/>
        <w:rPr>
          <w:rFonts w:ascii="宋体" w:hAnsi="宋体"/>
          <w:b/>
          <w:szCs w:val="21"/>
        </w:rPr>
      </w:pPr>
      <w:r>
        <w:rPr>
          <w:rFonts w:ascii="宋体" w:hAnsi="宋体" w:hint="eastAsia"/>
          <w:b/>
          <w:szCs w:val="21"/>
        </w:rPr>
        <w:t>4.1.3安装和设置</w:t>
      </w:r>
    </w:p>
    <w:p w14:paraId="1F0AE239" w14:textId="77777777" w:rsidR="00622A66" w:rsidRDefault="00622A66" w:rsidP="00622A66">
      <w:pPr>
        <w:ind w:firstLine="420"/>
        <w:rPr>
          <w:rFonts w:ascii="宋体" w:hAnsi="宋体"/>
          <w:szCs w:val="21"/>
        </w:rPr>
      </w:pPr>
      <w:r>
        <w:rPr>
          <w:rFonts w:ascii="宋体" w:hAnsi="宋体" w:hint="eastAsia"/>
          <w:szCs w:val="21"/>
        </w:rPr>
        <w:t>本条应描述为标识或授权用户在设备上访问或安装软件、执行安装、配置软件、删除或覆盖以前的文件或数据和键人软件操作的参数必须执行的过程。</w:t>
      </w:r>
    </w:p>
    <w:p w14:paraId="7F956272" w14:textId="77777777" w:rsidR="00622A66" w:rsidRDefault="00622A66" w:rsidP="00622A66">
      <w:pPr>
        <w:ind w:firstLine="420"/>
        <w:rPr>
          <w:rFonts w:ascii="宋体" w:hAnsi="宋体"/>
          <w:b/>
          <w:szCs w:val="21"/>
        </w:rPr>
      </w:pPr>
      <w:r>
        <w:rPr>
          <w:rFonts w:ascii="宋体" w:hAnsi="宋体" w:hint="eastAsia"/>
          <w:b/>
          <w:szCs w:val="21"/>
        </w:rPr>
        <w:t>4.2启动过程</w:t>
      </w:r>
    </w:p>
    <w:p w14:paraId="20EEA308" w14:textId="77777777" w:rsidR="00622A66" w:rsidRDefault="00622A66" w:rsidP="00622A66">
      <w:pPr>
        <w:ind w:firstLine="420"/>
        <w:rPr>
          <w:rFonts w:ascii="宋体" w:hAnsi="宋体"/>
          <w:szCs w:val="21"/>
        </w:rPr>
      </w:pPr>
      <w:r>
        <w:rPr>
          <w:rFonts w:ascii="宋体" w:hAnsi="宋体" w:hint="eastAsia"/>
          <w:szCs w:val="21"/>
        </w:rPr>
        <w:t>本条应提供开始工作的步骤，包括任何可用的选项。万一遇到困难时，应包含一张问题定义的检查单。</w:t>
      </w:r>
    </w:p>
    <w:p w14:paraId="7DF127DE" w14:textId="77777777" w:rsidR="00622A66" w:rsidRDefault="00622A66" w:rsidP="00622A66">
      <w:pPr>
        <w:ind w:firstLine="420"/>
        <w:rPr>
          <w:rFonts w:ascii="宋体" w:hAnsi="宋体"/>
          <w:b/>
          <w:szCs w:val="21"/>
        </w:rPr>
      </w:pPr>
      <w:r>
        <w:rPr>
          <w:rFonts w:ascii="宋体" w:hAnsi="宋体" w:hint="eastAsia"/>
          <w:b/>
          <w:szCs w:val="21"/>
        </w:rPr>
        <w:t>4.3停止和挂起工作</w:t>
      </w:r>
    </w:p>
    <w:p w14:paraId="2793782B" w14:textId="77777777" w:rsidR="00622A66" w:rsidRDefault="00622A66" w:rsidP="00622A66">
      <w:pPr>
        <w:ind w:firstLine="420"/>
        <w:rPr>
          <w:rFonts w:ascii="宋体" w:hAnsi="宋体"/>
          <w:szCs w:val="21"/>
        </w:rPr>
      </w:pPr>
      <w:r>
        <w:rPr>
          <w:rFonts w:ascii="宋体" w:hAnsi="宋体" w:hint="eastAsia"/>
          <w:szCs w:val="21"/>
        </w:rPr>
        <w:lastRenderedPageBreak/>
        <w:t>本条应描述用户如何停止或中断软件的使用和如何判断是否是正常结束或终止。</w:t>
      </w:r>
    </w:p>
    <w:p w14:paraId="5F75E1A9" w14:textId="77777777" w:rsidR="00622A66" w:rsidRDefault="00622A66" w:rsidP="00622A66">
      <w:pPr>
        <w:ind w:firstLine="420"/>
        <w:rPr>
          <w:rFonts w:ascii="宋体" w:hAnsi="宋体"/>
          <w:b/>
          <w:szCs w:val="21"/>
        </w:rPr>
      </w:pPr>
      <w:r>
        <w:rPr>
          <w:rFonts w:ascii="宋体" w:hAnsi="宋体" w:hint="eastAsia"/>
          <w:b/>
          <w:szCs w:val="21"/>
        </w:rPr>
        <w:t>5使用软件指南</w:t>
      </w:r>
    </w:p>
    <w:p w14:paraId="485EFAA5" w14:textId="77777777" w:rsidR="00622A66" w:rsidRDefault="00622A66" w:rsidP="00622A66">
      <w:pPr>
        <w:ind w:firstLine="420"/>
        <w:rPr>
          <w:rFonts w:ascii="宋体" w:hAnsi="宋体"/>
          <w:szCs w:val="21"/>
        </w:rPr>
      </w:pPr>
      <w:r>
        <w:rPr>
          <w:rFonts w:ascii="宋体" w:hAnsi="宋体" w:hint="eastAsia"/>
          <w:szCs w:val="21"/>
        </w:rPr>
        <w:t>本章应向用户提供使用软件的过程。如果过程太长或太复杂，按本章相同的段结构添加第6章，第7章……，标题含义与所选择的章有关。文档的组织依赖于被描述的软件的特性。例如，一种办法是根据用户工作的组织、他们被分配的岗位、他们的工作现场和他们必须完成的任务来划分章。对其他的软件而言，让第5章成为菜单的指南，让第6章成为使用的命令语言的指南，让第7章成为功能的指南更为合适。在5.3的子条中给出详细的过程。依赖于软件的设计，可能根据逐个功能，逐个菜单，逐个事务或其他的基础方式来组织条。在合适的地方应包含用“警告”或“注意”标记的安全提示。</w:t>
      </w:r>
    </w:p>
    <w:p w14:paraId="7EC25525" w14:textId="77777777" w:rsidR="00622A66" w:rsidRDefault="00622A66" w:rsidP="00622A66">
      <w:pPr>
        <w:ind w:firstLine="420"/>
        <w:rPr>
          <w:rFonts w:ascii="宋体" w:hAnsi="宋体"/>
          <w:b/>
          <w:szCs w:val="21"/>
        </w:rPr>
      </w:pPr>
      <w:r>
        <w:rPr>
          <w:rFonts w:ascii="宋体" w:hAnsi="宋体" w:hint="eastAsia"/>
          <w:b/>
          <w:szCs w:val="21"/>
        </w:rPr>
        <w:t>5.1能力</w:t>
      </w:r>
    </w:p>
    <w:p w14:paraId="0049580B" w14:textId="77777777" w:rsidR="00622A66" w:rsidRDefault="00622A66" w:rsidP="00622A66">
      <w:pPr>
        <w:ind w:firstLine="420"/>
        <w:rPr>
          <w:rFonts w:ascii="宋体" w:hAnsi="宋体"/>
          <w:szCs w:val="21"/>
        </w:rPr>
      </w:pPr>
      <w:r>
        <w:rPr>
          <w:rFonts w:ascii="宋体" w:hAnsi="宋体" w:hint="eastAsia"/>
          <w:szCs w:val="21"/>
        </w:rPr>
        <w:t>为了提供软件的使用概况，本条应简述事务、菜单、功能或其他的处理相互之间的关系。</w:t>
      </w:r>
    </w:p>
    <w:p w14:paraId="18C34B2E" w14:textId="77777777" w:rsidR="00622A66" w:rsidRDefault="00622A66" w:rsidP="00622A66">
      <w:pPr>
        <w:ind w:firstLine="420"/>
        <w:rPr>
          <w:rFonts w:ascii="宋体" w:hAnsi="宋体"/>
          <w:b/>
          <w:szCs w:val="21"/>
        </w:rPr>
      </w:pPr>
      <w:r>
        <w:rPr>
          <w:rFonts w:ascii="宋体" w:hAnsi="宋体" w:hint="eastAsia"/>
          <w:b/>
          <w:szCs w:val="21"/>
        </w:rPr>
        <w:t>5.2约定</w:t>
      </w:r>
    </w:p>
    <w:p w14:paraId="1727EB7F" w14:textId="77777777" w:rsidR="00622A66" w:rsidRDefault="00622A66" w:rsidP="00622A66">
      <w:pPr>
        <w:ind w:firstLine="420"/>
        <w:rPr>
          <w:rFonts w:ascii="宋体" w:hAnsi="宋体"/>
          <w:szCs w:val="21"/>
        </w:rPr>
      </w:pPr>
      <w:r>
        <w:rPr>
          <w:rFonts w:ascii="宋体" w:hAnsi="宋体" w:hint="eastAsia"/>
          <w:szCs w:val="21"/>
        </w:rPr>
        <w:t>本条应描述软件使用的任何约定，例如使用的颜色、使用的警告铃声、使用的缩略词语表和使用的命名或编码规则。</w:t>
      </w:r>
    </w:p>
    <w:p w14:paraId="7182296D" w14:textId="77777777" w:rsidR="00622A66" w:rsidRDefault="00622A66" w:rsidP="00622A66">
      <w:pPr>
        <w:ind w:firstLine="420"/>
        <w:rPr>
          <w:rFonts w:ascii="宋体" w:hAnsi="宋体"/>
          <w:b/>
          <w:szCs w:val="21"/>
        </w:rPr>
      </w:pPr>
      <w:r>
        <w:rPr>
          <w:rFonts w:ascii="宋体" w:hAnsi="宋体" w:hint="eastAsia"/>
          <w:b/>
          <w:szCs w:val="21"/>
        </w:rPr>
        <w:t>5.3处理过程</w:t>
      </w:r>
    </w:p>
    <w:p w14:paraId="297C3922" w14:textId="77777777" w:rsidR="00622A66" w:rsidRDefault="00622A66" w:rsidP="00622A66">
      <w:pPr>
        <w:ind w:firstLine="420"/>
        <w:rPr>
          <w:rFonts w:ascii="宋体" w:hAnsi="宋体"/>
          <w:szCs w:val="21"/>
        </w:rPr>
      </w:pPr>
      <w:r>
        <w:rPr>
          <w:rFonts w:ascii="宋体" w:hAnsi="宋体" w:hint="eastAsia"/>
          <w:szCs w:val="21"/>
        </w:rPr>
        <w:t>本条应解释后续条(功能、菜单、屏幕)的组织，应描述完成过程必需的次序。</w:t>
      </w:r>
    </w:p>
    <w:p w14:paraId="1DA8A70B" w14:textId="77777777" w:rsidR="00622A66" w:rsidRDefault="00622A66" w:rsidP="00622A66">
      <w:pPr>
        <w:ind w:firstLine="420"/>
        <w:rPr>
          <w:rFonts w:ascii="宋体" w:hAnsi="宋体"/>
          <w:b/>
          <w:szCs w:val="21"/>
        </w:rPr>
      </w:pPr>
      <w:r>
        <w:rPr>
          <w:rFonts w:ascii="宋体" w:hAnsi="宋体" w:hint="eastAsia"/>
          <w:b/>
          <w:szCs w:val="21"/>
        </w:rPr>
        <w:t>5.3.x(软件使用的方面)</w:t>
      </w:r>
    </w:p>
    <w:p w14:paraId="6A1D14BB" w14:textId="77777777" w:rsidR="00622A66" w:rsidRDefault="00622A66" w:rsidP="00622A66">
      <w:pPr>
        <w:ind w:firstLine="420"/>
        <w:rPr>
          <w:rFonts w:ascii="宋体" w:hAnsi="宋体"/>
          <w:szCs w:val="21"/>
        </w:rPr>
      </w:pPr>
      <w:r>
        <w:rPr>
          <w:rFonts w:ascii="宋体" w:hAnsi="宋体" w:hint="eastAsia"/>
          <w:szCs w:val="21"/>
        </w:rPr>
        <w:t>本条的标题应标识被描述的功能、菜单、事务或其他过程。(若适用)本条应描述并给出以下各项的选择与实例，包括：菜单、图标、数据录人表、用户输入、可能影响软件与用户的接口的来自其他软硬件的输入、输出、诊断或错误消息、或报警和能提供联机描述或指导信息的帮助设施。给出的信息格式应适合于软件特定的特性.但应使用一种二致的描述风格，例如对菜单的描述应保持一致，对事务描述应保持一致。</w:t>
      </w:r>
    </w:p>
    <w:p w14:paraId="78B12B90" w14:textId="77777777" w:rsidR="00622A66" w:rsidRDefault="00622A66" w:rsidP="00622A66">
      <w:pPr>
        <w:ind w:firstLine="420"/>
        <w:rPr>
          <w:rFonts w:ascii="宋体" w:hAnsi="宋体"/>
          <w:b/>
          <w:szCs w:val="21"/>
        </w:rPr>
      </w:pPr>
      <w:r>
        <w:rPr>
          <w:rFonts w:ascii="宋体" w:hAnsi="宋体" w:hint="eastAsia"/>
          <w:b/>
          <w:szCs w:val="21"/>
        </w:rPr>
        <w:t>5.4相关处理</w:t>
      </w:r>
    </w:p>
    <w:p w14:paraId="3FE12727" w14:textId="77777777" w:rsidR="00622A66" w:rsidRDefault="00622A66" w:rsidP="00622A66">
      <w:pPr>
        <w:ind w:firstLine="420"/>
        <w:rPr>
          <w:rFonts w:ascii="宋体" w:hAnsi="宋体"/>
          <w:szCs w:val="21"/>
        </w:rPr>
      </w:pPr>
      <w:r>
        <w:rPr>
          <w:rFonts w:ascii="宋体" w:hAnsi="宋体" w:hint="eastAsia"/>
          <w:szCs w:val="21"/>
        </w:rPr>
        <w:t>本条应标识并描述任何关于不被用户直接调用，并且在5.3中也未描述的由软件所执行的批处理、脱机处理或后台处理。应说明支持这种处理的用户职责。</w:t>
      </w:r>
    </w:p>
    <w:p w14:paraId="3BA7D61D" w14:textId="77777777" w:rsidR="00622A66" w:rsidRDefault="00622A66" w:rsidP="00622A66">
      <w:pPr>
        <w:ind w:firstLine="420"/>
        <w:rPr>
          <w:rFonts w:ascii="宋体" w:hAnsi="宋体"/>
          <w:b/>
          <w:szCs w:val="21"/>
        </w:rPr>
      </w:pPr>
      <w:r>
        <w:rPr>
          <w:rFonts w:ascii="宋体" w:hAnsi="宋体" w:hint="eastAsia"/>
          <w:b/>
          <w:szCs w:val="21"/>
        </w:rPr>
        <w:t>5.5数据备份</w:t>
      </w:r>
    </w:p>
    <w:p w14:paraId="30CDF34C" w14:textId="77777777" w:rsidR="00622A66" w:rsidRDefault="00622A66" w:rsidP="00622A66">
      <w:pPr>
        <w:ind w:firstLine="420"/>
        <w:rPr>
          <w:rFonts w:ascii="宋体" w:hAnsi="宋体"/>
          <w:szCs w:val="21"/>
        </w:rPr>
      </w:pPr>
      <w:r>
        <w:rPr>
          <w:rFonts w:ascii="宋体" w:hAnsi="宋体" w:hint="eastAsia"/>
          <w:szCs w:val="21"/>
        </w:rPr>
        <w:t>本条应描述创建和保留备份数据的过程，这些备份数据在发生错误、缺陷、故障或事故时可以用来代替主要的数据拷贝。</w:t>
      </w:r>
    </w:p>
    <w:p w14:paraId="67FB7F80" w14:textId="77777777" w:rsidR="00622A66" w:rsidRDefault="00622A66" w:rsidP="00622A66">
      <w:pPr>
        <w:ind w:firstLine="420"/>
        <w:rPr>
          <w:rFonts w:ascii="宋体" w:hAnsi="宋体"/>
          <w:b/>
          <w:szCs w:val="21"/>
        </w:rPr>
      </w:pPr>
      <w:r>
        <w:rPr>
          <w:rFonts w:ascii="宋体" w:hAnsi="宋体" w:hint="eastAsia"/>
          <w:b/>
          <w:szCs w:val="21"/>
        </w:rPr>
        <w:t>5.6错误，故障和紧急情况时的恢复</w:t>
      </w:r>
    </w:p>
    <w:p w14:paraId="365749FC" w14:textId="77777777" w:rsidR="00622A66" w:rsidRDefault="00622A66" w:rsidP="00622A66">
      <w:pPr>
        <w:ind w:firstLine="420"/>
        <w:rPr>
          <w:rFonts w:ascii="宋体" w:hAnsi="宋体"/>
          <w:szCs w:val="21"/>
        </w:rPr>
      </w:pPr>
      <w:r>
        <w:rPr>
          <w:rFonts w:ascii="宋体" w:hAnsi="宋体" w:hint="eastAsia"/>
          <w:szCs w:val="21"/>
        </w:rPr>
        <w:t>本条应给出从处理过程中发生的错误、故障中重启或恢复的详细步骤和保证紧急时刻运行的连续性的详细步骤。</w:t>
      </w:r>
    </w:p>
    <w:p w14:paraId="4DBE2562" w14:textId="77777777" w:rsidR="00622A66" w:rsidRDefault="00622A66" w:rsidP="00622A66">
      <w:pPr>
        <w:ind w:firstLine="420"/>
        <w:rPr>
          <w:rFonts w:ascii="宋体" w:hAnsi="宋体"/>
          <w:b/>
          <w:szCs w:val="21"/>
        </w:rPr>
      </w:pPr>
      <w:r>
        <w:rPr>
          <w:rFonts w:ascii="宋体" w:hAnsi="宋体" w:hint="eastAsia"/>
          <w:b/>
          <w:szCs w:val="21"/>
        </w:rPr>
        <w:t>5.7消息</w:t>
      </w:r>
    </w:p>
    <w:p w14:paraId="12ACFC77" w14:textId="77777777" w:rsidR="00622A66" w:rsidRDefault="00622A66" w:rsidP="00622A66">
      <w:pPr>
        <w:ind w:firstLine="420"/>
        <w:rPr>
          <w:rFonts w:ascii="宋体" w:hAnsi="宋体"/>
          <w:szCs w:val="21"/>
        </w:rPr>
      </w:pPr>
      <w:r>
        <w:rPr>
          <w:rFonts w:ascii="宋体" w:hAnsi="宋体" w:hint="eastAsia"/>
          <w:szCs w:val="21"/>
        </w:rPr>
        <w:t>本条应列出完成用户功能时可能发生的所有错误消息、诊断消息和通知性消息，或引用列出这些消息的附录。应标识和描述每一条消息的含义和消息出现后要采取的动作。</w:t>
      </w:r>
    </w:p>
    <w:p w14:paraId="115E2F3C" w14:textId="77777777" w:rsidR="00622A66" w:rsidRDefault="00622A66" w:rsidP="00622A66">
      <w:pPr>
        <w:ind w:firstLine="420"/>
        <w:rPr>
          <w:rFonts w:ascii="宋体" w:hAnsi="宋体"/>
          <w:b/>
          <w:szCs w:val="21"/>
        </w:rPr>
      </w:pPr>
      <w:r>
        <w:rPr>
          <w:rFonts w:ascii="宋体" w:hAnsi="宋体" w:hint="eastAsia"/>
          <w:b/>
          <w:szCs w:val="21"/>
        </w:rPr>
        <w:t>5.8快速引用指南</w:t>
      </w:r>
    </w:p>
    <w:p w14:paraId="6546C7A4" w14:textId="77777777" w:rsidR="00622A66" w:rsidRDefault="00622A66" w:rsidP="00622A66">
      <w:pPr>
        <w:ind w:firstLine="420"/>
        <w:rPr>
          <w:rFonts w:ascii="宋体" w:hAnsi="宋体"/>
          <w:szCs w:val="21"/>
        </w:rPr>
      </w:pPr>
      <w:r>
        <w:rPr>
          <w:rFonts w:ascii="宋体" w:hAnsi="宋体" w:hint="eastAsia"/>
          <w:szCs w:val="21"/>
        </w:rPr>
        <w:t>如果适用于该软件的话，本条应为使用该软件提供或引用快速引用卡或页。如果合适，快速引用指南应概述常用的功能键、控制序列、格式、命令或软件使用的其他方面。</w:t>
      </w:r>
    </w:p>
    <w:p w14:paraId="6765DD48" w14:textId="77777777" w:rsidR="00622A66" w:rsidRDefault="00622A66" w:rsidP="00622A66">
      <w:pPr>
        <w:ind w:firstLine="420"/>
        <w:rPr>
          <w:rFonts w:ascii="宋体" w:hAnsi="宋体"/>
          <w:b/>
          <w:szCs w:val="21"/>
        </w:rPr>
      </w:pPr>
      <w:r>
        <w:rPr>
          <w:rFonts w:ascii="宋体" w:hAnsi="宋体" w:hint="eastAsia"/>
          <w:b/>
          <w:szCs w:val="21"/>
        </w:rPr>
        <w:t>6注解</w:t>
      </w:r>
    </w:p>
    <w:p w14:paraId="49E6F2EA" w14:textId="77777777" w:rsidR="00622A66" w:rsidRDefault="00622A66" w:rsidP="00622A66">
      <w:pPr>
        <w:ind w:firstLine="420"/>
        <w:rPr>
          <w:rFonts w:ascii="宋体" w:hAnsi="宋体"/>
          <w:szCs w:val="21"/>
        </w:rPr>
      </w:pPr>
      <w:r>
        <w:rPr>
          <w:rFonts w:ascii="宋体" w:hAnsi="宋体" w:hint="eastAsia"/>
          <w:szCs w:val="21"/>
        </w:rPr>
        <w:t>本章应包含有助于理解本文档的一般信息(例如背景信息、词汇表、原理)。本章应包含为理解本文档需要的术语和定义，所有缩略语和它们在文档中的含义的字母序列表。如果第5章扩展到了第6章至第N章，本章应编号为第N章之后的下一章。</w:t>
      </w:r>
    </w:p>
    <w:p w14:paraId="3C01DA18" w14:textId="77777777" w:rsidR="00622A66" w:rsidRDefault="00622A66" w:rsidP="00622A66">
      <w:pPr>
        <w:ind w:firstLine="420"/>
        <w:rPr>
          <w:rFonts w:ascii="宋体" w:hAnsi="宋体"/>
          <w:b/>
          <w:szCs w:val="21"/>
        </w:rPr>
      </w:pPr>
      <w:r>
        <w:rPr>
          <w:rFonts w:ascii="宋体" w:hAnsi="宋体" w:hint="eastAsia"/>
          <w:b/>
          <w:szCs w:val="21"/>
        </w:rPr>
        <w:t>附录</w:t>
      </w:r>
    </w:p>
    <w:p w14:paraId="2E189174" w14:textId="77777777" w:rsidR="00622A66" w:rsidRDefault="00622A66" w:rsidP="00622A66">
      <w:pPr>
        <w:ind w:firstLine="420"/>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附录可用来提供那些为便于文档维护而单独出版的信息(例如图表、分类数据)。为便于处理，附录可单独装订成册。附录应按字母顺序(A,B等)编排。</w:t>
      </w:r>
    </w:p>
    <w:p w14:paraId="7F90D498" w14:textId="77777777" w:rsidR="00622A66" w:rsidRPr="003A2294" w:rsidRDefault="00622A66" w:rsidP="00622A66"/>
    <w:p w14:paraId="233280FE" w14:textId="77777777" w:rsidR="00182484" w:rsidRDefault="00182484">
      <w:bookmarkStart w:id="0" w:name="_GoBack"/>
      <w:bookmarkEnd w:id="0"/>
    </w:p>
    <w:sectPr w:rsidR="001824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43"/>
    <w:rsid w:val="00182484"/>
    <w:rsid w:val="00622A66"/>
    <w:rsid w:val="008A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DB546-42E9-4A24-9C26-C7BB3098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A6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2019-07-01T09:20:00Z</dcterms:created>
  <dcterms:modified xsi:type="dcterms:W3CDTF">2019-07-01T09:21:00Z</dcterms:modified>
</cp:coreProperties>
</file>