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46.png" ContentType="image/png"/>
  <Override PartName="/word/media/rId48.png" ContentType="image/png"/>
  <Override PartName="/word/media/rId49.png" ContentType="image/png"/>
  <Override PartName="/word/media/rId50.png" ContentType="image/png"/>
  <Override PartName="/word/media/rId66.png" ContentType="image/png"/>
  <Override PartName="/word/media/rId68.png" ContentType="image/png"/>
  <Override PartName="/word/media/rId70.png" ContentType="image/png"/>
  <Override PartName="/word/media/rId72.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编译原理读书笔记</w:t>
      </w:r>
    </w:p>
    <w:p>
      <w:pPr>
        <w:pStyle w:val="Heading2"/>
      </w:pPr>
      <w:bookmarkStart w:id="22" w:name="header-n2"/>
      <w:bookmarkEnd w:id="22"/>
      <w:r>
        <w:t xml:space="preserve">学院：计算机科学与技术学院</w:t>
      </w:r>
    </w:p>
    <w:p>
      <w:pPr>
        <w:pStyle w:val="Heading2"/>
      </w:pPr>
      <w:bookmarkStart w:id="23" w:name="header-n3"/>
      <w:bookmarkEnd w:id="23"/>
      <w:r>
        <w:t xml:space="preserve">班级：2014级 1班</w:t>
      </w:r>
    </w:p>
    <w:p>
      <w:pPr>
        <w:pStyle w:val="Heading2"/>
      </w:pPr>
      <w:bookmarkStart w:id="24" w:name="header-n4"/>
      <w:bookmarkEnd w:id="24"/>
      <w:r>
        <w:t xml:space="preserve">姓名：孟维桥</w:t>
      </w:r>
    </w:p>
    <w:p>
      <w:pPr>
        <w:pStyle w:val="Heading2"/>
      </w:pPr>
      <w:bookmarkStart w:id="25" w:name="header-n5"/>
      <w:bookmarkEnd w:id="25"/>
      <w:r>
        <w:t xml:space="preserve">学号：3014216013</w:t>
      </w:r>
    </w:p>
    <w:p>
      <w:pPr>
        <w:pStyle w:val="Heading2"/>
      </w:pPr>
      <w:bookmarkStart w:id="26" w:name="header-n6"/>
      <w:bookmarkEnd w:id="26"/>
      <w:r>
        <w:t xml:space="preserve">内容：</w:t>
      </w:r>
    </w:p>
    <w:p>
      <w:pPr>
        <w:pStyle w:val="FirstParagraph"/>
      </w:pPr>
      <w:r>
        <w:t xml:space="preserve">学习笔记包括两部分，第一部分ANLTR书籍内容（放在了后面），第一部分遇到的问题及解决方法（放到了前面），书籍的阅读开始于5月5日，学习笔记的记录开始于5月6日。 书籍的阅读包括第1,2,3,4,5,6,10章，书籍的其他部分也进行了略读但未作记录。</w:t>
      </w:r>
    </w:p>
    <w:p>
      <w:pPr>
        <w:pStyle w:val="Heading2"/>
      </w:pPr>
      <w:bookmarkStart w:id="27" w:name="header-n8"/>
      <w:bookmarkEnd w:id="27"/>
      <w:r>
        <w:t xml:space="preserve">GitHub</w:t>
      </w:r>
    </w:p>
    <w:p>
      <w:pPr>
        <w:pStyle w:val="FirstParagraph"/>
      </w:pPr>
      <w:r>
        <w:t xml:space="preserve">ANTLR学习的相关笔记及相关代码托管于我的GitHub项目</w:t>
      </w:r>
      <w:hyperlink r:id="rId28">
        <w:r>
          <w:rPr>
            <w:rStyle w:val="Hyperlink"/>
          </w:rPr>
          <w:t xml:space="preserve">antlrgroup</w:t>
        </w:r>
      </w:hyperlink>
    </w:p>
    <w:p>
      <w:pPr>
        <w:pStyle w:val="BodyText"/>
      </w:pPr>
      <w:r>
        <w:t xml:space="preserve"/>
      </w:r>
    </w:p>
    <w:p>
      <w:pPr>
        <w:pStyle w:val="Heading1"/>
      </w:pPr>
      <w:bookmarkStart w:id="29" w:name="header-n13"/>
      <w:bookmarkEnd w:id="29"/>
      <w:r>
        <w:t xml:space="preserve">问题及解决</w:t>
      </w:r>
    </w:p>
    <w:p>
      <w:r>
        <w:pict>
          <v:rect style="width:0;height:1.5pt" o:hralign="center" o:hrstd="t" o:hr="t"/>
        </w:pict>
      </w:r>
    </w:p>
    <w:p>
      <w:pPr>
        <w:pStyle w:val="FirstParagraph"/>
      </w:pPr>
      <w:r>
        <w:t xml:space="preserve">这一部分是最后添加的关于阅读过程中的一些问题的解决方法。</w:t>
      </w:r>
    </w:p>
    <w:p>
      <w:pPr>
        <w:pStyle w:val="Heading2"/>
      </w:pPr>
      <w:bookmarkStart w:id="30" w:name="header-n17"/>
      <w:bookmarkEnd w:id="30"/>
      <w:r>
        <w:t xml:space="preserve">问题</w:t>
      </w:r>
    </w:p>
    <w:p>
      <w:pPr>
        <w:numPr>
          <w:numId w:val="1001"/>
          <w:ilvl w:val="0"/>
        </w:numPr>
      </w:pPr>
      <w:r>
        <w:t xml:space="preserve">可以通过import导入lexer grammar,是否可以导入parser grammar，可否导入多个grammar？</w:t>
      </w:r>
    </w:p>
    <w:p>
      <w:pPr>
        <w:numPr>
          <w:numId w:val="1001"/>
          <w:ilvl w:val="0"/>
        </w:numPr>
      </w:pPr>
      <w:r>
        <w:t xml:space="preserve">section4.2中clear命令的实现</w:t>
      </w:r>
    </w:p>
    <w:p>
      <w:pPr>
        <w:pStyle w:val="Heading2"/>
      </w:pPr>
      <w:bookmarkStart w:id="31" w:name="header-n25"/>
      <w:bookmarkEnd w:id="31"/>
      <w:r>
        <w:t xml:space="preserve">解决--见mycode</w:t>
      </w:r>
    </w:p>
    <w:p>
      <w:pPr>
        <w:numPr>
          <w:numId w:val="1002"/>
          <w:ilvl w:val="0"/>
        </w:numPr>
      </w:pPr>
      <w:r>
        <w:t xml:space="preserve">一个g4文件可以声明为grammar、lexer grammar、parser grammar三种，统一通过import G1(,G2,...)导入(注：import这条命令只可以出现一次,有些死板...)，测试代码为mycode1/main.g4，编译运行测试如下：</w:t>
      </w:r>
    </w:p>
    <w:p>
      <w:pPr>
        <w:pStyle w:val="SourceCode"/>
      </w:pPr>
      <w:r>
        <w:rPr>
          <w:rStyle w:val="VerbatimChar"/>
        </w:rPr>
        <w:t xml:space="preserve">antlr4 main.g4</w:t>
      </w:r>
      <w:r>
        <w:br w:type="textWrapping"/>
      </w:r>
      <w:r>
        <w:rPr>
          <w:rStyle w:val="VerbatimChar"/>
        </w:rPr>
        <w:t xml:space="preserve">javac main*.java</w:t>
      </w:r>
      <w:r>
        <w:br w:type="textWrapping"/>
      </w:r>
      <w:r>
        <w:rPr>
          <w:rStyle w:val="VerbatimChar"/>
        </w:rPr>
        <w:t xml:space="preserve">grun main prog --gui</w:t>
      </w:r>
      <w:r>
        <w:br w:type="textWrapping"/>
      </w:r>
      <w:r>
        <w:rPr>
          <w:rStyle w:val="VerbatimChar"/>
        </w:rPr>
        <w:t xml:space="preserve">a=10</w:t>
      </w:r>
      <w:r>
        <w:br w:type="textWrapping"/>
      </w:r>
      <w:r>
        <w:rPr>
          <w:rStyle w:val="VerbatimChar"/>
        </w:rPr>
        <w:t xml:space="preserve">b=5</w:t>
      </w:r>
      <w:r>
        <w:br w:type="textWrapping"/>
      </w:r>
      <w:r>
        <w:rPr>
          <w:rStyle w:val="VerbatimChar"/>
        </w:rPr>
        <w:t xml:space="preserve">c=a+b</w:t>
      </w:r>
      <w:r>
        <w:br w:type="textWrapping"/>
      </w:r>
      <w:r>
        <w:rPr>
          <w:rStyle w:val="VerbatimChar"/>
        </w:rPr>
        <w:t xml:space="preserve">c</w:t>
      </w:r>
    </w:p>
    <w:p>
      <w:pPr>
        <w:numPr>
          <w:numId w:val="1003"/>
          <w:ilvl w:val="0"/>
        </w:numPr>
      </w:pPr>
      <w:r>
        <w:t xml:space="preserve">clear命令实现</w:t>
      </w:r>
    </w:p>
    <w:p>
      <w:pPr>
        <w:numPr>
          <w:numId w:val="1004"/>
          <w:ilvl w:val="1"/>
        </w:numPr>
      </w:pPr>
      <w:r>
        <w:t xml:space="preserve">方法一：通过chapter10中添加actions的方法（详见我们的工作myCalc)，在此不再展示</w:t>
      </w:r>
    </w:p>
    <w:p>
      <w:pPr>
        <w:numPr>
          <w:numId w:val="1004"/>
          <w:ilvl w:val="1"/>
        </w:numPr>
      </w:pPr>
      <w:r>
        <w:t xml:space="preserve">方法二：在EvalVisitor.java中重载相关函数（代码mycode2）</w:t>
      </w:r>
    </w:p>
    <w:p>
      <w:pPr>
        <w:pStyle w:val="SourceCode"/>
        <w:numPr>
          <w:numId w:val="1000"/>
          <w:ilvl w:val="0"/>
        </w:numPr>
      </w:pPr>
      <w:r>
        <w:rPr>
          <w:rStyle w:val="VerbatimChar"/>
        </w:rPr>
        <w:t xml:space="preserve">antlr4 -no-listener -visitor LabeledExpr.g4</w:t>
      </w:r>
      <w:r>
        <w:br w:type="textWrapping"/>
      </w:r>
      <w:r>
        <w:rPr>
          <w:rStyle w:val="VerbatimChar"/>
        </w:rPr>
        <w:t xml:space="preserve">javac Calc.java LabeledExpr*.java</w:t>
      </w:r>
      <w:r>
        <w:br w:type="textWrapping"/>
      </w:r>
      <w:r>
        <w:rPr>
          <w:rStyle w:val="VerbatimChar"/>
        </w:rPr>
        <w:t xml:space="preserve">java Calc</w:t>
      </w:r>
      <w:r>
        <w:br w:type="textWrapping"/>
      </w:r>
      <w:r>
        <w:rPr>
          <w:rStyle w:val="VerbatimChar"/>
        </w:rPr>
        <w:t xml:space="preserve">a=10</w:t>
      </w:r>
      <w:r>
        <w:br w:type="textWrapping"/>
      </w:r>
      <w:r>
        <w:rPr>
          <w:rStyle w:val="VerbatimChar"/>
        </w:rPr>
        <w:t xml:space="preserve">b=6</w:t>
      </w:r>
      <w:r>
        <w:br w:type="textWrapping"/>
      </w:r>
      <w:r>
        <w:rPr>
          <w:rStyle w:val="VerbatimChar"/>
        </w:rPr>
        <w:t xml:space="preserve">c=a+b</w:t>
      </w:r>
      <w:r>
        <w:br w:type="textWrapping"/>
      </w:r>
      <w:r>
        <w:rPr>
          <w:rStyle w:val="VerbatimChar"/>
        </w:rPr>
        <w:t xml:space="preserve">c</w:t>
      </w:r>
      <w:r>
        <w:br w:type="textWrapping"/>
      </w:r>
      <w:r>
        <w:rPr>
          <w:rStyle w:val="VerbatimChar"/>
        </w:rPr>
        <w:t xml:space="preserve">clear</w:t>
      </w:r>
      <w:r>
        <w:br w:type="textWrapping"/>
      </w:r>
      <w:r>
        <w:rPr>
          <w:rStyle w:val="VerbatimChar"/>
        </w:rPr>
        <w:t xml:space="preserve">c</w:t>
      </w:r>
    </w:p>
    <w:p>
      <w:pPr>
        <w:numPr>
          <w:numId w:val="1005"/>
          <w:ilvl w:val="1"/>
        </w:numPr>
      </w:pPr>
      <w:r>
        <w:t xml:space="preserve">方法二测试结果：</w:t>
      </w:r>
      <w:r>
        <w:t xml:space="preserve"> </w:t>
      </w:r>
      <w:r>
        <w:drawing>
          <wp:inline>
            <wp:extent cx="3474720" cy="1289785"/>
            <wp:effectExtent b="0" l="0" r="0" t="0"/>
            <wp:docPr descr="" title="fig:" id="1" name="Picture"/>
            <a:graphic>
              <a:graphicData uri="http://schemas.openxmlformats.org/drawingml/2006/picture">
                <pic:pic>
                  <pic:nvPicPr>
                    <pic:cNvPr descr="D:\Javacodes\Antlr\group\resource\img002.png" id="0" name="Picture"/>
                    <pic:cNvPicPr>
                      <a:picLocks noChangeArrowheads="1" noChangeAspect="1"/>
                    </pic:cNvPicPr>
                  </pic:nvPicPr>
                  <pic:blipFill>
                    <a:blip r:embed="rId32"/>
                    <a:stretch>
                      <a:fillRect/>
                    </a:stretch>
                  </pic:blipFill>
                  <pic:spPr bwMode="auto">
                    <a:xfrm>
                      <a:off x="0" y="0"/>
                      <a:ext cx="3474720" cy="1289785"/>
                    </a:xfrm>
                    <a:prstGeom prst="rect">
                      <a:avLst/>
                    </a:prstGeom>
                    <a:noFill/>
                    <a:ln w="9525">
                      <a:noFill/>
                      <a:headEnd/>
                      <a:tailEnd/>
                    </a:ln>
                  </pic:spPr>
                </pic:pic>
              </a:graphicData>
            </a:graphic>
          </wp:inline>
        </w:drawing>
      </w:r>
    </w:p>
    <w:p>
      <w:pPr>
        <w:pStyle w:val="Heading2"/>
      </w:pPr>
      <w:bookmarkStart w:id="33" w:name="header-n48"/>
      <w:bookmarkEnd w:id="33"/>
      <w:r>
        <w:t xml:space="preserve">我们的工作myCalc--见myCalc</w:t>
      </w:r>
    </w:p>
    <w:p>
      <w:pPr>
        <w:numPr>
          <w:numId w:val="1006"/>
          <w:ilvl w:val="0"/>
        </w:numPr>
      </w:pPr>
      <w:r>
        <w:t xml:space="preserve">用grammar actions的方法构建计算器</w:t>
      </w:r>
    </w:p>
    <w:p>
      <w:pPr>
        <w:numPr>
          <w:numId w:val="1006"/>
          <w:ilvl w:val="0"/>
        </w:numPr>
      </w:pPr>
      <w:r>
        <w:t xml:space="preserve">浮点数运算，实现了clear，阶乘，幂运算等</w:t>
      </w:r>
    </w:p>
    <w:p>
      <w:pPr>
        <w:numPr>
          <w:numId w:val="1006"/>
          <w:ilvl w:val="0"/>
        </w:numPr>
      </w:pPr>
      <w:r>
        <w:t xml:space="preserve">处理负数运算</w:t>
      </w:r>
    </w:p>
    <w:p>
      <w:pPr>
        <w:numPr>
          <w:numId w:val="1006"/>
          <w:ilvl w:val="0"/>
        </w:numPr>
      </w:pPr>
      <w:r>
        <w:t xml:space="preserve">测试运行</w:t>
      </w:r>
    </w:p>
    <w:p>
      <w:pPr>
        <w:pStyle w:val="SourceCode"/>
      </w:pPr>
      <w:r>
        <w:rPr>
          <w:rStyle w:val="VerbatimChar"/>
        </w:rPr>
        <w:t xml:space="preserve">antlr4 -no-listener tools\Expr.g4</w:t>
      </w:r>
      <w:r>
        <w:br w:type="textWrapping"/>
      </w:r>
      <w:r>
        <w:rPr>
          <w:rStyle w:val="VerbatimChar"/>
        </w:rPr>
        <w:t xml:space="preserve">javac -d . tools\*.java</w:t>
      </w:r>
      <w:r>
        <w:br w:type="textWrapping"/>
      </w:r>
      <w:r>
        <w:rPr>
          <w:rStyle w:val="VerbatimChar"/>
        </w:rPr>
        <w:t xml:space="preserve">java tools.Calc</w:t>
      </w:r>
    </w:p>
    <w:p>
      <w:pPr>
        <w:numPr>
          <w:numId w:val="1007"/>
          <w:ilvl w:val="0"/>
        </w:numPr>
      </w:pPr>
      <w:r>
        <w:t xml:space="preserve">结果1：</w:t>
      </w:r>
      <w:r>
        <w:t xml:space="preserve"> </w:t>
      </w:r>
      <w:r>
        <w:drawing>
          <wp:inline>
            <wp:extent cx="5295900" cy="2162175"/>
            <wp:effectExtent b="0" l="0" r="0" t="0"/>
            <wp:docPr descr="" title="fig:" id="1" name="Picture"/>
            <a:graphic>
              <a:graphicData uri="http://schemas.openxmlformats.org/drawingml/2006/picture">
                <pic:pic>
                  <pic:nvPicPr>
                    <pic:cNvPr descr="D:\Javacodes\Antlr\group\resource\img003.png" id="0" name="Picture"/>
                    <pic:cNvPicPr>
                      <a:picLocks noChangeArrowheads="1" noChangeAspect="1"/>
                    </pic:cNvPicPr>
                  </pic:nvPicPr>
                  <pic:blipFill>
                    <a:blip r:embed="rId34"/>
                    <a:stretch>
                      <a:fillRect/>
                    </a:stretch>
                  </pic:blipFill>
                  <pic:spPr bwMode="auto">
                    <a:xfrm>
                      <a:off x="0" y="0"/>
                      <a:ext cx="5295900" cy="2162175"/>
                    </a:xfrm>
                    <a:prstGeom prst="rect">
                      <a:avLst/>
                    </a:prstGeom>
                    <a:noFill/>
                    <a:ln w="9525">
                      <a:noFill/>
                      <a:headEnd/>
                      <a:tailEnd/>
                    </a:ln>
                  </pic:spPr>
                </pic:pic>
              </a:graphicData>
            </a:graphic>
          </wp:inline>
        </w:drawing>
      </w:r>
    </w:p>
    <w:p>
      <w:pPr>
        <w:numPr>
          <w:numId w:val="1007"/>
          <w:ilvl w:val="0"/>
        </w:numPr>
      </w:pPr>
      <w:r>
        <w:t xml:space="preserve">结果2(乘方、clear等):</w:t>
      </w:r>
    </w:p>
    <w:p>
      <w:pPr>
        <w:pStyle w:val="FigureWithCaption"/>
        <w:numPr>
          <w:numId w:val="1000"/>
          <w:ilvl w:val="0"/>
        </w:numPr>
      </w:pPr>
      <w:r>
        <w:drawing>
          <wp:inline>
            <wp:extent cx="2200275" cy="1762125"/>
            <wp:effectExtent b="0" l="0" r="0" t="0"/>
            <wp:docPr descr="" title="" id="1" name="Picture"/>
            <a:graphic>
              <a:graphicData uri="http://schemas.openxmlformats.org/drawingml/2006/picture">
                <pic:pic>
                  <pic:nvPicPr>
                    <pic:cNvPr descr="D:\Javacodes\Antlr\group\resource\img004.png" id="0" name="Picture"/>
                    <pic:cNvPicPr>
                      <a:picLocks noChangeArrowheads="1" noChangeAspect="1"/>
                    </pic:cNvPicPr>
                  </pic:nvPicPr>
                  <pic:blipFill>
                    <a:blip r:embed="rId35"/>
                    <a:stretch>
                      <a:fillRect/>
                    </a:stretch>
                  </pic:blipFill>
                  <pic:spPr bwMode="auto">
                    <a:xfrm>
                      <a:off x="0" y="0"/>
                      <a:ext cx="2200275" cy="1762125"/>
                    </a:xfrm>
                    <a:prstGeom prst="rect">
                      <a:avLst/>
                    </a:prstGeom>
                    <a:noFill/>
                    <a:ln w="9525">
                      <a:noFill/>
                      <a:headEnd/>
                      <a:tailEnd/>
                    </a:ln>
                  </pic:spPr>
                </pic:pic>
              </a:graphicData>
            </a:graphic>
          </wp:inline>
        </w:drawing>
      </w:r>
    </w:p>
    <w:p>
      <w:pPr>
        <w:pStyle w:val="ImageCaption"/>
        <w:numPr>
          <w:numId w:val="1000"/>
          <w:ilvl w:val="0"/>
        </w:numPr>
      </w:pPr>
      <w:r>
        <w:t xml:space="preserve"/>
      </w:r>
    </w:p>
    <w:p>
      <w:pPr>
        <w:pStyle w:val="Heading1"/>
      </w:pPr>
      <w:bookmarkStart w:id="36" w:name="header-n74"/>
      <w:bookmarkEnd w:id="36"/>
      <w:r>
        <w:t xml:space="preserve">chapter1</w:t>
      </w:r>
    </w:p>
    <w:p>
      <w:pPr>
        <w:pStyle w:val="Heading2"/>
      </w:pPr>
      <w:bookmarkStart w:id="37" w:name="header-n75"/>
      <w:bookmarkEnd w:id="37"/>
      <w:r>
        <w:t xml:space="preserve">day1</w:t>
      </w:r>
    </w:p>
    <w:p>
      <w:pPr>
        <w:pStyle w:val="FirstParagraph"/>
      </w:pPr>
      <w:r>
        <w:t xml:space="preserve">学习使用Antlr第一天--Edit by Mwq-Mengweiqiao</w:t>
      </w:r>
    </w:p>
    <w:p>
      <w:pPr>
        <w:pStyle w:val="BodyText"/>
      </w:pPr>
      <w:r>
        <w:t xml:space="preserve">今天初次安装并使用了Antlr，完成了第一章的学习，Antlr的学习之路开始了！</w:t>
      </w:r>
    </w:p>
    <w:p>
      <w:pPr>
        <w:pStyle w:val="Heading3"/>
      </w:pPr>
      <w:bookmarkStart w:id="38" w:name="header-n80"/>
      <w:bookmarkEnd w:id="38"/>
      <w:r>
        <w:t xml:space="preserve">About install:</w:t>
      </w:r>
    </w:p>
    <w:p>
      <w:pPr>
        <w:numPr>
          <w:numId w:val="1008"/>
          <w:ilvl w:val="0"/>
        </w:numPr>
      </w:pPr>
      <w:r>
        <w:t xml:space="preserve">Download</w:t>
      </w:r>
      <w:r>
        <w:t xml:space="preserve"> </w:t>
      </w:r>
      <w:hyperlink r:id="rId39">
        <w:r>
          <w:rPr>
            <w:rStyle w:val="Hyperlink"/>
          </w:rPr>
          <w:t xml:space="preserve">http://antlr.org/download/antlr-4.7-complete.jar.</w:t>
        </w:r>
      </w:hyperlink>
    </w:p>
    <w:p>
      <w:pPr>
        <w:numPr>
          <w:numId w:val="1008"/>
          <w:ilvl w:val="0"/>
        </w:numPr>
      </w:pPr>
      <w:r>
        <w:t xml:space="preserve">Add antlr-4.7-complete.jar to CLASSPATH(add The file .jar not the parent dir to CLASSPATH)</w:t>
      </w:r>
    </w:p>
    <w:p>
      <w:pPr>
        <w:numPr>
          <w:numId w:val="1008"/>
          <w:ilvl w:val="0"/>
        </w:numPr>
      </w:pPr>
      <w:r>
        <w:t xml:space="preserve">in the same fold,create dir /bin and Create batch commands for ANTLR Tool, TestRig</w:t>
      </w:r>
    </w:p>
    <w:p>
      <w:pPr>
        <w:pStyle w:val="FirstParagraph"/>
      </w:pPr>
      <w:r>
        <w:t xml:space="preserve"> </w:t>
      </w:r>
      <w:r>
        <w:t xml:space="preserve">/bin/antlr4.bat:</w:t>
      </w:r>
    </w:p>
    <w:p>
      <w:pPr>
        <w:pStyle w:val="SourceCode"/>
      </w:pPr>
      <w:r>
        <w:rPr>
          <w:rStyle w:val="VerbatimChar"/>
        </w:rPr>
        <w:t xml:space="preserve"> java org.antlr.v4.Tool %*</w:t>
      </w:r>
    </w:p>
    <w:p>
      <w:pPr>
        <w:pStyle w:val="FirstParagraph"/>
      </w:pPr>
      <w:r>
        <w:t xml:space="preserve"> </w:t>
      </w:r>
      <w:r>
        <w:t xml:space="preserve">/bin/grun.bat:</w:t>
      </w:r>
      <w:r>
        <w:br w:type="textWrapping"/>
      </w:r>
    </w:p>
    <w:p>
      <w:pPr>
        <w:pStyle w:val="SourceCode"/>
      </w:pPr>
      <w:r>
        <w:rPr>
          <w:rStyle w:val="VerbatimChar"/>
        </w:rPr>
        <w:t xml:space="preserve"> java org.antlr.v4.gui.TestRig %*</w:t>
      </w:r>
    </w:p>
    <w:p>
      <w:pPr>
        <w:pStyle w:val="FirstParagraph"/>
      </w:pPr>
      <w:r>
        <w:t xml:space="preserve"> </w:t>
      </w:r>
      <w:r>
        <w:t xml:space="preserve">Then add /bin to PATH</w:t>
      </w:r>
    </w:p>
    <w:p>
      <w:pPr>
        <w:pStyle w:val="Heading3"/>
      </w:pPr>
      <w:bookmarkStart w:id="40" w:name="header-n99"/>
      <w:bookmarkEnd w:id="40"/>
      <w:r>
        <w:t xml:space="preserve">Have a try:</w:t>
      </w:r>
    </w:p>
    <w:p>
      <w:pPr>
        <w:numPr>
          <w:numId w:val="1009"/>
          <w:ilvl w:val="0"/>
        </w:numPr>
      </w:pPr>
      <w:r>
        <w:t xml:space="preserve">create a new file Hello.g4 and type into some code</w:t>
      </w:r>
    </w:p>
    <w:p>
      <w:pPr>
        <w:pStyle w:val="SourceCode"/>
      </w:pPr>
      <w:r>
        <w:rPr>
          <w:rStyle w:val="VerbatimChar"/>
        </w:rPr>
        <w:t xml:space="preserve">grammar Hello;</w:t>
      </w:r>
      <w:r>
        <w:br w:type="textWrapping"/>
      </w:r>
      <w:r>
        <w:rPr>
          <w:rStyle w:val="VerbatimChar"/>
        </w:rPr>
        <w:t xml:space="preserve">r : 'hello' ID ;</w:t>
      </w:r>
      <w:r>
        <w:br w:type="textWrapping"/>
      </w:r>
      <w:r>
        <w:rPr>
          <w:rStyle w:val="VerbatimChar"/>
        </w:rPr>
        <w:t xml:space="preserve">ID : [a-z]+ ;</w:t>
      </w:r>
      <w:r>
        <w:br w:type="textWrapping"/>
      </w:r>
      <w:r>
        <w:rPr>
          <w:rStyle w:val="VerbatimChar"/>
        </w:rPr>
        <w:t xml:space="preserve">WS : [ \t\r\n]+ -&gt; skip;</w:t>
      </w:r>
    </w:p>
    <w:p>
      <w:pPr>
        <w:numPr>
          <w:numId w:val="1010"/>
          <w:ilvl w:val="0"/>
        </w:numPr>
      </w:pPr>
      <w:r>
        <w:t xml:space="preserve">run antlr and compile:</w:t>
      </w:r>
    </w:p>
    <w:p>
      <w:pPr>
        <w:pStyle w:val="SourceCode"/>
      </w:pPr>
      <w:r>
        <w:rPr>
          <w:rStyle w:val="VerbatimChar"/>
        </w:rPr>
        <w:t xml:space="preserve">antlr4 Hello.g4</w:t>
      </w:r>
      <w:r>
        <w:br w:type="textWrapping"/>
      </w:r>
      <w:r>
        <w:rPr>
          <w:rStyle w:val="VerbatimChar"/>
        </w:rPr>
        <w:t xml:space="preserve">javac *.java</w:t>
      </w:r>
    </w:p>
    <w:p>
      <w:pPr>
        <w:numPr>
          <w:numId w:val="1011"/>
          <w:ilvl w:val="0"/>
        </w:numPr>
      </w:pPr>
      <w:r>
        <w:t xml:space="preserve">test:</w:t>
      </w:r>
    </w:p>
    <w:p>
      <w:pPr>
        <w:pStyle w:val="SourceCode"/>
      </w:pPr>
      <w:r>
        <w:rPr>
          <w:rStyle w:val="VerbatimChar"/>
        </w:rPr>
        <w:t xml:space="preserve">grun Hello r -tokens  #start TestRig on grammar Hello at rule r</w:t>
      </w:r>
      <w:r>
        <w:br w:type="textWrapping"/>
      </w:r>
      <w:r>
        <w:rPr>
          <w:rStyle w:val="VerbatimChar"/>
        </w:rPr>
        <w:t xml:space="preserve">#grun Hello r -tree   #show a tree</w:t>
      </w:r>
      <w:r>
        <w:br w:type="textWrapping"/>
      </w:r>
      <w:r>
        <w:rPr>
          <w:rStyle w:val="VerbatimChar"/>
        </w:rPr>
        <w:t xml:space="preserve">#grun Hello r -gui    #show gui</w:t>
      </w:r>
      <w:r>
        <w:br w:type="textWrapping"/>
      </w:r>
      <w:r>
        <w:rPr>
          <w:rStyle w:val="VerbatimChar"/>
        </w:rPr>
        <w:t xml:space="preserve">hello world           #input for the recognizer that you type</w:t>
      </w:r>
      <w:r>
        <w:br w:type="textWrapping"/>
      </w:r>
      <w:r>
        <w:rPr>
          <w:rStyle w:val="VerbatimChar"/>
        </w:rPr>
        <w:t xml:space="preserve">EOF                   #type Ctrl+Z on windows</w:t>
      </w:r>
    </w:p>
    <w:p>
      <w:pPr>
        <w:pStyle w:val="Heading1"/>
      </w:pPr>
      <w:bookmarkStart w:id="41" w:name="header-n116"/>
      <w:bookmarkEnd w:id="41"/>
      <w:r>
        <w:t xml:space="preserve">chapter2-The Big Picture</w:t>
      </w:r>
    </w:p>
    <w:p>
      <w:r>
        <w:pict>
          <v:rect style="width:0;height:1.5pt" o:hralign="center" o:hrstd="t" o:hr="t"/>
        </w:pict>
      </w:r>
    </w:p>
    <w:p>
      <w:pPr>
        <w:pStyle w:val="Heading2"/>
      </w:pPr>
      <w:bookmarkStart w:id="42" w:name="header-n118"/>
      <w:bookmarkEnd w:id="42"/>
      <w:r>
        <w:t xml:space="preserve">day1--2.1 Let's Get Meta!</w:t>
      </w:r>
    </w:p>
    <w:p>
      <w:pPr>
        <w:pStyle w:val="FirstParagraph"/>
      </w:pPr>
      <w:r>
        <w:t xml:space="preserve">今天看了2.1节，本节介绍了本书的一些知识基础：</w:t>
      </w:r>
    </w:p>
    <w:p>
      <w:pPr>
        <w:numPr>
          <w:numId w:val="1012"/>
          <w:ilvl w:val="0"/>
        </w:numPr>
      </w:pPr>
      <w:r>
        <w:t xml:space="preserve">分析器parser--识别语言的程序</w:t>
      </w:r>
    </w:p>
    <w:p>
      <w:pPr>
        <w:numPr>
          <w:numId w:val="1012"/>
          <w:ilvl w:val="0"/>
        </w:numPr>
      </w:pPr>
      <w:r>
        <w:t xml:space="preserve">关于parse，（语法）分析parse分为两个阶段：词法分析阶段（词法分析器lexer)和（词法）分析阶段（真正的语法分析器parser)</w:t>
      </w:r>
    </w:p>
    <w:p>
      <w:pPr>
        <w:numPr>
          <w:numId w:val="1012"/>
          <w:ilvl w:val="0"/>
        </w:numPr>
      </w:pPr>
      <w:r>
        <w:t xml:space="preserve">语法分析树的生成</w:t>
      </w:r>
    </w:p>
    <w:p>
      <w:pPr>
        <w:pStyle w:val="Heading2"/>
      </w:pPr>
      <w:bookmarkStart w:id="43" w:name="header-n131"/>
      <w:bookmarkEnd w:id="43"/>
      <w:r>
        <w:t xml:space="preserve">day2--2.2 Implementing Parsers</w:t>
      </w:r>
    </w:p>
    <w:p>
      <w:pPr>
        <w:pStyle w:val="FirstParagraph"/>
      </w:pPr>
      <w:r>
        <w:t xml:space="preserve">章节2.2介绍的是Antlr工具根据语法规则所生成的递归下降分析器：</w:t>
      </w:r>
    </w:p>
    <w:p>
      <w:pPr>
        <w:numPr>
          <w:numId w:val="1013"/>
          <w:ilvl w:val="0"/>
        </w:numPr>
      </w:pPr>
      <w:r>
        <w:t xml:space="preserve">递归下降分析方法是自顶向下（自上而下）分析方法的一种实现方法</w:t>
      </w:r>
    </w:p>
    <w:p>
      <w:pPr>
        <w:numPr>
          <w:numId w:val="1013"/>
          <w:ilvl w:val="0"/>
        </w:numPr>
      </w:pPr>
      <w:r>
        <w:t xml:space="preserve">以迷宫的例子让读者更容易理解递归下降分析过程（虽然没什么必要）</w:t>
      </w:r>
    </w:p>
    <w:p>
      <w:pPr>
        <w:numPr>
          <w:numId w:val="1013"/>
          <w:ilvl w:val="0"/>
        </w:numPr>
      </w:pPr>
      <w:r>
        <w:t xml:space="preserve">Antlr自动控制自上而下分析过程每个决定所需的lookahead的数量</w:t>
      </w:r>
    </w:p>
    <w:p>
      <w:pPr>
        <w:numPr>
          <w:numId w:val="1013"/>
          <w:ilvl w:val="0"/>
        </w:numPr>
      </w:pPr>
      <w:r>
        <w:t xml:space="preserve">引入了二义性的问题</w:t>
      </w:r>
    </w:p>
    <w:p>
      <w:pPr>
        <w:pStyle w:val="Heading2"/>
      </w:pPr>
      <w:bookmarkStart w:id="44" w:name="header-n147"/>
      <w:bookmarkEnd w:id="44"/>
      <w:r>
        <w:t xml:space="preserve">day3--2.3 You Can't Put Too Much Water into a Nuclear Reactor</w:t>
      </w:r>
    </w:p>
    <w:p>
      <w:pPr>
        <w:pStyle w:val="FirstParagraph"/>
      </w:pPr>
      <w:r>
        <w:t xml:space="preserve">这一节内容很有趣，尤其是这几个作者给出的二义性的句子（。。。写完之后突然发现这句话有歧义了），颠覆了在英语课所学到的not...too结构的认识。</w:t>
      </w:r>
    </w:p>
    <w:p>
      <w:pPr>
        <w:numPr>
          <w:numId w:val="1014"/>
          <w:ilvl w:val="0"/>
        </w:numPr>
      </w:pPr>
      <w:r>
        <w:t xml:space="preserve">For Whom No Thanks Is Too Much!竟然可以表示ungrateful,心疼那哥们的导师</w:t>
      </w:r>
    </w:p>
    <w:p>
      <w:pPr>
        <w:numPr>
          <w:numId w:val="1014"/>
          <w:ilvl w:val="0"/>
        </w:numPr>
      </w:pPr>
      <w:r>
        <w:t xml:space="preserve">本节主要对二义性问题进行介绍，展示了比较明显的二义性（如两个完全相同的可选项）和比较隐晦的二义性（通过f()的例子进行了详细分析）</w:t>
      </w:r>
    </w:p>
    <w:p>
      <w:pPr>
        <w:numPr>
          <w:numId w:val="1014"/>
          <w:ilvl w:val="0"/>
        </w:numPr>
      </w:pPr>
      <w:r>
        <w:t xml:space="preserve">二义性既出现于词法分析中，也出现在语法分析中，ANTLR对词法二义性的解决方法是采用最长匹配原则（通过begin与beginner的例子进行介绍）</w:t>
      </w:r>
    </w:p>
    <w:p>
      <w:pPr>
        <w:numPr>
          <w:numId w:val="1014"/>
          <w:ilvl w:val="0"/>
        </w:numPr>
      </w:pPr>
      <w:r>
        <w:t xml:space="preserve">语法二义性在现实中是无法避免的；C语言（以及其他带有指针*的程序设计语言）引入了一种歧义（可以通过上下文分析解决）</w:t>
      </w:r>
    </w:p>
    <w:p>
      <w:pPr>
        <w:pStyle w:val="Heading2"/>
      </w:pPr>
      <w:bookmarkStart w:id="45" w:name="header-n163"/>
      <w:bookmarkEnd w:id="45"/>
      <w:r>
        <w:t xml:space="preserve">day4--2.4 Build Language Applications Using Parse Trees</w:t>
      </w:r>
    </w:p>
    <w:p>
      <w:pPr>
        <w:pStyle w:val="FirstParagraph"/>
      </w:pPr>
      <w:r>
        <w:t xml:space="preserve">本章节的主要内容是关于如何使用语法分析树来构建语言应用程序，相关要点如下：</w:t>
      </w:r>
    </w:p>
    <w:p>
      <w:pPr>
        <w:numPr>
          <w:numId w:val="1015"/>
          <w:ilvl w:val="0"/>
        </w:numPr>
      </w:pPr>
      <w:r>
        <w:t xml:space="preserve">构建语言应用程序需要对输入的短语执行适当的代码=&gt;最简单的方法就是在语法分析器自动生成的语法分析树上进行操作=&gt;回到了java领域（不必学习更为深入的ANTLR语法知识）</w:t>
      </w:r>
    </w:p>
    <w:p>
      <w:pPr>
        <w:numPr>
          <w:numId w:val="1015"/>
          <w:ilvl w:val="0"/>
        </w:numPr>
      </w:pPr>
      <w:r>
        <w:t xml:space="preserve">通过一张图示对语法分析过程中的要素与ANTLR中的java类之间的对应关系（包括CharStream,Lexer,Token,Parser,ParseTree等，以及连接词法分析和语法分析的管道--TokenStream）</w:t>
      </w:r>
      <w:r>
        <w:t xml:space="preserve"> </w:t>
      </w:r>
      <w:r>
        <w:drawing>
          <wp:inline>
            <wp:extent cx="4398745" cy="4215865"/>
            <wp:effectExtent b="0" l="0" r="0" t="0"/>
            <wp:docPr descr="" title="fig:" id="1" name="Picture"/>
            <a:graphic>
              <a:graphicData uri="http://schemas.openxmlformats.org/drawingml/2006/picture">
                <pic:pic>
                  <pic:nvPicPr>
                    <pic:cNvPr descr="D:\Javacodes\Antlr\group\resource\img241.png" id="0" name="Picture"/>
                    <pic:cNvPicPr>
                      <a:picLocks noChangeArrowheads="1" noChangeAspect="1"/>
                    </pic:cNvPicPr>
                  </pic:nvPicPr>
                  <pic:blipFill>
                    <a:blip r:embed="rId46"/>
                    <a:stretch>
                      <a:fillRect/>
                    </a:stretch>
                  </pic:blipFill>
                  <pic:spPr bwMode="auto">
                    <a:xfrm>
                      <a:off x="0" y="0"/>
                      <a:ext cx="4398745" cy="4215865"/>
                    </a:xfrm>
                    <a:prstGeom prst="rect">
                      <a:avLst/>
                    </a:prstGeom>
                    <a:noFill/>
                    <a:ln w="9525">
                      <a:noFill/>
                      <a:headEnd/>
                      <a:tailEnd/>
                    </a:ln>
                  </pic:spPr>
                </pic:pic>
              </a:graphicData>
            </a:graphic>
          </wp:inline>
        </w:drawing>
      </w:r>
    </w:p>
    <w:p>
      <w:pPr>
        <w:numPr>
          <w:numId w:val="1015"/>
          <w:ilvl w:val="0"/>
        </w:numPr>
      </w:pPr>
      <w:r>
        <w:t xml:space="preserve">对RuleNode和TerminalNode(ParseTree的子类)进行了详细介绍</w:t>
      </w:r>
    </w:p>
    <w:p>
      <w:pPr>
        <w:numPr>
          <w:numId w:val="1015"/>
          <w:ilvl w:val="0"/>
        </w:numPr>
      </w:pPr>
      <w:r>
        <w:t xml:space="preserve">介绍了context对象的概念和相关内容</w:t>
      </w:r>
    </w:p>
    <w:p>
      <w:pPr>
        <w:numPr>
          <w:numId w:val="1015"/>
          <w:ilvl w:val="0"/>
        </w:numPr>
      </w:pPr>
      <w:r>
        <w:t xml:space="preserve">通过对分析树的遍历，我们可以对树节点进行我们所需要的操作（包括计算结果、更新数据结构、生成输出）；然而我们不必每次去写重复的树遍历代码，我们可以使用ANTLR自动生成的树遍历机制</w:t>
      </w:r>
    </w:p>
    <w:p>
      <w:pPr>
        <w:pStyle w:val="Heading2"/>
      </w:pPr>
      <w:bookmarkStart w:id="47" w:name="header-n183"/>
      <w:bookmarkEnd w:id="47"/>
      <w:r>
        <w:t xml:space="preserve">day5--2.5 Parse-Tree Listeners And Visitors</w:t>
      </w:r>
    </w:p>
    <w:p>
      <w:pPr>
        <w:pStyle w:val="FirstParagraph"/>
      </w:pPr>
      <w:r>
        <w:t xml:space="preserve">ANTLR通过内置的遍历器walker提供了两种树遍历机制Listener和Visitor，在本节的最后对语法分析相关的术语概念进行了总结。</w:t>
      </w:r>
    </w:p>
    <w:p>
      <w:pPr>
        <w:pStyle w:val="BodyText"/>
      </w:pPr>
      <w:r>
        <w:t xml:space="preserve">关于Listeners：</w:t>
      </w:r>
    </w:p>
    <w:p>
      <w:pPr>
        <w:numPr>
          <w:numId w:val="1016"/>
          <w:ilvl w:val="0"/>
        </w:numPr>
      </w:pPr>
      <w:r>
        <w:t xml:space="preserve">Listener是基于回调机制的（对事件的处理，一般的java语言或者python语言程序采用的都是回调机制；QT开发平台对事件的处理声称采用的是信号-槽机制--至少我们用QT的时候看起来似乎是这样的）</w:t>
      </w:r>
    </w:p>
    <w:p>
      <w:pPr>
        <w:numPr>
          <w:numId w:val="1016"/>
          <w:ilvl w:val="0"/>
        </w:numPr>
      </w:pPr>
      <w:r>
        <w:t xml:space="preserve">每一条rule都有相对应的enter和exit方法（回调机制的基础）</w:t>
      </w:r>
    </w:p>
    <w:p>
      <w:pPr>
        <w:numPr>
          <w:numId w:val="1016"/>
          <w:ilvl w:val="0"/>
        </w:numPr>
      </w:pPr>
      <w:r>
        <w:t xml:space="preserve">图示1：</w:t>
      </w:r>
      <w:r>
        <w:t xml:space="preserve"> </w:t>
      </w:r>
      <w:r>
        <w:drawing>
          <wp:inline>
            <wp:extent cx="4417995" cy="2579570"/>
            <wp:effectExtent b="0" l="0" r="0" t="0"/>
            <wp:docPr descr="" title="fig:" id="1" name="Picture"/>
            <a:graphic>
              <a:graphicData uri="http://schemas.openxmlformats.org/drawingml/2006/picture">
                <pic:pic>
                  <pic:nvPicPr>
                    <pic:cNvPr descr="D:\Javacodes\Antlr\group\resource\img251.png" id="0" name="Picture"/>
                    <pic:cNvPicPr>
                      <a:picLocks noChangeArrowheads="1" noChangeAspect="1"/>
                    </pic:cNvPicPr>
                  </pic:nvPicPr>
                  <pic:blipFill>
                    <a:blip r:embed="rId48"/>
                    <a:stretch>
                      <a:fillRect/>
                    </a:stretch>
                  </pic:blipFill>
                  <pic:spPr bwMode="auto">
                    <a:xfrm>
                      <a:off x="0" y="0"/>
                      <a:ext cx="4417995" cy="2579570"/>
                    </a:xfrm>
                    <a:prstGeom prst="rect">
                      <a:avLst/>
                    </a:prstGeom>
                    <a:noFill/>
                    <a:ln w="9525">
                      <a:noFill/>
                      <a:headEnd/>
                      <a:tailEnd/>
                    </a:ln>
                  </pic:spPr>
                </pic:pic>
              </a:graphicData>
            </a:graphic>
          </wp:inline>
        </w:drawing>
      </w:r>
    </w:p>
    <w:p>
      <w:pPr>
        <w:numPr>
          <w:numId w:val="1016"/>
          <w:ilvl w:val="0"/>
        </w:numPr>
      </w:pPr>
      <w:r>
        <w:t xml:space="preserve">图示2：</w:t>
      </w:r>
      <w:r>
        <w:t xml:space="preserve"> </w:t>
      </w:r>
      <w:r>
        <w:drawing>
          <wp:inline>
            <wp:extent cx="5334000" cy="2502820"/>
            <wp:effectExtent b="0" l="0" r="0" t="0"/>
            <wp:docPr descr="" title="fig:" id="1" name="Picture"/>
            <a:graphic>
              <a:graphicData uri="http://schemas.openxmlformats.org/drawingml/2006/picture">
                <pic:pic>
                  <pic:nvPicPr>
                    <pic:cNvPr descr="D:\Javacodes\Antlr\group\resource\img252.png" id="0" name="Picture"/>
                    <pic:cNvPicPr>
                      <a:picLocks noChangeArrowheads="1" noChangeAspect="1"/>
                    </pic:cNvPicPr>
                  </pic:nvPicPr>
                  <pic:blipFill>
                    <a:blip r:embed="rId49"/>
                    <a:stretch>
                      <a:fillRect/>
                    </a:stretch>
                  </pic:blipFill>
                  <pic:spPr bwMode="auto">
                    <a:xfrm>
                      <a:off x="0" y="0"/>
                      <a:ext cx="5334000" cy="2502820"/>
                    </a:xfrm>
                    <a:prstGeom prst="rect">
                      <a:avLst/>
                    </a:prstGeom>
                    <a:noFill/>
                    <a:ln w="9525">
                      <a:noFill/>
                      <a:headEnd/>
                      <a:tailEnd/>
                    </a:ln>
                  </pic:spPr>
                </pic:pic>
              </a:graphicData>
            </a:graphic>
          </wp:inline>
        </w:drawing>
      </w:r>
    </w:p>
    <w:p>
      <w:pPr>
        <w:numPr>
          <w:numId w:val="1016"/>
          <w:ilvl w:val="0"/>
        </w:numPr>
      </w:pPr>
      <w:r>
        <w:t xml:space="preserve">Listener机制的美丽之处在于其是全自动的（我们不必去写分析树walker，同样listener也不必去明确地访问其子节点）</w:t>
      </w:r>
    </w:p>
    <w:p>
      <w:pPr>
        <w:pStyle w:val="FirstParagraph"/>
      </w:pPr>
      <w:r>
        <w:t xml:space="preserve">关于Visitors：</w:t>
      </w:r>
    </w:p>
    <w:p>
      <w:pPr>
        <w:numPr>
          <w:numId w:val="1017"/>
          <w:ilvl w:val="0"/>
        </w:numPr>
      </w:pPr>
      <w:r>
        <w:t xml:space="preserve">Visitor用于访问操作指定的树节点（包括context node，terminalnode等），图示：</w:t>
      </w:r>
      <w:r>
        <w:t xml:space="preserve"> </w:t>
      </w:r>
      <w:r>
        <w:drawing>
          <wp:inline>
            <wp:extent cx="5334000" cy="2058348"/>
            <wp:effectExtent b="0" l="0" r="0" t="0"/>
            <wp:docPr descr="" title="fig:" id="1" name="Picture"/>
            <a:graphic>
              <a:graphicData uri="http://schemas.openxmlformats.org/drawingml/2006/picture">
                <pic:pic>
                  <pic:nvPicPr>
                    <pic:cNvPr descr="D:\Javacodes\Antlr\group\resource\img253.png" id="0" name="Picture"/>
                    <pic:cNvPicPr>
                      <a:picLocks noChangeArrowheads="1" noChangeAspect="1"/>
                    </pic:cNvPicPr>
                  </pic:nvPicPr>
                  <pic:blipFill>
                    <a:blip r:embed="rId50"/>
                    <a:stretch>
                      <a:fillRect/>
                    </a:stretch>
                  </pic:blipFill>
                  <pic:spPr bwMode="auto">
                    <a:xfrm>
                      <a:off x="0" y="0"/>
                      <a:ext cx="5334000" cy="2058348"/>
                    </a:xfrm>
                    <a:prstGeom prst="rect">
                      <a:avLst/>
                    </a:prstGeom>
                    <a:noFill/>
                    <a:ln w="9525">
                      <a:noFill/>
                      <a:headEnd/>
                      <a:tailEnd/>
                    </a:ln>
                  </pic:spPr>
                </pic:pic>
              </a:graphicData>
            </a:graphic>
          </wp:inline>
        </w:drawing>
      </w:r>
    </w:p>
    <w:p>
      <w:pPr>
        <w:numPr>
          <w:numId w:val="1017"/>
          <w:ilvl w:val="0"/>
        </w:numPr>
      </w:pPr>
      <w:r>
        <w:t xml:space="preserve">使用方法：</w:t>
      </w:r>
    </w:p>
    <w:p>
      <w:pPr>
        <w:pStyle w:val="SourceCode"/>
      </w:pPr>
      <w:r>
        <w:rPr>
          <w:rStyle w:val="VerbatimChar"/>
        </w:rPr>
        <w:t xml:space="preserve">ParseTree tree=...; //tree is result of parsing</w:t>
      </w:r>
      <w:r>
        <w:br w:type="textWrapping"/>
      </w:r>
      <w:r>
        <w:rPr>
          <w:rStyle w:val="VerbatimChar"/>
        </w:rPr>
        <w:t xml:space="preserve">MyVisitor v=new MyVisitor();</w:t>
      </w:r>
      <w:r>
        <w:br w:type="textWrapping"/>
      </w:r>
      <w:r>
        <w:rPr>
          <w:rStyle w:val="VerbatimChar"/>
        </w:rPr>
        <w:t xml:space="preserve">v.visit(tree);</w:t>
      </w:r>
    </w:p>
    <w:p>
      <w:pPr>
        <w:pStyle w:val="Heading1"/>
      </w:pPr>
      <w:bookmarkStart w:id="51" w:name="header-n217"/>
      <w:bookmarkEnd w:id="51"/>
      <w:r>
        <w:t xml:space="preserve">chapter3</w:t>
      </w:r>
    </w:p>
    <w:p>
      <w:r>
        <w:pict>
          <v:rect style="width:0;height:1.5pt" o:hralign="center" o:hrstd="t" o:hr="t"/>
        </w:pict>
      </w:r>
    </w:p>
    <w:p>
      <w:pPr>
        <w:pStyle w:val="FirstParagraph"/>
      </w:pPr>
      <w:r>
        <w:t xml:space="preserve">本章通过一个简单的ANTLR项目来学习ANTLR的基础用法：</w:t>
      </w:r>
    </w:p>
    <w:p>
      <w:pPr>
        <w:numPr>
          <w:numId w:val="1018"/>
          <w:ilvl w:val="0"/>
        </w:numPr>
      </w:pPr>
      <w:r>
        <w:t xml:space="preserve">Java语言由.java得到.class文件时将short类型数组翻译为字符串来避免相关的限制</w:t>
      </w:r>
    </w:p>
    <w:p>
      <w:pPr>
        <w:numPr>
          <w:numId w:val="1018"/>
          <w:ilvl w:val="0"/>
        </w:numPr>
      </w:pPr>
      <w:r>
        <w:t xml:space="preserve">本章所要完成的项目就是简单的实现上述目的 在本章末尾，对项目流程进行了总结。</w:t>
      </w:r>
    </w:p>
    <w:p>
      <w:pPr>
        <w:pStyle w:val="Heading2"/>
      </w:pPr>
      <w:bookmarkStart w:id="52" w:name="header-n229"/>
      <w:bookmarkEnd w:id="52"/>
      <w:r>
        <w:t xml:space="preserve">day1--3.1 The ANTLR Tool,Runtime,and Generated Code</w:t>
      </w:r>
    </w:p>
    <w:p>
      <w:pPr>
        <w:pStyle w:val="FirstParagraph"/>
      </w:pPr>
      <w:r>
        <w:t xml:space="preserve">本节对ANTLR的相关概念进行介绍，展示了语言应用构建的第一步--创建语法规则，并对之运行ANTLR：</w:t>
      </w:r>
    </w:p>
    <w:p>
      <w:pPr>
        <w:numPr>
          <w:numId w:val="1019"/>
          <w:ilvl w:val="0"/>
        </w:numPr>
      </w:pPr>
      <w:r>
        <w:t xml:space="preserve">通过ArrayInit.g4代码介绍了.g4代码的基本编写方法</w:t>
      </w:r>
    </w:p>
    <w:p>
      <w:pPr>
        <w:numPr>
          <w:numId w:val="1019"/>
          <w:ilvl w:val="0"/>
        </w:numPr>
      </w:pPr>
      <w:r>
        <w:t xml:space="preserve">运行ANTLR生成相关文件(.java,.tokens),并对相关文件作用进行介绍</w:t>
      </w:r>
    </w:p>
    <w:p>
      <w:pPr>
        <w:pStyle w:val="FirstParagraph"/>
      </w:pPr>
      <w:r>
        <w:t xml:space="preserve">在本节末，作者声称"ANTLR Grammars Are Stronger Than Regular Expressions",关于这一点，就先相信一下吧。</w:t>
      </w:r>
    </w:p>
    <w:p>
      <w:pPr>
        <w:pStyle w:val="Heading2"/>
      </w:pPr>
      <w:bookmarkStart w:id="53" w:name="header-n241"/>
      <w:bookmarkEnd w:id="53"/>
      <w:r>
        <w:t xml:space="preserve">day2--3.2 Testing the Generated Parser</w:t>
      </w:r>
    </w:p>
    <w:p>
      <w:pPr>
        <w:pStyle w:val="FirstParagraph"/>
      </w:pPr>
      <w:r>
        <w:t xml:space="preserve">本节没什么新内容，就是用-tokens模式、-tree模式和-gui模式测试了一下上节生成的语法分析器</w:t>
      </w:r>
    </w:p>
    <w:p>
      <w:pPr>
        <w:pStyle w:val="Heading2"/>
      </w:pPr>
      <w:bookmarkStart w:id="54" w:name="header-n244"/>
      <w:bookmarkEnd w:id="54"/>
      <w:r>
        <w:t xml:space="preserve">day3--3.3 Integrating a Generated Parser into a Java Program</w:t>
      </w:r>
    </w:p>
    <w:p>
      <w:pPr>
        <w:pStyle w:val="FirstParagraph"/>
      </w:pPr>
      <w:r>
        <w:t xml:space="preserve">本节讲述的内容是如何将生成的语法分析器整合到Java程序中，通过Test.java的例子进行详细介绍</w:t>
      </w:r>
    </w:p>
    <w:p>
      <w:pPr>
        <w:pStyle w:val="Heading2"/>
      </w:pPr>
      <w:bookmarkStart w:id="55" w:name="header-n247"/>
      <w:bookmarkEnd w:id="55"/>
      <w:r>
        <w:t xml:space="preserve">day4--3.4 Building a Language Application</w:t>
      </w:r>
    </w:p>
    <w:p>
      <w:pPr>
        <w:pStyle w:val="FirstParagraph"/>
      </w:pPr>
      <w:r>
        <w:t xml:space="preserve">本节讲述的是如何构建一个可实现数组翻译为字符串功能的语言应用程序：</w:t>
      </w:r>
    </w:p>
    <w:p>
      <w:pPr>
        <w:numPr>
          <w:numId w:val="1020"/>
          <w:ilvl w:val="0"/>
        </w:numPr>
      </w:pPr>
      <w:r>
        <w:t xml:space="preserve">First，figure out how to convert each input token or phrase to an output string</w:t>
      </w:r>
    </w:p>
    <w:p>
      <w:pPr>
        <w:numPr>
          <w:numId w:val="1020"/>
          <w:ilvl w:val="0"/>
        </w:numPr>
      </w:pPr>
      <w:r>
        <w:t xml:space="preserve">Then, code the translator,这意味着我们要通过重载一部分方法(与具体目的相关的一部分方法，如特定结点的enter、exit方法等)来编写继承了ArrayInitBaseListener接口类的回调函数类ShortToUnicodeString</w:t>
      </w:r>
    </w:p>
    <w:p>
      <w:pPr>
        <w:numPr>
          <w:numId w:val="1020"/>
          <w:ilvl w:val="0"/>
        </w:numPr>
      </w:pPr>
      <w:r>
        <w:t xml:space="preserve">编写语言应用程序Translate来实现预期目的（启动树遍历器walker,对分析树tree进行遍历，并以ShortToUnicodeString作为回调函数)</w:t>
      </w:r>
    </w:p>
    <w:p>
      <w:pPr>
        <w:pStyle w:val="Heading2"/>
      </w:pPr>
      <w:bookmarkStart w:id="56" w:name="header-n260"/>
      <w:bookmarkEnd w:id="56"/>
      <w:r>
        <w:t xml:space="preserve">day5--本章总结</w:t>
      </w:r>
    </w:p>
    <w:p>
      <w:pPr>
        <w:pStyle w:val="FirstParagraph"/>
      </w:pPr>
      <w:r>
        <w:t xml:space="preserve">构建语言应用程序基本流程为(以名称ArrayInit为例，相关细节见代码)：</w:t>
      </w:r>
    </w:p>
    <w:p>
      <w:pPr>
        <w:numPr>
          <w:numId w:val="1021"/>
          <w:ilvl w:val="0"/>
        </w:numPr>
      </w:pPr>
      <w:r>
        <w:t xml:space="preserve">编写ArrayInit.g4代码</w:t>
      </w:r>
    </w:p>
    <w:p>
      <w:pPr>
        <w:numPr>
          <w:numId w:val="1021"/>
          <w:ilvl w:val="0"/>
        </w:numPr>
      </w:pPr>
      <w:r>
        <w:t xml:space="preserve">运行ANTLR生成相关文件，（编译后）进行测试:</w:t>
      </w:r>
    </w:p>
    <w:p>
      <w:pPr>
        <w:pStyle w:val="SourceCode"/>
      </w:pPr>
      <w:r>
        <w:rPr>
          <w:rStyle w:val="VerbatimChar"/>
        </w:rPr>
        <w:t xml:space="preserve">antlr4 ArrayInit.g4</w:t>
      </w:r>
      <w:r>
        <w:br w:type="textWrapping"/>
      </w:r>
      <w:r>
        <w:rPr>
          <w:rStyle w:val="VerbatimChar"/>
        </w:rPr>
        <w:t xml:space="preserve">javac *.java</w:t>
      </w:r>
      <w:r>
        <w:br w:type="textWrapping"/>
      </w:r>
      <w:r>
        <w:rPr>
          <w:rStyle w:val="VerbatimChar"/>
        </w:rPr>
        <w:t xml:space="preserve">grun ArrayInit init -tokens //init为开始规则,我们可以指定任意一条rule作为开始；测试模式三种：-token，-tree,-gui</w:t>
      </w:r>
      <w:r>
        <w:br w:type="textWrapping"/>
      </w:r>
      <w:r>
        <w:rPr>
          <w:rStyle w:val="VerbatimChar"/>
        </w:rPr>
        <w:t xml:space="preserve">{99,3,451}</w:t>
      </w:r>
      <w:r>
        <w:br w:type="textWrapping"/>
      </w:r>
      <w:r>
        <w:rPr>
          <w:rStyle w:val="VerbatimChar"/>
        </w:rPr>
        <w:t xml:space="preserve">EOF                         //Ctrl+Z on windows</w:t>
      </w:r>
    </w:p>
    <w:p>
      <w:pPr>
        <w:numPr>
          <w:numId w:val="1022"/>
          <w:ilvl w:val="0"/>
        </w:numPr>
      </w:pPr>
      <w:r>
        <w:t xml:space="preserve">编写回调函数类ShortToUnicodeString.java实现翻译功能（该类继承自ArrayInitBaseListener接口类）</w:t>
      </w:r>
    </w:p>
    <w:p>
      <w:pPr>
        <w:numPr>
          <w:numId w:val="1022"/>
          <w:ilvl w:val="0"/>
        </w:numPr>
      </w:pPr>
      <w:r>
        <w:t xml:space="preserve">编写应用程序类Translate.java,完成应用程序构建(并进行编译、调试、测试)：</w:t>
      </w:r>
    </w:p>
    <w:p>
      <w:pPr>
        <w:pStyle w:val="SourceCode"/>
      </w:pPr>
      <w:r>
        <w:rPr>
          <w:rStyle w:val="VerbatimChar"/>
        </w:rPr>
        <w:t xml:space="preserve">javac ArrayInit*.java Translate.java</w:t>
      </w:r>
      <w:r>
        <w:br w:type="textWrapping"/>
      </w:r>
      <w:r>
        <w:rPr>
          <w:rStyle w:val="VerbatimChar"/>
        </w:rPr>
        <w:t xml:space="preserve">java Translate</w:t>
      </w:r>
      <w:r>
        <w:br w:type="textWrapping"/>
      </w:r>
      <w:r>
        <w:rPr>
          <w:rStyle w:val="VerbatimChar"/>
        </w:rPr>
        <w:t xml:space="preserve">{99,3,451}</w:t>
      </w:r>
      <w:r>
        <w:br w:type="textWrapping"/>
      </w:r>
      <w:r>
        <w:rPr>
          <w:rStyle w:val="VerbatimChar"/>
        </w:rPr>
        <w:t xml:space="preserve">EOF</w:t>
      </w:r>
    </w:p>
    <w:p>
      <w:pPr>
        <w:pStyle w:val="Heading1"/>
      </w:pPr>
      <w:bookmarkStart w:id="57" w:name="header-n280"/>
      <w:bookmarkEnd w:id="57"/>
      <w:r>
        <w:t xml:space="preserve">chapter4</w:t>
      </w:r>
    </w:p>
    <w:p>
      <w:r>
        <w:pict>
          <v:rect style="width:0;height:1.5pt" o:hralign="center" o:hrstd="t" o:hr="t"/>
        </w:pict>
      </w:r>
    </w:p>
    <w:p>
      <w:pPr>
        <w:pStyle w:val="FirstParagraph"/>
      </w:pPr>
      <w:r>
        <w:t xml:space="preserve">本章通过多个实例来展现ANTLR的能力所在，从而对ANTLR有一个快速的浏览， 在1-4节通过四个主题的例子展示了ANTLR的特征，第5节是在词法分析层面对ANTLR的特征进行介绍</w:t>
      </w:r>
    </w:p>
    <w:p>
      <w:pPr>
        <w:pStyle w:val="Heading2"/>
      </w:pPr>
      <w:bookmarkStart w:id="58" w:name="header-n285"/>
      <w:bookmarkEnd w:id="58"/>
      <w:r>
        <w:t xml:space="preserve">day1--4.1 Matching an Arithmetic Expression Language</w:t>
      </w:r>
    </w:p>
    <w:p>
      <w:pPr>
        <w:pStyle w:val="FirstParagraph"/>
      </w:pPr>
      <w:r>
        <w:t xml:space="preserve">本节介绍的是算术表达式语言匹配的例子：</w:t>
      </w:r>
    </w:p>
    <w:p>
      <w:pPr>
        <w:numPr>
          <w:numId w:val="1023"/>
          <w:ilvl w:val="0"/>
        </w:numPr>
      </w:pPr>
      <w:r>
        <w:t xml:space="preserve">通过可识别t.expr中类似算术表达式的Expr.g4代码的例子，向我们介绍了ANTLR语法规则的一些要点：</w:t>
      </w:r>
    </w:p>
    <w:p>
      <w:pPr>
        <w:numPr>
          <w:numId w:val="1024"/>
          <w:ilvl w:val="0"/>
        </w:numPr>
      </w:pPr>
      <w:r>
        <w:t xml:space="preserve">Grammars由大量rules组成，分为语法rules和词法rules两种</w:t>
      </w:r>
    </w:p>
    <w:p>
      <w:pPr>
        <w:numPr>
          <w:numId w:val="1024"/>
          <w:ilvl w:val="0"/>
        </w:numPr>
      </w:pPr>
      <w:r>
        <w:t xml:space="preserve">语法rules以大写字母开头，词法规则以小写字母开头</w:t>
      </w:r>
    </w:p>
    <w:p>
      <w:pPr>
        <w:numPr>
          <w:numId w:val="1024"/>
          <w:ilvl w:val="0"/>
        </w:numPr>
      </w:pPr>
      <w:r>
        <w:t xml:space="preserve">多个可选项以"|"分开;其他如"+","*","?"我们都很熟悉了</w:t>
      </w:r>
    </w:p>
    <w:p>
      <w:pPr>
        <w:numPr>
          <w:numId w:val="1024"/>
          <w:ilvl w:val="0"/>
        </w:numPr>
      </w:pPr>
      <w:r>
        <w:t xml:space="preserve">WS rule中，"-&gt; skip"要求词法分析器匹配并舍弃特定字符（如空格、回车、换行等）</w:t>
      </w:r>
    </w:p>
    <w:p>
      <w:pPr>
        <w:numPr>
          <w:numId w:val="1024"/>
          <w:ilvl w:val="0"/>
        </w:numPr>
      </w:pPr>
      <w:r>
        <w:t xml:space="preserve">输入串中每一个字符都必须成功匹配（但匹配之后可以舍弃）</w:t>
      </w:r>
    </w:p>
    <w:p>
      <w:pPr>
        <w:numPr>
          <w:numId w:val="1025"/>
          <w:ilvl w:val="0"/>
        </w:numPr>
      </w:pPr>
      <w:r>
        <w:t xml:space="preserve">ANTLR有处理（大多数种类的）左递归的能力</w:t>
      </w:r>
    </w:p>
    <w:p>
      <w:pPr>
        <w:numPr>
          <w:numId w:val="1025"/>
          <w:ilvl w:val="0"/>
        </w:numPr>
      </w:pPr>
      <w:r>
        <w:t xml:space="preserve">通过ExprJoyRide.java的例子，展示了如何使用输入文件来获取待匹配串，并对ANTLR生成的相关文件进行测试使用</w:t>
      </w:r>
    </w:p>
    <w:p>
      <w:pPr>
        <w:numPr>
          <w:numId w:val="1025"/>
          <w:ilvl w:val="0"/>
        </w:numPr>
      </w:pPr>
      <w:r>
        <w:t xml:space="preserve">Importing Grammars--这种用法很常见也很常用：</w:t>
      </w:r>
    </w:p>
    <w:p>
      <w:pPr>
        <w:numPr>
          <w:numId w:val="1026"/>
          <w:ilvl w:val="0"/>
        </w:numPr>
      </w:pPr>
      <w:r>
        <w:t xml:space="preserve">可以将grammar分为lexer grammar和parser grammar作为模块"module"来管理，并通过import语句在需要的时候导入</w:t>
      </w:r>
    </w:p>
    <w:p>
      <w:pPr>
        <w:numPr>
          <w:numId w:val="1026"/>
          <w:ilvl w:val="0"/>
        </w:numPr>
      </w:pPr>
      <w:r>
        <w:t xml:space="preserve">使用时只需用antlr4命令及javac命令处理主代码，ANTLR会将代码中指定的模块自动导入</w:t>
      </w:r>
    </w:p>
    <w:p>
      <w:pPr>
        <w:numPr>
          <w:numId w:val="1027"/>
          <w:ilvl w:val="0"/>
        </w:numPr>
      </w:pPr>
      <w:r>
        <w:t xml:space="preserve">错误处理机制：</w:t>
      </w:r>
    </w:p>
    <w:p>
      <w:pPr>
        <w:numPr>
          <w:numId w:val="1028"/>
          <w:ilvl w:val="0"/>
        </w:numPr>
      </w:pPr>
      <w:r>
        <w:t xml:space="preserve">ANTLR能自动报告语法错误并从错误中恢复</w:t>
      </w:r>
    </w:p>
    <w:p>
      <w:pPr>
        <w:numPr>
          <w:numId w:val="1028"/>
          <w:ilvl w:val="0"/>
        </w:numPr>
      </w:pPr>
      <w:r>
        <w:t xml:space="preserve">ANTLR的错误处理机制具有很大的灵活性，并且用户可以修改错误处理方法、捕获识别异常甚至修改底层的错误处理策略</w:t>
      </w:r>
    </w:p>
    <w:p>
      <w:pPr>
        <w:pStyle w:val="Heading2"/>
      </w:pPr>
      <w:bookmarkStart w:id="59" w:name="header-n336"/>
      <w:bookmarkEnd w:id="59"/>
      <w:r>
        <w:t xml:space="preserve">day2--4.2 Building a Calculator Using a Visitor</w:t>
      </w:r>
    </w:p>
    <w:p>
      <w:pPr>
        <w:pStyle w:val="FirstParagraph"/>
      </w:pPr>
      <w:r>
        <w:t xml:space="preserve">本节主要讲的是用Visitor来构建一个计算器，相关的变化有：</w:t>
      </w:r>
    </w:p>
    <w:p>
      <w:pPr>
        <w:numPr>
          <w:numId w:val="1029"/>
          <w:ilvl w:val="0"/>
        </w:numPr>
      </w:pPr>
      <w:r>
        <w:t xml:space="preserve">g4文件中用"# symbol"来对每一个可选项进行标注，以便ANTLR生成相关代码并在java代码中访问每一个可选项</w:t>
      </w:r>
    </w:p>
    <w:p>
      <w:pPr>
        <w:numPr>
          <w:numId w:val="1029"/>
          <w:ilvl w:val="0"/>
        </w:numPr>
      </w:pPr>
      <w:r>
        <w:t xml:space="preserve">同时为操作符定义token名字，这样他们可以作为java常量来访问</w:t>
      </w:r>
    </w:p>
    <w:p>
      <w:pPr>
        <w:numPr>
          <w:numId w:val="1029"/>
          <w:ilvl w:val="0"/>
        </w:numPr>
      </w:pPr>
      <w:r>
        <w:t xml:space="preserve">采用visitor模式（指明-no-listener -visitor)</w:t>
      </w:r>
    </w:p>
    <w:p>
      <w:pPr>
        <w:numPr>
          <w:numId w:val="1029"/>
          <w:ilvl w:val="0"/>
        </w:numPr>
      </w:pPr>
      <w:r>
        <w:t xml:space="preserve">编写LabeledExprBaseVisitor的子类EvalVisitor，重载所需函数</w:t>
      </w:r>
    </w:p>
    <w:p>
      <w:pPr>
        <w:numPr>
          <w:numId w:val="1029"/>
          <w:ilvl w:val="0"/>
        </w:numPr>
      </w:pPr>
      <w:r>
        <w:t xml:space="preserve">编译执行测试代码：</w:t>
      </w:r>
    </w:p>
    <w:p>
      <w:pPr>
        <w:pStyle w:val="SourceCode"/>
      </w:pPr>
      <w:r>
        <w:rPr>
          <w:rStyle w:val="VerbatimChar"/>
        </w:rPr>
        <w:t xml:space="preserve">antlr4 -no-listener -visitor LabeledExpr.g4</w:t>
      </w:r>
      <w:r>
        <w:br w:type="textWrapping"/>
      </w:r>
      <w:r>
        <w:rPr>
          <w:rStyle w:val="VerbatimChar"/>
        </w:rPr>
        <w:t xml:space="preserve">javac Calc.java LabeledExpr*.java</w:t>
      </w:r>
      <w:r>
        <w:br w:type="textWrapping"/>
      </w:r>
      <w:r>
        <w:rPr>
          <w:rStyle w:val="VerbatimChar"/>
        </w:rPr>
        <w:t xml:space="preserve">java Calc t.expr</w:t>
      </w:r>
    </w:p>
    <w:p>
      <w:pPr>
        <w:pStyle w:val="Heading2"/>
      </w:pPr>
      <w:bookmarkStart w:id="60" w:name="header-n356"/>
      <w:bookmarkEnd w:id="60"/>
      <w:r>
        <w:t xml:space="preserve">day3--4.3 Building a Translator with a Listener</w:t>
      </w:r>
    </w:p>
    <w:p>
      <w:pPr>
        <w:pStyle w:val="FirstParagraph"/>
      </w:pPr>
      <w:r>
        <w:t xml:space="preserve">这一节主要讲的是用Listener来构建翻译器：</w:t>
      </w:r>
    </w:p>
    <w:p>
      <w:pPr>
        <w:numPr>
          <w:numId w:val="1030"/>
          <w:ilvl w:val="0"/>
        </w:numPr>
      </w:pPr>
      <w:r>
        <w:t xml:space="preserve">如果想构建一个工具来从一个已定义的java类的方法生成java接口，可以想到的方法有java的反射机制（第一次接触到反射机制是 有一次需要调用一个受到java保护的类，直接调用不被允许，后来发现了可以使用反射机制）和反编译工具，甚至可以尝试使用字节码库（如ASM。。。虽然这个完全没听说过）；而如果想要保留空格和注释，就now way了</w:t>
      </w:r>
    </w:p>
    <w:p>
      <w:pPr>
        <w:numPr>
          <w:numId w:val="1030"/>
          <w:ilvl w:val="0"/>
        </w:numPr>
      </w:pPr>
      <w:r>
        <w:t xml:space="preserve">Java.g4这份语法规则代码是作者参考oracle提供的java官方文档编写的（还好给了代码，不然。。。）</w:t>
      </w:r>
    </w:p>
    <w:p>
      <w:pPr>
        <w:numPr>
          <w:numId w:val="1030"/>
          <w:ilvl w:val="0"/>
        </w:numPr>
      </w:pPr>
      <w:r>
        <w:t xml:space="preserve">对JavaBaseListener的部分方法进行重载，得到我们所需的ExtractInterfaceListener类</w:t>
      </w:r>
    </w:p>
    <w:p>
      <w:pPr>
        <w:numPr>
          <w:numId w:val="1030"/>
          <w:ilvl w:val="0"/>
        </w:numPr>
      </w:pPr>
      <w:r>
        <w:t xml:space="preserve">编译执行测试代码：</w:t>
      </w:r>
    </w:p>
    <w:p>
      <w:pPr>
        <w:pStyle w:val="SourceCode"/>
      </w:pPr>
      <w:r>
        <w:rPr>
          <w:rStyle w:val="VerbatimChar"/>
        </w:rPr>
        <w:t xml:space="preserve">antlr4 Java.g4</w:t>
      </w:r>
      <w:r>
        <w:br w:type="textWrapping"/>
      </w:r>
      <w:r>
        <w:rPr>
          <w:rStyle w:val="VerbatimChar"/>
        </w:rPr>
        <w:t xml:space="preserve">ls Java*.java</w:t>
      </w:r>
      <w:r>
        <w:br w:type="textWrapping"/>
      </w:r>
      <w:r>
        <w:rPr>
          <w:rStyle w:val="VerbatimChar"/>
        </w:rPr>
        <w:t xml:space="preserve">ls Extract*.java</w:t>
      </w:r>
      <w:r>
        <w:br w:type="textWrapping"/>
      </w:r>
      <w:r>
        <w:rPr>
          <w:rStyle w:val="VerbatimChar"/>
        </w:rPr>
        <w:t xml:space="preserve">javac Java*.java Extract*.java</w:t>
      </w:r>
      <w:r>
        <w:br w:type="textWrapping"/>
      </w:r>
      <w:r>
        <w:rPr>
          <w:rStyle w:val="VerbatimChar"/>
        </w:rPr>
        <w:t xml:space="preserve">java ExtractInterfaceTool Demo.java</w:t>
      </w:r>
    </w:p>
    <w:p>
      <w:pPr>
        <w:pStyle w:val="Heading2"/>
      </w:pPr>
      <w:bookmarkStart w:id="61" w:name="header-n374"/>
      <w:bookmarkEnd w:id="61"/>
      <w:r>
        <w:t xml:space="preserve">day4--4.4 Making Things Happen During the Parse</w:t>
      </w:r>
    </w:p>
    <w:p>
      <w:pPr>
        <w:pStyle w:val="FirstParagraph"/>
      </w:pPr>
      <w:r>
        <w:t xml:space="preserve">这一节主要讲的是如何通过在grammars中添加代码片段来将我们想要实现的actions添加到ANTLR自动生成的代码中，并借此 实现一个将输入数据的指定列输出的程序，在此之后介绍了通过语义谓词来动态控制一个语法规则的某些部分是否执行：</w:t>
      </w:r>
    </w:p>
    <w:p>
      <w:pPr>
        <w:numPr>
          <w:numId w:val="1031"/>
          <w:ilvl w:val="0"/>
        </w:numPr>
      </w:pPr>
      <w:r>
        <w:t xml:space="preserve">在grammar中键入任意的actions</w:t>
      </w:r>
    </w:p>
    <w:p>
      <w:pPr>
        <w:numPr>
          <w:numId w:val="1032"/>
          <w:ilvl w:val="0"/>
        </w:numPr>
      </w:pPr>
      <w:r>
        <w:t xml:space="preserve">通过自定义构造函数来处理输入参数col</w:t>
      </w:r>
    </w:p>
    <w:p>
      <w:pPr>
        <w:numPr>
          <w:numId w:val="1032"/>
          <w:ilvl w:val="0"/>
        </w:numPr>
      </w:pPr>
      <w:r>
        <w:t xml:space="preserve">通过if语句输出指定内容</w:t>
      </w:r>
    </w:p>
    <w:p>
      <w:pPr>
        <w:numPr>
          <w:numId w:val="1032"/>
          <w:ilvl w:val="0"/>
        </w:numPr>
      </w:pPr>
      <w:r>
        <w:t xml:space="preserve">编译执行测试：</w:t>
      </w:r>
    </w:p>
    <w:p>
      <w:pPr>
        <w:pStyle w:val="SourceCode"/>
      </w:pPr>
      <w:r>
        <w:rPr>
          <w:rStyle w:val="VerbatimChar"/>
        </w:rPr>
        <w:t xml:space="preserve">antlr4 -no-listener Rows.g4   #don't need the Listener</w:t>
      </w:r>
      <w:r>
        <w:br w:type="textWrapping"/>
      </w:r>
      <w:r>
        <w:rPr>
          <w:rStyle w:val="VerbatimChar"/>
        </w:rPr>
        <w:t xml:space="preserve">javac Rows*.java Col.java</w:t>
      </w:r>
      <w:r>
        <w:br w:type="textWrapping"/>
      </w:r>
      <w:r>
        <w:rPr>
          <w:rStyle w:val="VerbatimChar"/>
        </w:rPr>
        <w:t xml:space="preserve">java Col 1 &lt; t.rows</w:t>
      </w:r>
      <w:r>
        <w:br w:type="textWrapping"/>
      </w:r>
      <w:r>
        <w:rPr>
          <w:rStyle w:val="VerbatimChar"/>
        </w:rPr>
        <w:t xml:space="preserve">java Col 2 &lt; t.rows</w:t>
      </w:r>
      <w:r>
        <w:br w:type="textWrapping"/>
      </w:r>
      <w:r>
        <w:rPr>
          <w:rStyle w:val="VerbatimChar"/>
        </w:rPr>
        <w:t xml:space="preserve">java Col 3 &lt; t.rows</w:t>
      </w:r>
    </w:p>
    <w:p>
      <w:pPr>
        <w:numPr>
          <w:numId w:val="1033"/>
          <w:ilvl w:val="0"/>
        </w:numPr>
      </w:pPr>
      <w:r>
        <w:t xml:space="preserve">使用语义谓词修改语法分析器</w:t>
      </w:r>
    </w:p>
    <w:p>
      <w:pPr>
        <w:numPr>
          <w:numId w:val="1034"/>
          <w:ilvl w:val="0"/>
        </w:numPr>
      </w:pPr>
      <w:r>
        <w:t xml:space="preserve">语法谓词{</w:t>
      </w:r>
      <m:oMath>
        <m:r>
          <m:t>i</m:t>
        </m:r>
        <m:r>
          <m:t>&lt;</m:t>
        </m:r>
        <m:r>
          <m:t>=</m:t>
        </m:r>
      </m:oMath>
      <w:r>
        <w:t xml:space="preserve">n}?--在条件成立(i&lt;=n)时执行后续代码</w:t>
      </w:r>
    </w:p>
    <w:p>
      <w:pPr>
        <w:numPr>
          <w:numId w:val="1034"/>
          <w:ilvl w:val="0"/>
        </w:numPr>
      </w:pPr>
      <w:r>
        <w:t xml:space="preserve">编译执行测试：</w:t>
      </w:r>
    </w:p>
    <w:p>
      <w:pPr>
        <w:pStyle w:val="SourceCode"/>
      </w:pPr>
      <w:r>
        <w:rPr>
          <w:rStyle w:val="VerbatimChar"/>
        </w:rPr>
        <w:t xml:space="preserve">antlr4 -no-listener Data.g4</w:t>
      </w:r>
      <w:r>
        <w:br w:type="textWrapping"/>
      </w:r>
      <w:r>
        <w:rPr>
          <w:rStyle w:val="VerbatimChar"/>
        </w:rPr>
        <w:t xml:space="preserve">javac Data*.java</w:t>
      </w:r>
      <w:r>
        <w:br w:type="textWrapping"/>
      </w:r>
      <w:r>
        <w:rPr>
          <w:rStyle w:val="VerbatimChar"/>
        </w:rPr>
        <w:t xml:space="preserve">grun Data file -tree t.data</w:t>
      </w:r>
    </w:p>
    <w:p>
      <w:pPr>
        <w:pStyle w:val="Heading2"/>
      </w:pPr>
      <w:bookmarkStart w:id="62" w:name="header-n405"/>
      <w:bookmarkEnd w:id="62"/>
      <w:r>
        <w:t xml:space="preserve">day5--4.5 Cool Lexical Features</w:t>
      </w:r>
    </w:p>
    <w:p>
      <w:pPr>
        <w:pStyle w:val="FirstParagraph"/>
      </w:pPr>
      <w:r>
        <w:t xml:space="preserve">这一节的内容有三部分：</w:t>
      </w:r>
    </w:p>
    <w:p>
      <w:pPr>
        <w:numPr>
          <w:numId w:val="1035"/>
          <w:ilvl w:val="0"/>
        </w:numPr>
      </w:pPr>
      <w:r>
        <w:t xml:space="preserve">孤立语法规则：处理同一文件中不同的格式</w:t>
      </w:r>
    </w:p>
    <w:p>
      <w:pPr>
        <w:numPr>
          <w:numId w:val="1036"/>
          <w:ilvl w:val="1"/>
        </w:numPr>
      </w:pPr>
      <w:r>
        <w:t xml:space="preserve">ANTLR提供了lexical modes这样一种词法分析特性功能，通过让词法分析器在遇到特定的标记字符的时候在不同的 模式间进行切换，从而达到更加方便的处理包含混合格式的文件的目的</w:t>
      </w:r>
    </w:p>
    <w:p>
      <w:pPr>
        <w:numPr>
          <w:numId w:val="1036"/>
          <w:ilvl w:val="1"/>
        </w:numPr>
      </w:pPr>
      <w:r>
        <w:t xml:space="preserve">以处理XML作为例子，在遇到"&lt;"和"&gt;"、"/&gt;"时进行模式切换</w:t>
      </w:r>
    </w:p>
    <w:p>
      <w:pPr>
        <w:numPr>
          <w:numId w:val="1036"/>
          <w:ilvl w:val="1"/>
        </w:numPr>
      </w:pPr>
      <w:r>
        <w:t xml:space="preserve">grun XML tokens中"tokens"指定以词法分析模式运行（而非语法分析器模式）</w:t>
      </w:r>
    </w:p>
    <w:p>
      <w:pPr>
        <w:numPr>
          <w:numId w:val="1036"/>
          <w:ilvl w:val="1"/>
        </w:numPr>
      </w:pPr>
      <w:r>
        <w:t xml:space="preserve">编译执行测试：</w:t>
      </w:r>
    </w:p>
    <w:p>
      <w:pPr>
        <w:pStyle w:val="SourceCode"/>
        <w:numPr>
          <w:numId w:val="1000"/>
          <w:ilvl w:val="0"/>
        </w:numPr>
      </w:pPr>
      <w:r>
        <w:rPr>
          <w:rStyle w:val="VerbatimChar"/>
        </w:rPr>
        <w:t xml:space="preserve">antlr4 XMLLexer.g4</w:t>
      </w:r>
      <w:r>
        <w:br w:type="textWrapping"/>
      </w:r>
      <w:r>
        <w:rPr>
          <w:rStyle w:val="VerbatimChar"/>
        </w:rPr>
        <w:t xml:space="preserve">javac XML*.java</w:t>
      </w:r>
      <w:r>
        <w:br w:type="textWrapping"/>
      </w:r>
      <w:r>
        <w:rPr>
          <w:rStyle w:val="VerbatimChar"/>
        </w:rPr>
        <w:t xml:space="preserve">grun XML tokens -tokens t.xml</w:t>
      </w:r>
    </w:p>
    <w:p>
      <w:pPr>
        <w:numPr>
          <w:numId w:val="1035"/>
          <w:ilvl w:val="0"/>
        </w:numPr>
      </w:pPr>
      <w:r>
        <w:t xml:space="preserve">改写输入流</w:t>
      </w:r>
    </w:p>
    <w:p>
      <w:pPr>
        <w:numPr>
          <w:numId w:val="1037"/>
          <w:ilvl w:val="1"/>
        </w:numPr>
      </w:pPr>
      <w:r>
        <w:t xml:space="preserve">改写输入流要做到的是在不影响插入点之外的一切的情况下在原始的token流之中插入特定的内容（如常量域、特定代码行等） 这对于源代码植入和重构问题而言是一种有效的解决策略</w:t>
      </w:r>
    </w:p>
    <w:p>
      <w:pPr>
        <w:numPr>
          <w:numId w:val="1037"/>
          <w:ilvl w:val="1"/>
        </w:numPr>
      </w:pPr>
      <w:r>
        <w:t xml:space="preserve">对于在java代码中插入serialization变量的例子，只需要重载classbody的enter方法并编写listener代码即可</w:t>
      </w:r>
    </w:p>
    <w:p>
      <w:pPr>
        <w:numPr>
          <w:numId w:val="1037"/>
          <w:ilvl w:val="1"/>
        </w:numPr>
      </w:pPr>
      <w:r>
        <w:t xml:space="preserve">编译执行测试：</w:t>
      </w:r>
    </w:p>
    <w:p>
      <w:pPr>
        <w:pStyle w:val="SourceCode"/>
        <w:numPr>
          <w:numId w:val="1000"/>
          <w:ilvl w:val="0"/>
        </w:numPr>
      </w:pPr>
      <w:r>
        <w:rPr>
          <w:rStyle w:val="VerbatimChar"/>
        </w:rPr>
        <w:t xml:space="preserve">antlr4 Java.g4</w:t>
      </w:r>
      <w:r>
        <w:br w:type="textWrapping"/>
      </w:r>
      <w:r>
        <w:rPr>
          <w:rStyle w:val="VerbatimChar"/>
        </w:rPr>
        <w:t xml:space="preserve">javac InsertSerialID*.java Java*.java</w:t>
      </w:r>
      <w:r>
        <w:br w:type="textWrapping"/>
      </w:r>
      <w:r>
        <w:rPr>
          <w:rStyle w:val="VerbatimChar"/>
        </w:rPr>
        <w:t xml:space="preserve">java InsertSerialID Demo.java</w:t>
      </w:r>
    </w:p>
    <w:p>
      <w:pPr>
        <w:numPr>
          <w:numId w:val="1035"/>
          <w:ilvl w:val="0"/>
        </w:numPr>
      </w:pPr>
      <w:r>
        <w:t xml:space="preserve">将tokens传递到不同的通道（sending tokens on different channels)</w:t>
      </w:r>
    </w:p>
    <w:p>
      <w:pPr>
        <w:numPr>
          <w:numId w:val="1038"/>
          <w:ilvl w:val="1"/>
        </w:numPr>
      </w:pPr>
      <w:r>
        <w:t xml:space="preserve">通过词法分析器命令"-&gt;channel(HIDDEN)"可以将特定的内容（如注释和空格等）传递到HIDDEN通道，语法分析器只处理默认通道（忽略HIDDEN通道中的内容），从而达到保留并忽视注释和空格的目的。</w:t>
      </w:r>
    </w:p>
    <w:p>
      <w:pPr>
        <w:numPr>
          <w:numId w:val="1038"/>
          <w:ilvl w:val="1"/>
        </w:numPr>
      </w:pPr>
      <w:r>
        <w:t xml:space="preserve">用法：</w:t>
      </w:r>
    </w:p>
    <w:p>
      <w:pPr>
        <w:pStyle w:val="SourceCode"/>
        <w:numPr>
          <w:numId w:val="1000"/>
          <w:ilvl w:val="0"/>
        </w:numPr>
      </w:pPr>
      <w:r>
        <w:rPr>
          <w:rStyle w:val="VerbatimChar"/>
        </w:rPr>
        <w:t xml:space="preserve">LINE_COMMENT</w:t>
      </w:r>
      <w:r>
        <w:br w:type="textWrapping"/>
      </w:r>
      <w:r>
        <w:rPr>
          <w:rStyle w:val="VerbatimChar"/>
        </w:rPr>
        <w:t xml:space="preserve">    : '//' ~[\r\n]* '\r'? '\n' -&gt; channel(HIDDEN)</w:t>
      </w:r>
      <w:r>
        <w:br w:type="textWrapping"/>
      </w:r>
      <w:r>
        <w:rPr>
          <w:rStyle w:val="VerbatimChar"/>
        </w:rPr>
        <w:t xml:space="preserve">    ;</w:t>
      </w:r>
    </w:p>
    <w:p>
      <w:pPr>
        <w:pStyle w:val="Heading1"/>
      </w:pPr>
      <w:bookmarkStart w:id="63" w:name="header-n453"/>
      <w:bookmarkEnd w:id="63"/>
      <w:r>
        <w:t xml:space="preserve">chapter5 Designing Grammars</w:t>
      </w:r>
    </w:p>
    <w:p>
      <w:r>
        <w:pict>
          <v:rect style="width:0;height:1.5pt" o:hralign="center" o:hrstd="t" o:hr="t"/>
        </w:pict>
      </w:r>
    </w:p>
    <w:p>
      <w:pPr>
        <w:numPr>
          <w:numId w:val="1039"/>
          <w:ilvl w:val="0"/>
        </w:numPr>
      </w:pPr>
      <w:r>
        <w:t xml:space="preserve">这一章对规则的设计进行了详细的介绍与说明，这一章包括6小节，分别介绍：从语言样例中引出语法规则、使用已存在的语法规则作为指导、用ANTLR规则识别一般的语言样式、处理过程左递归与结合性（一般为算符的左结合与右结合）、识别一般的词法结构、严格划分词法与语法。</w:t>
      </w:r>
    </w:p>
    <w:p>
      <w:pPr>
        <w:numPr>
          <w:numId w:val="1039"/>
          <w:ilvl w:val="0"/>
        </w:numPr>
      </w:pPr>
      <w:r>
        <w:t xml:space="preserve">这一章我并没有像以前几章一样仔细的逐节逐段去读，而是选择了略读（包括后面的几章都是略读），后面的阅读中遇到问题再回头看这一章的内容。</w:t>
      </w:r>
    </w:p>
    <w:p>
      <w:pPr>
        <w:numPr>
          <w:numId w:val="1039"/>
          <w:ilvl w:val="0"/>
        </w:numPr>
      </w:pPr>
      <w:r>
        <w:t xml:space="preserve">本章第三节介绍用ANTLR规则识别一般的语言样式，这一节详细介绍了ANTLR规则的写法与规范，是编译原理课程中词法语法规则在ANTLR中的具体写法。</w:t>
      </w:r>
    </w:p>
    <w:p>
      <w:pPr>
        <w:pStyle w:val="Heading1"/>
      </w:pPr>
      <w:bookmarkStart w:id="64" w:name="header-n465"/>
      <w:bookmarkEnd w:id="64"/>
      <w:r>
        <w:t xml:space="preserve">chapter6</w:t>
      </w:r>
    </w:p>
    <w:p>
      <w:r>
        <w:pict>
          <v:rect style="width:0;height:1.5pt" o:hralign="center" o:hrstd="t" o:hr="t"/>
        </w:pict>
      </w:r>
    </w:p>
    <w:p>
      <w:pPr>
        <w:pStyle w:val="FirstParagraph"/>
      </w:pPr>
      <w:r>
        <w:t xml:space="preserve">这一章是前面章节中词法语法规则编写的一次实例演示，每一节提供了一种语言的简单的识别实现，没什么新的东西，就仔细的看了一下这几节的代码然后测试了一下这些例子</w:t>
      </w:r>
    </w:p>
    <w:p>
      <w:pPr>
        <w:pStyle w:val="Heading2"/>
      </w:pPr>
      <w:bookmarkStart w:id="65" w:name="header-n469"/>
      <w:bookmarkEnd w:id="65"/>
      <w:r>
        <w:t xml:space="preserve">6.1 Parsing Comma-Separated Values</w:t>
      </w:r>
    </w:p>
    <w:p>
      <w:pPr>
        <w:numPr>
          <w:numId w:val="1040"/>
          <w:ilvl w:val="0"/>
        </w:numPr>
      </w:pPr>
      <w:r>
        <w:t xml:space="preserve">测试运行：</w:t>
      </w:r>
    </w:p>
    <w:p>
      <w:pPr>
        <w:pStyle w:val="SourceCode"/>
      </w:pPr>
      <w:r>
        <w:rPr>
          <w:rStyle w:val="VerbatimChar"/>
        </w:rPr>
        <w:t xml:space="preserve">antlr4 CSV.g4</w:t>
      </w:r>
      <w:r>
        <w:br w:type="textWrapping"/>
      </w:r>
      <w:r>
        <w:rPr>
          <w:rStyle w:val="VerbatimChar"/>
        </w:rPr>
        <w:t xml:space="preserve">javac CSV*.java</w:t>
      </w:r>
      <w:r>
        <w:br w:type="textWrapping"/>
      </w:r>
      <w:r>
        <w:rPr>
          <w:rStyle w:val="VerbatimChar"/>
        </w:rPr>
        <w:t xml:space="preserve">grun CSV file -tokens data.csv</w:t>
      </w:r>
      <w:r>
        <w:br w:type="textWrapping"/>
      </w:r>
      <w:r>
        <w:rPr>
          <w:rStyle w:val="VerbatimChar"/>
        </w:rPr>
        <w:t xml:space="preserve">//redo with -gui and -tree</w:t>
      </w:r>
    </w:p>
    <w:p>
      <w:pPr>
        <w:numPr>
          <w:numId w:val="1041"/>
          <w:ilvl w:val="0"/>
        </w:numPr>
      </w:pPr>
      <w:r>
        <w:t xml:space="preserve">结果：</w:t>
      </w:r>
      <w:r>
        <w:t xml:space="preserve"> </w:t>
      </w:r>
      <w:r>
        <w:drawing>
          <wp:inline>
            <wp:extent cx="5334000" cy="2284730"/>
            <wp:effectExtent b="0" l="0" r="0" t="0"/>
            <wp:docPr descr="" title="fig:" id="1" name="Picture"/>
            <a:graphic>
              <a:graphicData uri="http://schemas.openxmlformats.org/drawingml/2006/picture">
                <pic:pic>
                  <pic:nvPicPr>
                    <pic:cNvPr descr="D:\Javacodes\Antlr\group\resource\img610.png" id="0" name="Picture"/>
                    <pic:cNvPicPr>
                      <a:picLocks noChangeArrowheads="1" noChangeAspect="1"/>
                    </pic:cNvPicPr>
                  </pic:nvPicPr>
                  <pic:blipFill>
                    <a:blip r:embed="rId66"/>
                    <a:stretch>
                      <a:fillRect/>
                    </a:stretch>
                  </pic:blipFill>
                  <pic:spPr bwMode="auto">
                    <a:xfrm>
                      <a:off x="0" y="0"/>
                      <a:ext cx="5334000" cy="2284730"/>
                    </a:xfrm>
                    <a:prstGeom prst="rect">
                      <a:avLst/>
                    </a:prstGeom>
                    <a:noFill/>
                    <a:ln w="9525">
                      <a:noFill/>
                      <a:headEnd/>
                      <a:tailEnd/>
                    </a:ln>
                  </pic:spPr>
                </pic:pic>
              </a:graphicData>
            </a:graphic>
          </wp:inline>
        </w:drawing>
      </w:r>
    </w:p>
    <w:p>
      <w:pPr>
        <w:pStyle w:val="Heading2"/>
      </w:pPr>
      <w:bookmarkStart w:id="67" w:name="header-n480"/>
      <w:bookmarkEnd w:id="67"/>
      <w:r>
        <w:t xml:space="preserve">6.2 Parsing JSON</w:t>
      </w:r>
    </w:p>
    <w:p>
      <w:pPr>
        <w:numPr>
          <w:numId w:val="1042"/>
          <w:ilvl w:val="0"/>
        </w:numPr>
      </w:pPr>
      <w:r>
        <w:t xml:space="preserve">测试运行：</w:t>
      </w:r>
    </w:p>
    <w:p>
      <w:pPr>
        <w:pStyle w:val="SourceCode"/>
      </w:pPr>
      <w:r>
        <w:rPr>
          <w:rStyle w:val="VerbatimChar"/>
        </w:rPr>
        <w:t xml:space="preserve">antlr4 JSON.g4</w:t>
      </w:r>
      <w:r>
        <w:br w:type="textWrapping"/>
      </w:r>
      <w:r>
        <w:rPr>
          <w:rStyle w:val="VerbatimChar"/>
        </w:rPr>
        <w:t xml:space="preserve">javac JSON*.java</w:t>
      </w:r>
      <w:r>
        <w:br w:type="textWrapping"/>
      </w:r>
      <w:r>
        <w:rPr>
          <w:rStyle w:val="VerbatimChar"/>
        </w:rPr>
        <w:t xml:space="preserve">grun JSON json -gui t.json</w:t>
      </w:r>
    </w:p>
    <w:p>
      <w:pPr>
        <w:numPr>
          <w:numId w:val="1043"/>
          <w:ilvl w:val="0"/>
        </w:numPr>
      </w:pPr>
      <w:r>
        <w:t xml:space="preserve">结果：</w:t>
      </w:r>
      <w:r>
        <w:t xml:space="preserve"> </w:t>
      </w:r>
      <w:r>
        <w:drawing>
          <wp:inline>
            <wp:extent cx="5334000" cy="3561600"/>
            <wp:effectExtent b="0" l="0" r="0" t="0"/>
            <wp:docPr descr="" title="fig:" id="1" name="Picture"/>
            <a:graphic>
              <a:graphicData uri="http://schemas.openxmlformats.org/drawingml/2006/picture">
                <pic:pic>
                  <pic:nvPicPr>
                    <pic:cNvPr descr="D:\Javacodes\Antlr\group\resource\img620.png" id="0" name="Picture"/>
                    <pic:cNvPicPr>
                      <a:picLocks noChangeArrowheads="1" noChangeAspect="1"/>
                    </pic:cNvPicPr>
                  </pic:nvPicPr>
                  <pic:blipFill>
                    <a:blip r:embed="rId68"/>
                    <a:stretch>
                      <a:fillRect/>
                    </a:stretch>
                  </pic:blipFill>
                  <pic:spPr bwMode="auto">
                    <a:xfrm>
                      <a:off x="0" y="0"/>
                      <a:ext cx="5334000" cy="3561600"/>
                    </a:xfrm>
                    <a:prstGeom prst="rect">
                      <a:avLst/>
                    </a:prstGeom>
                    <a:noFill/>
                    <a:ln w="9525">
                      <a:noFill/>
                      <a:headEnd/>
                      <a:tailEnd/>
                    </a:ln>
                  </pic:spPr>
                </pic:pic>
              </a:graphicData>
            </a:graphic>
          </wp:inline>
        </w:drawing>
      </w:r>
    </w:p>
    <w:p>
      <w:pPr>
        <w:pStyle w:val="Heading2"/>
      </w:pPr>
      <w:bookmarkStart w:id="69" w:name="header-n491"/>
      <w:bookmarkEnd w:id="69"/>
      <w:r>
        <w:t xml:space="preserve">6.3 Parsing DOT</w:t>
      </w:r>
    </w:p>
    <w:p>
      <w:pPr>
        <w:numPr>
          <w:numId w:val="1044"/>
          <w:ilvl w:val="0"/>
        </w:numPr>
      </w:pPr>
      <w:r>
        <w:t xml:space="preserve">测试运行：</w:t>
      </w:r>
    </w:p>
    <w:p>
      <w:pPr>
        <w:pStyle w:val="SourceCode"/>
      </w:pPr>
      <w:r>
        <w:rPr>
          <w:rStyle w:val="VerbatimChar"/>
        </w:rPr>
        <w:t xml:space="preserve">antlr4 DOT.g4</w:t>
      </w:r>
      <w:r>
        <w:br w:type="textWrapping"/>
      </w:r>
      <w:r>
        <w:rPr>
          <w:rStyle w:val="VerbatimChar"/>
        </w:rPr>
        <w:t xml:space="preserve">javac DOT*.java</w:t>
      </w:r>
      <w:r>
        <w:br w:type="textWrapping"/>
      </w:r>
      <w:r>
        <w:rPr>
          <w:rStyle w:val="VerbatimChar"/>
        </w:rPr>
        <w:t xml:space="preserve">grun DOT graph -gui t.dot</w:t>
      </w:r>
    </w:p>
    <w:p>
      <w:pPr>
        <w:numPr>
          <w:numId w:val="1045"/>
          <w:ilvl w:val="0"/>
        </w:numPr>
      </w:pPr>
      <w:r>
        <w:t xml:space="preserve">结果：</w:t>
      </w:r>
      <w:r>
        <w:t xml:space="preserve"> </w:t>
      </w:r>
      <w:r>
        <w:drawing>
          <wp:inline>
            <wp:extent cx="5334000" cy="3572773"/>
            <wp:effectExtent b="0" l="0" r="0" t="0"/>
            <wp:docPr descr="" title="fig:" id="1" name="Picture"/>
            <a:graphic>
              <a:graphicData uri="http://schemas.openxmlformats.org/drawingml/2006/picture">
                <pic:pic>
                  <pic:nvPicPr>
                    <pic:cNvPr descr="D:\Javacodes\Antlr\group\resource\img630.png" id="0" name="Picture"/>
                    <pic:cNvPicPr>
                      <a:picLocks noChangeArrowheads="1" noChangeAspect="1"/>
                    </pic:cNvPicPr>
                  </pic:nvPicPr>
                  <pic:blipFill>
                    <a:blip r:embed="rId70"/>
                    <a:stretch>
                      <a:fillRect/>
                    </a:stretch>
                  </pic:blipFill>
                  <pic:spPr bwMode="auto">
                    <a:xfrm>
                      <a:off x="0" y="0"/>
                      <a:ext cx="5334000" cy="3572773"/>
                    </a:xfrm>
                    <a:prstGeom prst="rect">
                      <a:avLst/>
                    </a:prstGeom>
                    <a:noFill/>
                    <a:ln w="9525">
                      <a:noFill/>
                      <a:headEnd/>
                      <a:tailEnd/>
                    </a:ln>
                  </pic:spPr>
                </pic:pic>
              </a:graphicData>
            </a:graphic>
          </wp:inline>
        </w:drawing>
      </w:r>
    </w:p>
    <w:p>
      <w:pPr>
        <w:pStyle w:val="Heading2"/>
      </w:pPr>
      <w:bookmarkStart w:id="71" w:name="header-n502"/>
      <w:bookmarkEnd w:id="71"/>
      <w:r>
        <w:t xml:space="preserve">6.4 Parsing Cymbol</w:t>
      </w:r>
    </w:p>
    <w:p>
      <w:pPr>
        <w:numPr>
          <w:numId w:val="1046"/>
          <w:ilvl w:val="0"/>
        </w:numPr>
      </w:pPr>
      <w:r>
        <w:t xml:space="preserve">测试运行：</w:t>
      </w:r>
    </w:p>
    <w:p>
      <w:pPr>
        <w:pStyle w:val="SourceCode"/>
      </w:pPr>
      <w:r>
        <w:rPr>
          <w:rStyle w:val="VerbatimChar"/>
        </w:rPr>
        <w:t xml:space="preserve">antlr4 Cymbol.g4</w:t>
      </w:r>
      <w:r>
        <w:br w:type="textWrapping"/>
      </w:r>
      <w:r>
        <w:rPr>
          <w:rStyle w:val="VerbatimChar"/>
        </w:rPr>
        <w:t xml:space="preserve">javac Cymbol*.java</w:t>
      </w:r>
      <w:r>
        <w:br w:type="textWrapping"/>
      </w:r>
      <w:r>
        <w:rPr>
          <w:rStyle w:val="VerbatimChar"/>
        </w:rPr>
        <w:t xml:space="preserve">grun Cymbol file -gui t.cymbol</w:t>
      </w:r>
    </w:p>
    <w:p>
      <w:pPr>
        <w:numPr>
          <w:numId w:val="1047"/>
          <w:ilvl w:val="0"/>
        </w:numPr>
      </w:pPr>
      <w:r>
        <w:t xml:space="preserve">结果：</w:t>
      </w:r>
      <w:r>
        <w:t xml:space="preserve"> </w:t>
      </w:r>
      <w:r>
        <w:drawing>
          <wp:inline>
            <wp:extent cx="5334000" cy="3567164"/>
            <wp:effectExtent b="0" l="0" r="0" t="0"/>
            <wp:docPr descr="" title="fig:" id="1" name="Picture"/>
            <a:graphic>
              <a:graphicData uri="http://schemas.openxmlformats.org/drawingml/2006/picture">
                <pic:pic>
                  <pic:nvPicPr>
                    <pic:cNvPr descr="D:\Javacodes\Antlr\group\resource\img640.png" id="0" name="Picture"/>
                    <pic:cNvPicPr>
                      <a:picLocks noChangeArrowheads="1" noChangeAspect="1"/>
                    </pic:cNvPicPr>
                  </pic:nvPicPr>
                  <pic:blipFill>
                    <a:blip r:embed="rId72"/>
                    <a:stretch>
                      <a:fillRect/>
                    </a:stretch>
                  </pic:blipFill>
                  <pic:spPr bwMode="auto">
                    <a:xfrm>
                      <a:off x="0" y="0"/>
                      <a:ext cx="5334000" cy="3567164"/>
                    </a:xfrm>
                    <a:prstGeom prst="rect">
                      <a:avLst/>
                    </a:prstGeom>
                    <a:noFill/>
                    <a:ln w="9525">
                      <a:noFill/>
                      <a:headEnd/>
                      <a:tailEnd/>
                    </a:ln>
                  </pic:spPr>
                </pic:pic>
              </a:graphicData>
            </a:graphic>
          </wp:inline>
        </w:drawing>
      </w:r>
    </w:p>
    <w:p>
      <w:pPr>
        <w:pStyle w:val="Heading2"/>
      </w:pPr>
      <w:bookmarkStart w:id="73" w:name="header-n513"/>
      <w:bookmarkEnd w:id="73"/>
      <w:r>
        <w:t xml:space="preserve">6.5 Parsing R</w:t>
      </w:r>
    </w:p>
    <w:p>
      <w:pPr>
        <w:numPr>
          <w:numId w:val="1048"/>
          <w:ilvl w:val="0"/>
        </w:numPr>
      </w:pPr>
      <w:r>
        <w:t xml:space="preserve">测试运行：</w:t>
      </w:r>
    </w:p>
    <w:p>
      <w:pPr>
        <w:pStyle w:val="SourceCode"/>
      </w:pPr>
      <w:r>
        <w:rPr>
          <w:rStyle w:val="VerbatimChar"/>
        </w:rPr>
        <w:t xml:space="preserve">antlr4 R.g4</w:t>
      </w:r>
      <w:r>
        <w:br w:type="textWrapping"/>
      </w:r>
      <w:r>
        <w:rPr>
          <w:rStyle w:val="VerbatimChar"/>
        </w:rPr>
        <w:t xml:space="preserve">javc R*.java</w:t>
      </w:r>
      <w:r>
        <w:br w:type="textWrapping"/>
      </w:r>
      <w:r>
        <w:rPr>
          <w:rStyle w:val="VerbatimChar"/>
        </w:rPr>
        <w:t xml:space="preserve">grun R prog -gui t.R</w:t>
      </w:r>
      <w:r>
        <w:br w:type="textWrapping"/>
      </w:r>
      <w:r>
        <w:rPr>
          <w:rStyle w:val="VerbatimChar"/>
        </w:rPr>
        <w:t xml:space="preserve">//javac TestR.java R*.java</w:t>
      </w:r>
      <w:r>
        <w:br w:type="textWrapping"/>
      </w:r>
      <w:r>
        <w:rPr>
          <w:rStyle w:val="VerbatimChar"/>
        </w:rPr>
        <w:t xml:space="preserve">//java TestR t.R</w:t>
      </w:r>
    </w:p>
    <w:p>
      <w:pPr>
        <w:numPr>
          <w:numId w:val="1049"/>
          <w:ilvl w:val="0"/>
        </w:numPr>
      </w:pPr>
      <w:r>
        <w:t xml:space="preserve">结果：</w:t>
      </w:r>
      <w:r>
        <w:t xml:space="preserve"> </w:t>
      </w:r>
      <w:r>
        <w:drawing>
          <wp:inline>
            <wp:extent cx="5334000" cy="3547652"/>
            <wp:effectExtent b="0" l="0" r="0" t="0"/>
            <wp:docPr descr="" title="fig:" id="1" name="Picture"/>
            <a:graphic>
              <a:graphicData uri="http://schemas.openxmlformats.org/drawingml/2006/picture">
                <pic:pic>
                  <pic:nvPicPr>
                    <pic:cNvPr descr="D:\Javacodes\Antlr\group\resource\img650.png" id="0" name="Picture"/>
                    <pic:cNvPicPr>
                      <a:picLocks noChangeArrowheads="1" noChangeAspect="1"/>
                    </pic:cNvPicPr>
                  </pic:nvPicPr>
                  <pic:blipFill>
                    <a:blip r:embed="rId74"/>
                    <a:stretch>
                      <a:fillRect/>
                    </a:stretch>
                  </pic:blipFill>
                  <pic:spPr bwMode="auto">
                    <a:xfrm>
                      <a:off x="0" y="0"/>
                      <a:ext cx="5334000" cy="3547652"/>
                    </a:xfrm>
                    <a:prstGeom prst="rect">
                      <a:avLst/>
                    </a:prstGeom>
                    <a:noFill/>
                    <a:ln w="9525">
                      <a:noFill/>
                      <a:headEnd/>
                      <a:tailEnd/>
                    </a:ln>
                  </pic:spPr>
                </pic:pic>
              </a:graphicData>
            </a:graphic>
          </wp:inline>
        </w:drawing>
      </w:r>
    </w:p>
    <w:p>
      <w:pPr>
        <w:pStyle w:val="Heading2"/>
      </w:pPr>
      <w:bookmarkStart w:id="75" w:name="header-n524"/>
      <w:bookmarkEnd w:id="75"/>
      <w:r>
        <w:t xml:space="preserve">疑问</w:t>
      </w:r>
    </w:p>
    <w:p>
      <w:pPr>
        <w:numPr>
          <w:numId w:val="1050"/>
          <w:ilvl w:val="0"/>
        </w:numPr>
      </w:pPr>
      <w:r>
        <w:t xml:space="preserve">section6.5 tree.inspect找不到符号,该函数是在java代码中使用gui模式展示语法分析结果，但是在当前版本中该函数可能被 替换为新的用法了，在网上搜了很多也查看了ANTLR的API文档，始终没有找到解决方法就先放弃了</w:t>
      </w:r>
    </w:p>
    <w:p>
      <w:pPr>
        <w:pStyle w:val="Heading1"/>
      </w:pPr>
      <w:bookmarkStart w:id="76" w:name="header-n531"/>
      <w:bookmarkEnd w:id="76"/>
      <w:r>
        <w:t xml:space="preserve">chapter10-Attributes and Actions</w:t>
      </w:r>
    </w:p>
    <w:p>
      <w:r>
        <w:pict>
          <v:rect style="width:0;height:1.5pt" o:hralign="center" o:hrstd="t" o:hr="t"/>
        </w:pict>
      </w:r>
    </w:p>
    <w:p>
      <w:pPr>
        <w:pStyle w:val="FirstParagraph"/>
      </w:pPr>
      <w:r>
        <w:t xml:space="preserve">这一章对属性和动作的使用进行了详细介绍，主要通过计算器的例子进行讲解，同时作者也提到了后面的语义谓词与本章的结合。</w:t>
      </w:r>
    </w:p>
    <w:p>
      <w:pPr>
        <w:pStyle w:val="BodyText"/>
      </w:pPr>
      <w:r>
        <w:t xml:space="preserve">我们的ANTLR项目就是基于本章的内容，通过Actions实现计算器的更多功能（阶乘、乘方、clear、浮点数、负数运算处理等），详细内容见项目报告。</w:t>
      </w:r>
    </w:p>
    <w:p>
      <w:pPr>
        <w:pStyle w:val="Heading2"/>
      </w:pPr>
      <w:bookmarkStart w:id="77" w:name="header-n537"/>
      <w:bookmarkEnd w:id="77"/>
      <w:r>
        <w:t xml:space="preserve">day1--10.1 Building a Calculator with Grammars Actions</w:t>
      </w:r>
    </w:p>
    <w:p>
      <w:pPr>
        <w:numPr>
          <w:numId w:val="1051"/>
          <w:ilvl w:val="0"/>
        </w:numPr>
      </w:pPr>
      <w:r>
        <w:t xml:space="preserve">在规则之外使用动作，用法如：</w:t>
      </w:r>
    </w:p>
    <w:p>
      <w:pPr>
        <w:numPr>
          <w:numId w:val="1052"/>
          <w:ilvl w:val="0"/>
        </w:numPr>
      </w:pPr>
      <w:r>
        <w:t xml:space="preserve">指明package,语言,libraries的header部分</w:t>
      </w:r>
    </w:p>
    <w:p>
      <w:pPr>
        <w:pStyle w:val="SourceCode"/>
      </w:pPr>
      <w:r>
        <w:rPr>
          <w:rStyle w:val="VerbatimChar"/>
        </w:rPr>
        <w:t xml:space="preserve">@header {</w:t>
      </w:r>
      <w:r>
        <w:br w:type="textWrapping"/>
      </w:r>
      <w:r>
        <w:rPr>
          <w:rStyle w:val="VerbatimChar"/>
        </w:rPr>
        <w:t xml:space="preserve">package mytool2;</w:t>
      </w:r>
      <w:r>
        <w:br w:type="textWrapping"/>
      </w:r>
      <w:r>
        <w:rPr>
          <w:rStyle w:val="VerbatimChar"/>
        </w:rPr>
        <w:t xml:space="preserve">import java.util.*;</w:t>
      </w:r>
      <w:r>
        <w:br w:type="textWrapping"/>
      </w:r>
      <w:r>
        <w:rPr>
          <w:rStyle w:val="VerbatimChar"/>
        </w:rPr>
        <w:t xml:space="preserve">import java.lang.*;</w:t>
      </w:r>
      <w:r>
        <w:br w:type="textWrapping"/>
      </w:r>
      <w:r>
        <w:rPr>
          <w:rStyle w:val="VerbatimChar"/>
        </w:rPr>
        <w:t xml:space="preserve">}</w:t>
      </w:r>
    </w:p>
    <w:p>
      <w:pPr>
        <w:numPr>
          <w:numId w:val="1053"/>
          <w:ilvl w:val="0"/>
        </w:numPr>
      </w:pPr>
      <w:r>
        <w:t xml:space="preserve">指明全局变量、常量、自定义函数的部分</w:t>
      </w:r>
    </w:p>
    <w:p>
      <w:pPr>
        <w:pStyle w:val="SourceCode"/>
      </w:pPr>
      <w:r>
        <w:rPr>
          <w:rStyle w:val="VerbatimChar"/>
        </w:rPr>
        <w:t xml:space="preserve">@parser::members {</w:t>
      </w:r>
      <w:r>
        <w:br w:type="textWrapping"/>
      </w:r>
      <w:r>
        <w:rPr>
          <w:rStyle w:val="VerbatimChar"/>
        </w:rPr>
        <w:t xml:space="preserve">    /** "memory" for our calculator; variable/value pairs go here */</w:t>
      </w:r>
      <w:r>
        <w:br w:type="textWrapping"/>
      </w:r>
      <w:r>
        <w:rPr>
          <w:rStyle w:val="VerbatimChar"/>
        </w:rPr>
        <w:t xml:space="preserve">    Map&lt;String, Double&gt; memory = new HashMap&lt;String, Double&gt;();</w:t>
      </w:r>
      <w:r>
        <w:br w:type="textWrapping"/>
      </w:r>
      <w:r>
        <w:rPr>
          <w:rStyle w:val="VerbatimChar"/>
        </w:rPr>
        <w:t xml:space="preserve"/>
      </w:r>
      <w:r>
        <w:br w:type="textWrapping"/>
      </w:r>
      <w:r>
        <w:rPr>
          <w:rStyle w:val="VerbatimChar"/>
        </w:rPr>
        <w:t xml:space="preserve">    double eval(double left, int op, double right) {</w:t>
      </w:r>
      <w:r>
        <w:br w:type="textWrapping"/>
      </w:r>
      <w:r>
        <w:rPr>
          <w:rStyle w:val="VerbatimChar"/>
        </w:rPr>
        <w:t xml:space="preserve">        switch ( op ) {</w:t>
      </w:r>
      <w:r>
        <w:br w:type="textWrapping"/>
      </w:r>
      <w:r>
        <w:rPr>
          <w:rStyle w:val="VerbatimChar"/>
        </w:rPr>
        <w:t xml:space="preserve">            case MUL : return left * right;</w:t>
      </w:r>
      <w:r>
        <w:br w:type="textWrapping"/>
      </w:r>
      <w:r>
        <w:rPr>
          <w:rStyle w:val="VerbatimChar"/>
        </w:rPr>
        <w:t xml:space="preserve">            case DIV : return left / right;</w:t>
      </w:r>
      <w:r>
        <w:br w:type="textWrapping"/>
      </w:r>
      <w:r>
        <w:rPr>
          <w:rStyle w:val="VerbatimChar"/>
        </w:rPr>
        <w:t xml:space="preserve">            case ADD : return left + right;</w:t>
      </w:r>
      <w:r>
        <w:br w:type="textWrapping"/>
      </w:r>
      <w:r>
        <w:rPr>
          <w:rStyle w:val="VerbatimChar"/>
        </w:rPr>
        <w:t xml:space="preserve">            case SUB : return left - right;</w:t>
      </w:r>
      <w:r>
        <w:br w:type="textWrapping"/>
      </w:r>
      <w:r>
        <w:rPr>
          <w:rStyle w:val="VerbatimChar"/>
        </w:rPr>
        <w:t xml:space="preserve">            case POW : return Math.pow(left,right);</w:t>
      </w:r>
      <w:r>
        <w:br w:type="textWrapping"/>
      </w:r>
      <w:r>
        <w:rPr>
          <w:rStyle w:val="VerbatimChar"/>
        </w:rPr>
        <w:t xml:space="preserve">            case FAC : return vfac(left);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p>
    <w:p>
      <w:pPr>
        <w:numPr>
          <w:numId w:val="1054"/>
          <w:ilvl w:val="0"/>
        </w:numPr>
      </w:pPr>
      <w:r>
        <w:t xml:space="preserve">将动作整合到规则中</w:t>
      </w:r>
    </w:p>
    <w:p>
      <w:pPr>
        <w:numPr>
          <w:numId w:val="1055"/>
          <w:ilvl w:val="0"/>
        </w:numPr>
      </w:pPr>
      <w:r>
        <w:t xml:space="preserve">基本用法：</w:t>
      </w:r>
    </w:p>
    <w:p>
      <w:pPr>
        <w:pStyle w:val="SourceCode"/>
      </w:pPr>
      <w:r>
        <w:rPr>
          <w:rStyle w:val="VerbatimChar"/>
        </w:rPr>
        <w:t xml:space="preserve">stat:   e NEWLINE           {System.out.println($e.v);}</w:t>
      </w:r>
      <w:r>
        <w:br w:type="textWrapping"/>
      </w:r>
      <w:r>
        <w:rPr>
          <w:rStyle w:val="VerbatimChar"/>
        </w:rPr>
        <w:t xml:space="preserve">    |   ID '=' e NEWLINE    {memory.put($ID.text, $e.v);}</w:t>
      </w:r>
      <w:r>
        <w:br w:type="textWrapping"/>
      </w:r>
      <w:r>
        <w:rPr>
          <w:rStyle w:val="VerbatimChar"/>
        </w:rPr>
        <w:t xml:space="preserve">    |   NEWLINE</w:t>
      </w:r>
      <w:r>
        <w:br w:type="textWrapping"/>
      </w:r>
      <w:r>
        <w:rPr>
          <w:rStyle w:val="VerbatimChar"/>
        </w:rPr>
        <w:t xml:space="preserve">    ;</w:t>
      </w:r>
    </w:p>
    <w:p>
      <w:pPr>
        <w:numPr>
          <w:numId w:val="1056"/>
          <w:ilvl w:val="0"/>
        </w:numPr>
      </w:pPr>
      <w:r>
        <w:t xml:space="preserve">调用函数</w:t>
      </w:r>
    </w:p>
    <w:p>
      <w:pPr>
        <w:pStyle w:val="SourceCode"/>
      </w:pPr>
      <w:r>
        <w:rPr>
          <w:rStyle w:val="VerbatimChar"/>
        </w:rPr>
        <w:t xml:space="preserve">e returns [double v]</w:t>
      </w:r>
      <w:r>
        <w:br w:type="textWrapping"/>
      </w:r>
      <w:r>
        <w:rPr>
          <w:rStyle w:val="VerbatimChar"/>
        </w:rPr>
        <w:t xml:space="preserve">    : a=e op=('*'|'/') b=e  {$v = eval($a.v, $op.type, $b.v);}</w:t>
      </w:r>
      <w:r>
        <w:br w:type="textWrapping"/>
      </w:r>
      <w:r>
        <w:rPr>
          <w:rStyle w:val="VerbatimChar"/>
        </w:rPr>
        <w:t xml:space="preserve">    | a=e op=('+'|'-') b=e  {$v = eval($a.v, $op.type, $b.v);}</w:t>
      </w:r>
      <w:r>
        <w:br w:type="textWrapping"/>
      </w:r>
      <w:r>
        <w:rPr>
          <w:rStyle w:val="VerbatimChar"/>
        </w:rPr>
        <w:t xml:space="preserve">    | a=e op='^' b=e        {$v = eval($a.v, $op.type, $b.v);}</w:t>
      </w:r>
      <w:r>
        <w:br w:type="textWrapping"/>
      </w:r>
      <w:r>
        <w:rPr>
          <w:rStyle w:val="VerbatimChar"/>
        </w:rPr>
        <w:t xml:space="preserve">    | a=e op='!'            {$v = eval($a.v, $op.type, 0.0); }</w:t>
      </w:r>
      <w:r>
        <w:br w:type="textWrapping"/>
      </w:r>
      <w:r>
        <w:rPr>
          <w:rStyle w:val="VerbatimChar"/>
        </w:rPr>
        <w:t xml:space="preserve">    | number                {$v = $number.v;}</w:t>
      </w:r>
      <w:r>
        <w:br w:type="textWrapping"/>
      </w:r>
      <w:r>
        <w:rPr>
          <w:rStyle w:val="VerbatimChar"/>
        </w:rPr>
        <w:t xml:space="preserve">    | ID</w:t>
      </w:r>
      <w:r>
        <w:br w:type="textWrapping"/>
      </w:r>
      <w:r>
        <w:rPr>
          <w:rStyle w:val="VerbatimChar"/>
        </w:rPr>
        <w:t xml:space="preserve">      {</w:t>
      </w:r>
      <w:r>
        <w:br w:type="textWrapping"/>
      </w:r>
      <w:r>
        <w:rPr>
          <w:rStyle w:val="VerbatimChar"/>
        </w:rPr>
        <w:t xml:space="preserve">      String id = $ID.text;</w:t>
      </w:r>
      <w:r>
        <w:br w:type="textWrapping"/>
      </w:r>
      <w:r>
        <w:rPr>
          <w:rStyle w:val="VerbatimChar"/>
        </w:rPr>
        <w:t xml:space="preserve">      $v = memory.containsKey(id) ? memory.get(id) : 0.0;</w:t>
      </w:r>
      <w:r>
        <w:br w:type="textWrapping"/>
      </w:r>
      <w:r>
        <w:rPr>
          <w:rStyle w:val="VerbatimChar"/>
        </w:rPr>
        <w:t xml:space="preserve">      }</w:t>
      </w:r>
      <w:r>
        <w:br w:type="textWrapping"/>
      </w:r>
      <w:r>
        <w:rPr>
          <w:rStyle w:val="VerbatimChar"/>
        </w:rPr>
        <w:t xml:space="preserve">    ;</w:t>
      </w:r>
    </w:p>
    <w:p>
      <w:pPr>
        <w:numPr>
          <w:numId w:val="1057"/>
          <w:ilvl w:val="0"/>
        </w:numPr>
      </w:pPr>
      <w:r>
        <w:t xml:space="preserve">动作Actions工作的原理是ANTLR在生成的java代码中自动创建相应的memory、函数等，在生成的代码中为每一条规则生成相应的上下文对象。</w:t>
      </w:r>
    </w:p>
    <w:p>
      <w:pPr>
        <w:numPr>
          <w:numId w:val="1057"/>
          <w:ilvl w:val="0"/>
        </w:numPr>
      </w:pPr>
      <w:r>
        <w:t xml:space="preserve">关于返回值的计算</w:t>
      </w:r>
    </w:p>
    <w:p>
      <w:pPr>
        <w:numPr>
          <w:numId w:val="1058"/>
          <w:ilvl w:val="0"/>
        </w:numPr>
      </w:pPr>
      <w:r>
        <w:t xml:space="preserve">对于integer值的获取，ANTLR默认提供了.int属性（ANTLR实现了visitInt函数来支持.int属性），代码如下：</w:t>
      </w:r>
    </w:p>
    <w:p>
      <w:pPr>
        <w:pStyle w:val="SourceCode"/>
      </w:pPr>
      <w:r>
        <w:rPr>
          <w:rStyle w:val="VerbatimChar"/>
        </w:rPr>
        <w:t xml:space="preserve">@Override</w:t>
      </w:r>
      <w:r>
        <w:br w:type="textWrapping"/>
      </w:r>
      <w:r>
        <w:rPr>
          <w:rStyle w:val="VerbatimChar"/>
        </w:rPr>
        <w:t xml:space="preserve">public Integer visitInt(LabeledExprParser.IntContext ctx){</w:t>
      </w:r>
      <w:r>
        <w:br w:type="textWrapping"/>
      </w:r>
      <w:r>
        <w:rPr>
          <w:rStyle w:val="VerbatimChar"/>
        </w:rPr>
        <w:t xml:space="preserve">  return Integer.valueOf(ctx.INT().getText());</w:t>
      </w:r>
      <w:r>
        <w:br w:type="textWrapping"/>
      </w:r>
      <w:r>
        <w:rPr>
          <w:rStyle w:val="VerbatimChar"/>
        </w:rPr>
        <w:t xml:space="preserve">}</w:t>
      </w:r>
    </w:p>
    <w:p>
      <w:pPr>
        <w:numPr>
          <w:numId w:val="1059"/>
          <w:ilvl w:val="0"/>
        </w:numPr>
      </w:pPr>
      <w:r>
        <w:t xml:space="preserve">对于double值的获取，ANTLR没有提供默认实现，于是我自己写了visitDouble函数来提供对double值的获取，代码如下:</w:t>
      </w:r>
    </w:p>
    <w:p>
      <w:pPr>
        <w:pStyle w:val="SourceCode"/>
      </w:pPr>
      <w:r>
        <w:rPr>
          <w:rStyle w:val="VerbatimChar"/>
        </w:rPr>
        <w:t xml:space="preserve">double visitDouble(String dtext){</w:t>
      </w:r>
      <w:r>
        <w:br w:type="textWrapping"/>
      </w:r>
      <w:r>
        <w:rPr>
          <w:rStyle w:val="VerbatimChar"/>
        </w:rPr>
        <w:t xml:space="preserve">    return Double.valueOf(dtext);</w:t>
      </w:r>
      <w:r>
        <w:br w:type="textWrapping"/>
      </w:r>
      <w:r>
        <w:rPr>
          <w:rStyle w:val="VerbatimChar"/>
        </w:rPr>
        <w:t xml:space="preserve">}</w:t>
      </w:r>
    </w:p>
    <w:p>
      <w:pPr>
        <w:numPr>
          <w:numId w:val="1060"/>
          <w:ilvl w:val="0"/>
        </w:numPr>
      </w:pPr>
      <w:r>
        <w:t xml:space="preserve">构建交互式的计算器</w:t>
      </w:r>
    </w:p>
    <w:p>
      <w:pPr>
        <w:numPr>
          <w:numId w:val="1061"/>
          <w:ilvl w:val="0"/>
        </w:numPr>
      </w:pPr>
      <w:r>
        <w:t xml:space="preserve">通过创建缓冲区将每一行的输入（以Enter作为结束）作为一条表达式</w:t>
      </w:r>
    </w:p>
    <w:p>
      <w:pPr>
        <w:pStyle w:val="SourceCode"/>
      </w:pPr>
      <w:r>
        <w:rPr>
          <w:rStyle w:val="VerbatimChar"/>
        </w:rPr>
        <w:t xml:space="preserve">BufferedReader br = new BufferedReader(new InputStreamReader(is));</w:t>
      </w:r>
      <w:r>
        <w:br w:type="textWrapping"/>
      </w:r>
      <w:r>
        <w:rPr>
          <w:rStyle w:val="VerbatimChar"/>
        </w:rPr>
        <w:t xml:space="preserve">String expr = br.readLine();              // get first expression</w:t>
      </w:r>
      <w:r>
        <w:br w:type="textWrapping"/>
      </w:r>
      <w:r>
        <w:rPr>
          <w:rStyle w:val="VerbatimChar"/>
        </w:rPr>
        <w:t xml:space="preserve">int line = 1;                             // track input expr line numbers</w:t>
      </w:r>
    </w:p>
    <w:p>
      <w:pPr>
        <w:numPr>
          <w:numId w:val="1062"/>
          <w:ilvl w:val="0"/>
        </w:numPr>
      </w:pPr>
      <w:r>
        <w:t xml:space="preserve">对每一条表达式进行输入流处理、词法分析得到tokens流、语法分析产生结果(显示指定不创建语法语法分析树)</w:t>
      </w:r>
    </w:p>
    <w:p>
      <w:pPr>
        <w:numPr>
          <w:numId w:val="1062"/>
          <w:ilvl w:val="0"/>
        </w:numPr>
      </w:pPr>
      <w:r>
        <w:t xml:space="preserve">示例代码：</w:t>
      </w:r>
    </w:p>
    <w:p>
      <w:pPr>
        <w:pStyle w:val="SourceCode"/>
      </w:pPr>
      <w:r>
        <w:rPr>
          <w:rStyle w:val="VerbatimChar"/>
        </w:rPr>
        <w:t xml:space="preserve">ExprParser parser = new ExprParser(null); </w:t>
      </w:r>
      <w:r>
        <w:br w:type="textWrapping"/>
      </w:r>
      <w:r>
        <w:rPr>
          <w:rStyle w:val="VerbatimChar"/>
        </w:rPr>
        <w:t xml:space="preserve">parser.setBuildParseTree(false);          </w:t>
      </w:r>
      <w:r>
        <w:br w:type="textWrapping"/>
      </w:r>
      <w:r>
        <w:rPr>
          <w:rStyle w:val="VerbatimChar"/>
        </w:rPr>
        <w:t xml:space="preserve"/>
      </w:r>
      <w:r>
        <w:br w:type="textWrapping"/>
      </w:r>
      <w:r>
        <w:rPr>
          <w:rStyle w:val="VerbatimChar"/>
        </w:rPr>
        <w:t xml:space="preserve">    while ( expr!=null ) {             </w:t>
      </w:r>
      <w:r>
        <w:br w:type="textWrapping"/>
      </w:r>
      <w:r>
        <w:rPr>
          <w:rStyle w:val="VerbatimChar"/>
        </w:rPr>
        <w:t xml:space="preserve">        ANTLRInputStream input = new ANTLRInputStream(expr+"\n");</w:t>
      </w:r>
      <w:r>
        <w:br w:type="textWrapping"/>
      </w:r>
      <w:r>
        <w:rPr>
          <w:rStyle w:val="VerbatimChar"/>
        </w:rPr>
        <w:t xml:space="preserve">        ExprLexer lexer = new ExprLexer(input);</w:t>
      </w:r>
      <w:r>
        <w:br w:type="textWrapping"/>
      </w:r>
      <w:r>
        <w:rPr>
          <w:rStyle w:val="VerbatimChar"/>
        </w:rPr>
        <w:t xml:space="preserve">        lexer.setLine(line); </w:t>
      </w:r>
      <w:r>
        <w:br w:type="textWrapping"/>
      </w:r>
      <w:r>
        <w:rPr>
          <w:rStyle w:val="VerbatimChar"/>
        </w:rPr>
        <w:t xml:space="preserve">        lexer.setCharPositionInLine(0);</w:t>
      </w:r>
      <w:r>
        <w:br w:type="textWrapping"/>
      </w:r>
      <w:r>
        <w:rPr>
          <w:rStyle w:val="VerbatimChar"/>
        </w:rPr>
        <w:t xml:space="preserve">        CommonTokenStream tokens = new CommonTokenStream(lexer);</w:t>
      </w:r>
      <w:r>
        <w:br w:type="textWrapping"/>
      </w:r>
      <w:r>
        <w:rPr>
          <w:rStyle w:val="VerbatimChar"/>
        </w:rPr>
        <w:t xml:space="preserve">        parser.setInputStream(tokens); </w:t>
      </w:r>
      <w:r>
        <w:br w:type="textWrapping"/>
      </w:r>
      <w:r>
        <w:rPr>
          <w:rStyle w:val="VerbatimChar"/>
        </w:rPr>
        <w:t xml:space="preserve">        parser.stat();                 // start the parser</w:t>
      </w:r>
      <w:r>
        <w:br w:type="textWrapping"/>
      </w:r>
      <w:r>
        <w:rPr>
          <w:rStyle w:val="VerbatimChar"/>
        </w:rPr>
        <w:t xml:space="preserve">        expr = br.readLine();          // see if there's another line</w:t>
      </w:r>
      <w:r>
        <w:br w:type="textWrapping"/>
      </w:r>
      <w:r>
        <w:rPr>
          <w:rStyle w:val="VerbatimChar"/>
        </w:rPr>
        <w:t xml:space="preserve">        line++;</w:t>
      </w:r>
      <w:r>
        <w:br w:type="textWrapping"/>
      </w:r>
      <w:r>
        <w:rPr>
          <w:rStyle w:val="VerbatimChar"/>
        </w:rPr>
        <w:t xml:space="preserve">    }</w:t>
      </w:r>
      <w:r>
        <w:br w:type="textWrapping"/>
      </w:r>
      <w:r>
        <w:rPr>
          <w:rStyle w:val="VerbatimChar"/>
        </w:rPr>
        <w:t xml:space="preserve">}</w:t>
      </w:r>
    </w:p>
    <w:p>
      <w:pPr>
        <w:pStyle w:val="Heading2"/>
      </w:pPr>
      <w:bookmarkStart w:id="78" w:name="header-n600"/>
      <w:bookmarkEnd w:id="78"/>
      <w:r>
        <w:t xml:space="preserve">day2--10.2 Accessing Token and Rule Attributes</w:t>
      </w:r>
    </w:p>
    <w:p>
      <w:pPr>
        <w:pStyle w:val="FirstParagraph"/>
      </w:pPr>
      <w:r>
        <w:t xml:space="preserve">这一节提供了更多的Actions用法，包括局部变量locals[],重载初始化方法'@init{}',规则结束后的行为'@after{}'等，详细内容不再赘述。</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84d3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f0b0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9eba2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hyperlink" Id="rId39" Target="http://antlr.org/download/antlr-4.7-complete.jar." TargetMode="External" /><Relationship Type="http://schemas.openxmlformats.org/officeDocument/2006/relationships/hyperlink" Id="rId28" Target="https://github.com/mwqdream/antlrgroup" TargetMode="External" /></Relationships>
</file>

<file path=word/_rels/footnotes.xml.rels><?xml version="1.0" encoding="UTF-8"?>
<Relationships xmlns="http://schemas.openxmlformats.org/package/2006/relationships"><Relationship Type="http://schemas.openxmlformats.org/officeDocument/2006/relationships/hyperlink" Id="rId39" Target="http://antlr.org/download/antlr-4.7-complete.jar." TargetMode="External" /><Relationship Type="http://schemas.openxmlformats.org/officeDocument/2006/relationships/hyperlink" Id="rId28" Target="https://github.com/mwqdream/antlr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2017-05-30T12:05:54Z</dcterms:created>
  <dcterms:modified xsi:type="dcterms:W3CDTF">2017-05-30T12:05:54Z</dcterms:modified>
</cp:coreProperties>
</file>