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4F78" w:rsidRDefault="007D4F78" w:rsidP="007D4F78">
      <w:pPr>
        <w:spacing w:line="480" w:lineRule="auto"/>
        <w:ind w:firstLine="720"/>
      </w:pPr>
    </w:p>
    <w:p w:rsidR="007D4F78" w:rsidRDefault="007D4F78" w:rsidP="007D4F78">
      <w:pPr>
        <w:spacing w:line="480" w:lineRule="auto"/>
        <w:ind w:firstLine="720"/>
      </w:pPr>
    </w:p>
    <w:p w:rsidR="007D4F78" w:rsidRDefault="007D4F78" w:rsidP="007D4F78">
      <w:pPr>
        <w:spacing w:line="480" w:lineRule="auto"/>
        <w:ind w:firstLine="720"/>
      </w:pPr>
    </w:p>
    <w:p w:rsidR="007D4F78" w:rsidRDefault="007D4F78" w:rsidP="007D4F78">
      <w:pPr>
        <w:spacing w:line="480" w:lineRule="auto"/>
        <w:ind w:firstLine="720"/>
        <w:jc w:val="center"/>
        <w:rPr>
          <w:b/>
          <w:lang w:val="en"/>
        </w:rPr>
      </w:pPr>
    </w:p>
    <w:p w:rsidR="007D4F78" w:rsidRPr="007D4F78" w:rsidRDefault="007D4F78" w:rsidP="007D4F78">
      <w:pPr>
        <w:spacing w:line="480" w:lineRule="auto"/>
        <w:ind w:firstLine="720"/>
        <w:jc w:val="center"/>
        <w:rPr>
          <w:b/>
          <w:lang w:val="en"/>
        </w:rPr>
      </w:pPr>
      <w:r w:rsidRPr="007D4F78">
        <w:rPr>
          <w:b/>
          <w:lang w:val="en"/>
        </w:rPr>
        <w:t>Project 1: Economic Implications</w:t>
      </w:r>
    </w:p>
    <w:p w:rsidR="007D4F78" w:rsidRPr="007D4F78" w:rsidRDefault="007D4F78" w:rsidP="007D4F78">
      <w:pPr>
        <w:spacing w:line="480" w:lineRule="auto"/>
        <w:ind w:firstLine="720"/>
        <w:jc w:val="center"/>
        <w:rPr>
          <w:lang w:val="en"/>
        </w:rPr>
      </w:pPr>
    </w:p>
    <w:p w:rsidR="007D4F78" w:rsidRPr="007D4F78" w:rsidRDefault="007D4F78" w:rsidP="007D4F78">
      <w:pPr>
        <w:spacing w:line="480" w:lineRule="auto"/>
        <w:ind w:firstLine="720"/>
        <w:jc w:val="center"/>
        <w:rPr>
          <w:lang w:val="en"/>
        </w:rPr>
      </w:pPr>
    </w:p>
    <w:p w:rsidR="007D4F78" w:rsidRPr="007D4F78" w:rsidRDefault="007D4F78" w:rsidP="007D4F78">
      <w:pPr>
        <w:spacing w:line="480" w:lineRule="auto"/>
        <w:ind w:firstLine="720"/>
        <w:jc w:val="center"/>
        <w:rPr>
          <w:lang w:val="en"/>
        </w:rPr>
      </w:pPr>
      <w:r w:rsidRPr="007D4F78">
        <w:rPr>
          <w:lang w:val="en"/>
        </w:rPr>
        <w:t>Matthew Santiago</w:t>
      </w:r>
    </w:p>
    <w:p w:rsidR="007D4F78" w:rsidRPr="007D4F78" w:rsidRDefault="007D4F78" w:rsidP="007D4F78">
      <w:pPr>
        <w:spacing w:line="480" w:lineRule="auto"/>
        <w:ind w:firstLine="720"/>
        <w:jc w:val="center"/>
        <w:rPr>
          <w:lang w:val="en"/>
        </w:rPr>
      </w:pPr>
      <w:r w:rsidRPr="007D4F78">
        <w:rPr>
          <w:lang w:val="en"/>
        </w:rPr>
        <w:t>University of Maryland Global Campus</w:t>
      </w:r>
    </w:p>
    <w:p w:rsidR="007D4F78" w:rsidRDefault="007D4F78" w:rsidP="007D4F78">
      <w:pPr>
        <w:spacing w:line="480" w:lineRule="auto"/>
        <w:ind w:firstLine="720"/>
        <w:jc w:val="center"/>
        <w:rPr>
          <w:lang w:val="en"/>
        </w:rPr>
      </w:pPr>
      <w:r w:rsidRPr="007D4F78">
        <w:rPr>
          <w:lang w:val="en"/>
        </w:rPr>
        <w:t>CCS 610 Cloud Services and Technologies</w:t>
      </w:r>
    </w:p>
    <w:p w:rsidR="007D4F78" w:rsidRDefault="007D4F78" w:rsidP="007D4F78">
      <w:pPr>
        <w:spacing w:line="480" w:lineRule="auto"/>
        <w:ind w:firstLine="720"/>
        <w:jc w:val="center"/>
        <w:rPr>
          <w:lang w:val="en"/>
        </w:rPr>
      </w:pPr>
      <w:proofErr w:type="spellStart"/>
      <w:r w:rsidRPr="007D4F78">
        <w:rPr>
          <w:lang w:val="en"/>
        </w:rPr>
        <w:t>Jelena</w:t>
      </w:r>
      <w:proofErr w:type="spellEnd"/>
      <w:r w:rsidRPr="007D4F78">
        <w:rPr>
          <w:lang w:val="en"/>
        </w:rPr>
        <w:t xml:space="preserve"> </w:t>
      </w:r>
      <w:proofErr w:type="spellStart"/>
      <w:r w:rsidRPr="007D4F78">
        <w:rPr>
          <w:lang w:val="en"/>
        </w:rPr>
        <w:t>Vucetic</w:t>
      </w:r>
      <w:proofErr w:type="spellEnd"/>
    </w:p>
    <w:p w:rsidR="007D4F78" w:rsidRPr="007D4F78" w:rsidRDefault="007D4F78" w:rsidP="007D4F78">
      <w:pPr>
        <w:spacing w:line="480" w:lineRule="auto"/>
        <w:ind w:firstLine="720"/>
        <w:jc w:val="center"/>
        <w:rPr>
          <w:lang w:val="en"/>
        </w:rPr>
      </w:pPr>
      <w:r>
        <w:rPr>
          <w:lang w:val="en"/>
        </w:rPr>
        <w:t>July 16, 2024</w:t>
      </w:r>
    </w:p>
    <w:p w:rsidR="007D4F78" w:rsidRDefault="007D4F78" w:rsidP="007D4F78">
      <w:pPr>
        <w:spacing w:line="480" w:lineRule="auto"/>
        <w:ind w:firstLine="720"/>
      </w:pPr>
    </w:p>
    <w:p w:rsidR="007D4F78" w:rsidRDefault="007D4F78" w:rsidP="007D4F78">
      <w:pPr>
        <w:spacing w:line="480" w:lineRule="auto"/>
        <w:ind w:firstLine="720"/>
      </w:pPr>
    </w:p>
    <w:p w:rsidR="007D4F78" w:rsidRDefault="007D4F78" w:rsidP="007D4F78">
      <w:pPr>
        <w:spacing w:line="480" w:lineRule="auto"/>
        <w:ind w:firstLine="720"/>
      </w:pPr>
    </w:p>
    <w:p w:rsidR="007D4F78" w:rsidRDefault="007D4F78" w:rsidP="007D4F78">
      <w:pPr>
        <w:spacing w:line="480" w:lineRule="auto"/>
        <w:ind w:firstLine="720"/>
      </w:pPr>
    </w:p>
    <w:p w:rsidR="007D4F78" w:rsidRDefault="007D4F78" w:rsidP="007D4F78">
      <w:pPr>
        <w:spacing w:line="480" w:lineRule="auto"/>
        <w:ind w:firstLine="720"/>
      </w:pPr>
    </w:p>
    <w:p w:rsidR="007D4F78" w:rsidRDefault="007D4F78" w:rsidP="007D4F78">
      <w:pPr>
        <w:spacing w:line="480" w:lineRule="auto"/>
        <w:ind w:firstLine="720"/>
      </w:pPr>
    </w:p>
    <w:p w:rsidR="00106AE5" w:rsidRDefault="00106AE5" w:rsidP="007D4F78">
      <w:pPr>
        <w:spacing w:line="480" w:lineRule="auto"/>
        <w:ind w:firstLine="720"/>
      </w:pPr>
      <w:r w:rsidRPr="00106AE5">
        <w:lastRenderedPageBreak/>
        <w:t xml:space="preserve">The </w:t>
      </w:r>
      <w:r w:rsidR="00D061E3">
        <w:t>IT management</w:t>
      </w:r>
      <w:r w:rsidRPr="00106AE5">
        <w:t xml:space="preserve"> has tasked us with lowering the IT budget to revenue</w:t>
      </w:r>
      <w:r w:rsidR="001B58AC">
        <w:t xml:space="preserve"> percent</w:t>
      </w:r>
      <w:r w:rsidRPr="00106AE5">
        <w:t xml:space="preserve"> in the </w:t>
      </w:r>
      <w:r w:rsidR="001B58AC">
        <w:t>next</w:t>
      </w:r>
      <w:r w:rsidRPr="00106AE5">
        <w:t xml:space="preserve"> five years</w:t>
      </w:r>
      <w:r w:rsidR="001B58AC">
        <w:t>, while examining the cost to move to the cloud</w:t>
      </w:r>
      <w:r w:rsidRPr="00106AE5">
        <w:t xml:space="preserve">. We've examined the Total Cost of Ownership (TCO) of our existing IT </w:t>
      </w:r>
      <w:r w:rsidR="001B58AC">
        <w:t xml:space="preserve">hardware and </w:t>
      </w:r>
      <w:r w:rsidRPr="00106AE5">
        <w:t>compared</w:t>
      </w:r>
      <w:r w:rsidR="001B58AC">
        <w:t xml:space="preserve"> it</w:t>
      </w:r>
      <w:r w:rsidRPr="00106AE5">
        <w:t xml:space="preserve"> to </w:t>
      </w:r>
      <w:r w:rsidR="001B58AC" w:rsidRPr="00106AE5">
        <w:t>an</w:t>
      </w:r>
      <w:r w:rsidR="001B58AC">
        <w:t xml:space="preserve"> example</w:t>
      </w:r>
      <w:r w:rsidRPr="00106AE5">
        <w:t xml:space="preserve"> AWS cloud infrastructure. This overview </w:t>
      </w:r>
      <w:r w:rsidR="001B58AC">
        <w:t>shows</w:t>
      </w:r>
      <w:r w:rsidRPr="00106AE5">
        <w:t xml:space="preserve"> the impact of </w:t>
      </w:r>
      <w:r w:rsidR="001B58AC">
        <w:t>a cloud</w:t>
      </w:r>
      <w:r w:rsidRPr="00106AE5">
        <w:t xml:space="preserve"> transition </w:t>
      </w:r>
      <w:r w:rsidR="001B58AC">
        <w:t>which will show</w:t>
      </w:r>
      <w:r w:rsidRPr="00106AE5">
        <w:t xml:space="preserve"> substantial cost savings and advantages. The analysis </w:t>
      </w:r>
      <w:r w:rsidR="001B58AC">
        <w:t>shows</w:t>
      </w:r>
      <w:r w:rsidRPr="00106AE5">
        <w:t xml:space="preserve"> how utilizing AWS could meet </w:t>
      </w:r>
      <w:proofErr w:type="spellStart"/>
      <w:r w:rsidRPr="00106AE5">
        <w:t>BallotOnline</w:t>
      </w:r>
      <w:r>
        <w:t>’</w:t>
      </w:r>
      <w:r w:rsidRPr="00106AE5">
        <w:t>s</w:t>
      </w:r>
      <w:proofErr w:type="spellEnd"/>
      <w:r w:rsidRPr="00106AE5">
        <w:t xml:space="preserve"> financial goals </w:t>
      </w:r>
      <w:r>
        <w:t>and</w:t>
      </w:r>
      <w:r w:rsidRPr="00106AE5">
        <w:t xml:space="preserve"> also improve its service.</w:t>
      </w:r>
    </w:p>
    <w:p w:rsidR="00173CAA" w:rsidRPr="00173CAA" w:rsidRDefault="00CB35BF" w:rsidP="00173CAA">
      <w:pPr>
        <w:rPr>
          <w:b/>
        </w:rPr>
      </w:pPr>
      <w:r>
        <w:rPr>
          <w:b/>
        </w:rPr>
        <w:t xml:space="preserve">Table A: </w:t>
      </w:r>
      <w:r w:rsidR="00173CAA" w:rsidRPr="00173CAA">
        <w:rPr>
          <w:b/>
        </w:rPr>
        <w:t>IT Budget (5 years)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73CAA" w:rsidTr="00173CAA">
        <w:tc>
          <w:tcPr>
            <w:tcW w:w="2337" w:type="dxa"/>
          </w:tcPr>
          <w:p w:rsidR="00173CAA" w:rsidRDefault="00173CAA" w:rsidP="00173CAA">
            <w:r>
              <w:t>Year</w:t>
            </w:r>
          </w:p>
        </w:tc>
        <w:tc>
          <w:tcPr>
            <w:tcW w:w="2337" w:type="dxa"/>
          </w:tcPr>
          <w:p w:rsidR="00173CAA" w:rsidRDefault="00173CAA" w:rsidP="00173CAA">
            <w:r>
              <w:t xml:space="preserve">Revenue </w:t>
            </w:r>
          </w:p>
        </w:tc>
        <w:tc>
          <w:tcPr>
            <w:tcW w:w="2338" w:type="dxa"/>
          </w:tcPr>
          <w:p w:rsidR="00173CAA" w:rsidRDefault="00173CAA" w:rsidP="00173CAA">
            <w:r>
              <w:t>IT Budget %</w:t>
            </w:r>
          </w:p>
        </w:tc>
        <w:tc>
          <w:tcPr>
            <w:tcW w:w="2338" w:type="dxa"/>
          </w:tcPr>
          <w:p w:rsidR="00173CAA" w:rsidRDefault="00173CAA" w:rsidP="00173CAA">
            <w:r>
              <w:t>IT Budget $</w:t>
            </w:r>
          </w:p>
        </w:tc>
      </w:tr>
      <w:tr w:rsidR="00173CAA" w:rsidTr="00173CAA">
        <w:tc>
          <w:tcPr>
            <w:tcW w:w="2337" w:type="dxa"/>
          </w:tcPr>
          <w:p w:rsidR="00173CAA" w:rsidRDefault="00173CAA" w:rsidP="00173CAA">
            <w:r>
              <w:t>0</w:t>
            </w:r>
          </w:p>
        </w:tc>
        <w:tc>
          <w:tcPr>
            <w:tcW w:w="2337" w:type="dxa"/>
          </w:tcPr>
          <w:p w:rsidR="00173CAA" w:rsidRDefault="00173CAA" w:rsidP="00173CAA">
            <w:r>
              <w:t>100.8 million</w:t>
            </w:r>
          </w:p>
        </w:tc>
        <w:tc>
          <w:tcPr>
            <w:tcW w:w="2338" w:type="dxa"/>
          </w:tcPr>
          <w:p w:rsidR="00173CAA" w:rsidRDefault="00173CAA" w:rsidP="00173CAA">
            <w:r>
              <w:t>10%</w:t>
            </w:r>
          </w:p>
        </w:tc>
        <w:tc>
          <w:tcPr>
            <w:tcW w:w="2338" w:type="dxa"/>
          </w:tcPr>
          <w:p w:rsidR="00173CAA" w:rsidRDefault="00173CAA" w:rsidP="00173CAA">
            <w:r>
              <w:t>10.8</w:t>
            </w:r>
            <w:r w:rsidRPr="00173CAA">
              <w:t xml:space="preserve"> million</w:t>
            </w:r>
          </w:p>
        </w:tc>
      </w:tr>
      <w:tr w:rsidR="00173CAA" w:rsidTr="00173CAA">
        <w:tc>
          <w:tcPr>
            <w:tcW w:w="2337" w:type="dxa"/>
          </w:tcPr>
          <w:p w:rsidR="00173CAA" w:rsidRDefault="00173CAA" w:rsidP="00173CAA">
            <w:r>
              <w:t>1</w:t>
            </w:r>
          </w:p>
        </w:tc>
        <w:tc>
          <w:tcPr>
            <w:tcW w:w="2337" w:type="dxa"/>
          </w:tcPr>
          <w:p w:rsidR="00173CAA" w:rsidRDefault="00173CAA" w:rsidP="00173CAA">
            <w:r>
              <w:t xml:space="preserve">110 </w:t>
            </w:r>
            <w:r w:rsidRPr="00173CAA">
              <w:t>million</w:t>
            </w:r>
          </w:p>
        </w:tc>
        <w:tc>
          <w:tcPr>
            <w:tcW w:w="2338" w:type="dxa"/>
          </w:tcPr>
          <w:p w:rsidR="00173CAA" w:rsidRDefault="00173CAA" w:rsidP="00173CAA">
            <w:r>
              <w:t>9%</w:t>
            </w:r>
          </w:p>
        </w:tc>
        <w:tc>
          <w:tcPr>
            <w:tcW w:w="2338" w:type="dxa"/>
          </w:tcPr>
          <w:p w:rsidR="00173CAA" w:rsidRDefault="00173CAA" w:rsidP="00173CAA">
            <w:r>
              <w:t xml:space="preserve">9.9 </w:t>
            </w:r>
            <w:r w:rsidRPr="00173CAA">
              <w:t>million</w:t>
            </w:r>
          </w:p>
        </w:tc>
      </w:tr>
      <w:tr w:rsidR="00173CAA" w:rsidTr="00173CAA">
        <w:tc>
          <w:tcPr>
            <w:tcW w:w="2337" w:type="dxa"/>
          </w:tcPr>
          <w:p w:rsidR="00173CAA" w:rsidRDefault="00173CAA" w:rsidP="00173CAA">
            <w:r>
              <w:t>2</w:t>
            </w:r>
          </w:p>
        </w:tc>
        <w:tc>
          <w:tcPr>
            <w:tcW w:w="2337" w:type="dxa"/>
          </w:tcPr>
          <w:p w:rsidR="00173CAA" w:rsidRDefault="00173CAA" w:rsidP="00173CAA">
            <w:r>
              <w:t xml:space="preserve">132 </w:t>
            </w:r>
            <w:r w:rsidRPr="00173CAA">
              <w:t>million</w:t>
            </w:r>
          </w:p>
        </w:tc>
        <w:tc>
          <w:tcPr>
            <w:tcW w:w="2338" w:type="dxa"/>
          </w:tcPr>
          <w:p w:rsidR="00173CAA" w:rsidRDefault="00173CAA" w:rsidP="00173CAA">
            <w:r>
              <w:t>8%</w:t>
            </w:r>
          </w:p>
        </w:tc>
        <w:tc>
          <w:tcPr>
            <w:tcW w:w="2338" w:type="dxa"/>
          </w:tcPr>
          <w:p w:rsidR="00173CAA" w:rsidRDefault="00173CAA" w:rsidP="00173CAA">
            <w:r>
              <w:t>10.56</w:t>
            </w:r>
            <w:r w:rsidRPr="00173CAA">
              <w:t xml:space="preserve"> million</w:t>
            </w:r>
          </w:p>
        </w:tc>
      </w:tr>
      <w:tr w:rsidR="00173CAA" w:rsidTr="00173CAA">
        <w:tc>
          <w:tcPr>
            <w:tcW w:w="2337" w:type="dxa"/>
          </w:tcPr>
          <w:p w:rsidR="00173CAA" w:rsidRDefault="00173CAA" w:rsidP="00173CAA">
            <w:r>
              <w:t>3</w:t>
            </w:r>
          </w:p>
        </w:tc>
        <w:tc>
          <w:tcPr>
            <w:tcW w:w="2337" w:type="dxa"/>
          </w:tcPr>
          <w:p w:rsidR="00173CAA" w:rsidRDefault="00173CAA" w:rsidP="00173CAA">
            <w:r>
              <w:t xml:space="preserve">156 </w:t>
            </w:r>
            <w:r w:rsidRPr="00173CAA">
              <w:t>million</w:t>
            </w:r>
          </w:p>
        </w:tc>
        <w:tc>
          <w:tcPr>
            <w:tcW w:w="2338" w:type="dxa"/>
          </w:tcPr>
          <w:p w:rsidR="00173CAA" w:rsidRDefault="00173CAA" w:rsidP="00173CAA">
            <w:r>
              <w:t>7%</w:t>
            </w:r>
          </w:p>
        </w:tc>
        <w:tc>
          <w:tcPr>
            <w:tcW w:w="2338" w:type="dxa"/>
          </w:tcPr>
          <w:p w:rsidR="00173CAA" w:rsidRDefault="00173CAA" w:rsidP="00173CAA">
            <w:r>
              <w:t xml:space="preserve">10.92 </w:t>
            </w:r>
            <w:r w:rsidRPr="00173CAA">
              <w:t>million</w:t>
            </w:r>
          </w:p>
        </w:tc>
      </w:tr>
      <w:tr w:rsidR="00173CAA" w:rsidTr="00173CAA">
        <w:tc>
          <w:tcPr>
            <w:tcW w:w="2337" w:type="dxa"/>
          </w:tcPr>
          <w:p w:rsidR="00173CAA" w:rsidRDefault="00173CAA" w:rsidP="00173CAA">
            <w:r>
              <w:t>4</w:t>
            </w:r>
          </w:p>
        </w:tc>
        <w:tc>
          <w:tcPr>
            <w:tcW w:w="2337" w:type="dxa"/>
          </w:tcPr>
          <w:p w:rsidR="00173CAA" w:rsidRDefault="00173CAA" w:rsidP="00173CAA">
            <w:r>
              <w:t xml:space="preserve">186 </w:t>
            </w:r>
            <w:r w:rsidRPr="00173CAA">
              <w:t>million</w:t>
            </w:r>
          </w:p>
        </w:tc>
        <w:tc>
          <w:tcPr>
            <w:tcW w:w="2338" w:type="dxa"/>
          </w:tcPr>
          <w:p w:rsidR="00173CAA" w:rsidRDefault="00173CAA" w:rsidP="00173CAA">
            <w:r>
              <w:t>6%</w:t>
            </w:r>
          </w:p>
        </w:tc>
        <w:tc>
          <w:tcPr>
            <w:tcW w:w="2338" w:type="dxa"/>
          </w:tcPr>
          <w:p w:rsidR="00173CAA" w:rsidRDefault="00173CAA" w:rsidP="00173CAA">
            <w:r>
              <w:t xml:space="preserve">11.16 </w:t>
            </w:r>
            <w:r w:rsidRPr="00173CAA">
              <w:t>million</w:t>
            </w:r>
          </w:p>
        </w:tc>
      </w:tr>
      <w:tr w:rsidR="00173CAA" w:rsidTr="00173CAA">
        <w:tc>
          <w:tcPr>
            <w:tcW w:w="2337" w:type="dxa"/>
          </w:tcPr>
          <w:p w:rsidR="00173CAA" w:rsidRDefault="00173CAA" w:rsidP="00173CAA">
            <w:r>
              <w:t>5</w:t>
            </w:r>
          </w:p>
        </w:tc>
        <w:tc>
          <w:tcPr>
            <w:tcW w:w="2337" w:type="dxa"/>
          </w:tcPr>
          <w:p w:rsidR="00173CAA" w:rsidRDefault="00173CAA" w:rsidP="00173CAA">
            <w:r>
              <w:t xml:space="preserve">225 </w:t>
            </w:r>
            <w:r w:rsidRPr="00173CAA">
              <w:t>million</w:t>
            </w:r>
          </w:p>
        </w:tc>
        <w:tc>
          <w:tcPr>
            <w:tcW w:w="2338" w:type="dxa"/>
          </w:tcPr>
          <w:p w:rsidR="00173CAA" w:rsidRDefault="00173CAA" w:rsidP="00173CAA">
            <w:r>
              <w:t>5%</w:t>
            </w:r>
          </w:p>
        </w:tc>
        <w:tc>
          <w:tcPr>
            <w:tcW w:w="2338" w:type="dxa"/>
          </w:tcPr>
          <w:p w:rsidR="00173CAA" w:rsidRDefault="00173CAA" w:rsidP="00173CAA">
            <w:r>
              <w:t>11.25</w:t>
            </w:r>
            <w:r w:rsidRPr="00173CAA">
              <w:t xml:space="preserve"> million</w:t>
            </w:r>
          </w:p>
        </w:tc>
      </w:tr>
    </w:tbl>
    <w:p w:rsidR="00173CAA" w:rsidRDefault="00173CAA" w:rsidP="00173CAA"/>
    <w:p w:rsidR="00CB35BF" w:rsidRDefault="00106AE5" w:rsidP="007D4F78">
      <w:pPr>
        <w:spacing w:line="480" w:lineRule="auto"/>
        <w:ind w:firstLine="720"/>
      </w:pPr>
      <w:r>
        <w:t xml:space="preserve">The current physical IT infrastructure we have generates significant operating costs. This year (Year 0), our capital expenses are $4 million, operating expenses are $800,000, and general operating expenses are $6 million, which totals annual expenses of $10.8 million. Since management wants to decrease the percentage of the IT budget over time, we projected out the percentage decrease with the projected </w:t>
      </w:r>
      <w:proofErr w:type="spellStart"/>
      <w:r w:rsidRPr="00106AE5">
        <w:t>BallotOnline</w:t>
      </w:r>
      <w:proofErr w:type="spellEnd"/>
      <w:r>
        <w:t xml:space="preserve"> revenue. This was done through the formula: revenue * IT Budget % = IT Budget $.</w:t>
      </w:r>
      <w:r w:rsidR="00CB35BF">
        <w:t xml:space="preserve"> Please see above Table A for projected IT budget.</w:t>
      </w:r>
      <w:r w:rsidR="00E526B9">
        <w:t xml:space="preserve"> Some assumptions for physical infrastructure being made are: </w:t>
      </w:r>
      <w:r w:rsidR="00CB35BF">
        <w:t>building new datacenters, procuring new equipment, staffing and numerous other miscellaneous costs</w:t>
      </w:r>
      <w:r w:rsidR="00E526B9">
        <w:t xml:space="preserve">. With the increase in costs </w:t>
      </w:r>
      <w:r w:rsidR="00F20F2D">
        <w:t>due</w:t>
      </w:r>
      <w:r w:rsidR="00E526B9">
        <w:t xml:space="preserve"> to the new equipment, staff, data centers, and </w:t>
      </w:r>
      <w:r w:rsidR="00F20F2D">
        <w:t xml:space="preserve">other </w:t>
      </w:r>
      <w:r w:rsidR="00E526B9" w:rsidRPr="00E526B9">
        <w:t xml:space="preserve">miscellaneous </w:t>
      </w:r>
      <w:r w:rsidR="00F20F2D">
        <w:t>expenses t</w:t>
      </w:r>
      <w:r w:rsidR="00CB35BF">
        <w:t>his will lead to the full use of the projected IT Budget each year.</w:t>
      </w:r>
    </w:p>
    <w:p w:rsidR="00CB35BF" w:rsidRDefault="00CB35BF" w:rsidP="007D4F78">
      <w:pPr>
        <w:spacing w:line="480" w:lineRule="auto"/>
        <w:ind w:firstLine="720"/>
      </w:pPr>
      <w:r>
        <w:t xml:space="preserve">The IT </w:t>
      </w:r>
      <w:proofErr w:type="spellStart"/>
      <w:r>
        <w:t>dept</w:t>
      </w:r>
      <w:proofErr w:type="spellEnd"/>
      <w:r>
        <w:t xml:space="preserve"> believes moving to the cloud to be a more economical </w:t>
      </w:r>
      <w:r w:rsidR="003955DF">
        <w:t>and cost effective solution. There are many cloud providers but for this report we chose to utilize Amazon Web Services</w:t>
      </w:r>
      <w:r w:rsidR="001B58AC">
        <w:t xml:space="preserve"> </w:t>
      </w:r>
      <w:r w:rsidR="003955DF">
        <w:t xml:space="preserve">(AWS) pricing calculator to provide example data and cost analysis based on the requirements listed by </w:t>
      </w:r>
      <w:r w:rsidR="003955DF">
        <w:lastRenderedPageBreak/>
        <w:t xml:space="preserve">management. </w:t>
      </w:r>
      <w:r w:rsidR="00274499">
        <w:t>One requirement for management was a public cloud, which is defined as “</w:t>
      </w:r>
      <w:r w:rsidR="00274499" w:rsidRPr="00274499">
        <w:t>a cloud computing model where IT infrastructure like servers, networking, and storage resources are offered as virtual resourc</w:t>
      </w:r>
      <w:r w:rsidR="00274499">
        <w:t xml:space="preserve">es accessible over the internet” </w:t>
      </w:r>
      <w:r w:rsidR="00274499" w:rsidRPr="00274499">
        <w:t xml:space="preserve">(Amazon Web Services, Inc.). </w:t>
      </w:r>
      <w:r w:rsidR="003955DF">
        <w:t>AWS was chosen as example because “</w:t>
      </w:r>
      <w:r w:rsidR="00274499" w:rsidRPr="00274499">
        <w:t>with AWS as your public cloud provider, you get</w:t>
      </w:r>
      <w:r w:rsidR="00274499">
        <w:t>…</w:t>
      </w:r>
      <w:r w:rsidR="00274499" w:rsidRPr="00274499">
        <w:t>Significantly more services, and more features within those services, than any other cloud provider</w:t>
      </w:r>
      <w:r w:rsidR="00274499">
        <w:t>…</w:t>
      </w:r>
      <w:r w:rsidR="00274499" w:rsidRPr="00274499">
        <w:t>A flexible and secure cloud computing environment built to satisfy security requirements for the military, global banks, and other high-sensitivity organizations.</w:t>
      </w:r>
      <w:r w:rsidR="001B58AC">
        <w:t>”</w:t>
      </w:r>
      <w:r w:rsidR="001B58AC" w:rsidRPr="001B58AC">
        <w:t xml:space="preserve"> (Amazon Web Services, Inc.)</w:t>
      </w:r>
      <w:r w:rsidR="003955DF">
        <w:t>.</w:t>
      </w:r>
      <w:r w:rsidR="00274499">
        <w:t xml:space="preserve"> </w:t>
      </w:r>
    </w:p>
    <w:p w:rsidR="003955DF" w:rsidRDefault="003955DF" w:rsidP="007D4F78">
      <w:pPr>
        <w:spacing w:line="480" w:lineRule="auto"/>
        <w:ind w:firstLine="720"/>
      </w:pPr>
      <w:r>
        <w:t xml:space="preserve">In comparison to our current </w:t>
      </w:r>
      <w:r w:rsidR="00F20F2D">
        <w:t>infrastructure</w:t>
      </w:r>
      <w:r>
        <w:t xml:space="preserve"> and expenses, AWS </w:t>
      </w:r>
      <w:r w:rsidR="00E526B9">
        <w:t xml:space="preserve">cloud infrastructure shows a more cost effective solution to our current operations. The basic AWS services examined for this report are </w:t>
      </w:r>
      <w:r w:rsidR="00E526B9" w:rsidRPr="00E526B9">
        <w:t xml:space="preserve">Amazon EC2 for scalable computing capacity, Amazon S3 for secure and scalable storage, and AWS Data Transfer for data movement. </w:t>
      </w:r>
      <w:r>
        <w:t>Please see attachments below for screen grabs of the pricing calculator for each year. Table B provid</w:t>
      </w:r>
      <w:r w:rsidR="00E526B9">
        <w:t>es the summarized information from the attachments from Year 0 to Year 5.</w:t>
      </w:r>
    </w:p>
    <w:p w:rsidR="00E526B9" w:rsidRPr="00B262B8" w:rsidRDefault="00E526B9" w:rsidP="00173CAA">
      <w:pPr>
        <w:rPr>
          <w:b/>
        </w:rPr>
      </w:pPr>
      <w:r w:rsidRPr="00B262B8">
        <w:rPr>
          <w:b/>
        </w:rPr>
        <w:t>Table B: AWS Cloud Infrastructure Price Projections: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2174"/>
        <w:gridCol w:w="2202"/>
        <w:gridCol w:w="1589"/>
        <w:gridCol w:w="1589"/>
      </w:tblGrid>
      <w:tr w:rsidR="00F20F2D" w:rsidTr="00F20F2D">
        <w:tc>
          <w:tcPr>
            <w:tcW w:w="1796" w:type="dxa"/>
          </w:tcPr>
          <w:p w:rsidR="00F20F2D" w:rsidRDefault="00F20F2D" w:rsidP="00173CAA">
            <w:r>
              <w:t>Year</w:t>
            </w:r>
          </w:p>
        </w:tc>
        <w:tc>
          <w:tcPr>
            <w:tcW w:w="2174" w:type="dxa"/>
          </w:tcPr>
          <w:p w:rsidR="00F20F2D" w:rsidRDefault="00F20F2D" w:rsidP="00173CAA">
            <w:r>
              <w:t>Monthly Cost</w:t>
            </w:r>
          </w:p>
        </w:tc>
        <w:tc>
          <w:tcPr>
            <w:tcW w:w="2202" w:type="dxa"/>
          </w:tcPr>
          <w:p w:rsidR="00F20F2D" w:rsidRDefault="00F20F2D" w:rsidP="00173CAA">
            <w:r>
              <w:t>Annual Cost</w:t>
            </w:r>
          </w:p>
        </w:tc>
        <w:tc>
          <w:tcPr>
            <w:tcW w:w="1589" w:type="dxa"/>
          </w:tcPr>
          <w:p w:rsidR="00F20F2D" w:rsidRDefault="00F20F2D" w:rsidP="00173CAA">
            <w:r>
              <w:t>IT Budget</w:t>
            </w:r>
          </w:p>
        </w:tc>
        <w:tc>
          <w:tcPr>
            <w:tcW w:w="1589" w:type="dxa"/>
          </w:tcPr>
          <w:p w:rsidR="00F20F2D" w:rsidRDefault="00F20F2D" w:rsidP="00173CAA">
            <w:r>
              <w:t>Cost Savings</w:t>
            </w:r>
          </w:p>
        </w:tc>
      </w:tr>
      <w:tr w:rsidR="00F20F2D" w:rsidTr="00F20F2D">
        <w:tc>
          <w:tcPr>
            <w:tcW w:w="1796" w:type="dxa"/>
          </w:tcPr>
          <w:p w:rsidR="00F20F2D" w:rsidRDefault="00F20F2D" w:rsidP="00F20F2D">
            <w:r>
              <w:t>0</w:t>
            </w:r>
          </w:p>
        </w:tc>
        <w:tc>
          <w:tcPr>
            <w:tcW w:w="2174" w:type="dxa"/>
          </w:tcPr>
          <w:p w:rsidR="00F20F2D" w:rsidRDefault="00F20F2D" w:rsidP="00F20F2D">
            <w:r>
              <w:t>$61,656.80</w:t>
            </w:r>
          </w:p>
        </w:tc>
        <w:tc>
          <w:tcPr>
            <w:tcW w:w="2202" w:type="dxa"/>
          </w:tcPr>
          <w:p w:rsidR="00F20F2D" w:rsidRDefault="00F20F2D" w:rsidP="00F20F2D">
            <w:r w:rsidRPr="00E526B9">
              <w:t>739,881.60</w:t>
            </w:r>
          </w:p>
        </w:tc>
        <w:tc>
          <w:tcPr>
            <w:tcW w:w="1589" w:type="dxa"/>
          </w:tcPr>
          <w:p w:rsidR="00F20F2D" w:rsidRDefault="00F20F2D" w:rsidP="00F20F2D">
            <w:r>
              <w:t>10.8</w:t>
            </w:r>
            <w:r w:rsidRPr="00173CAA">
              <w:t xml:space="preserve"> million</w:t>
            </w:r>
          </w:p>
        </w:tc>
        <w:tc>
          <w:tcPr>
            <w:tcW w:w="1589" w:type="dxa"/>
          </w:tcPr>
          <w:p w:rsidR="00F20F2D" w:rsidRPr="00E526B9" w:rsidRDefault="00F20F2D" w:rsidP="00F20F2D">
            <w:r w:rsidRPr="00F20F2D">
              <w:t>$10.06 million</w:t>
            </w:r>
          </w:p>
        </w:tc>
      </w:tr>
      <w:tr w:rsidR="00F20F2D" w:rsidTr="00F20F2D">
        <w:tc>
          <w:tcPr>
            <w:tcW w:w="1796" w:type="dxa"/>
          </w:tcPr>
          <w:p w:rsidR="00F20F2D" w:rsidRDefault="00F20F2D" w:rsidP="00F20F2D">
            <w:r>
              <w:t>1</w:t>
            </w:r>
          </w:p>
        </w:tc>
        <w:tc>
          <w:tcPr>
            <w:tcW w:w="2174" w:type="dxa"/>
          </w:tcPr>
          <w:p w:rsidR="00F20F2D" w:rsidRDefault="00F20F2D" w:rsidP="00F20F2D">
            <w:r>
              <w:t>$97,936.40</w:t>
            </w:r>
          </w:p>
        </w:tc>
        <w:tc>
          <w:tcPr>
            <w:tcW w:w="2202" w:type="dxa"/>
          </w:tcPr>
          <w:p w:rsidR="00F20F2D" w:rsidRDefault="00F20F2D" w:rsidP="00F20F2D">
            <w:r w:rsidRPr="00E526B9">
              <w:t>1,175,236.80</w:t>
            </w:r>
          </w:p>
        </w:tc>
        <w:tc>
          <w:tcPr>
            <w:tcW w:w="1589" w:type="dxa"/>
          </w:tcPr>
          <w:p w:rsidR="00F20F2D" w:rsidRDefault="00F20F2D" w:rsidP="00F20F2D">
            <w:r>
              <w:t xml:space="preserve">9.9 </w:t>
            </w:r>
            <w:r w:rsidRPr="00173CAA">
              <w:t>million</w:t>
            </w:r>
          </w:p>
        </w:tc>
        <w:tc>
          <w:tcPr>
            <w:tcW w:w="1589" w:type="dxa"/>
          </w:tcPr>
          <w:p w:rsidR="00F20F2D" w:rsidRPr="00E526B9" w:rsidRDefault="00F20F2D" w:rsidP="00F20F2D">
            <w:r w:rsidRPr="00F20F2D">
              <w:t>$8.72 million</w:t>
            </w:r>
          </w:p>
        </w:tc>
      </w:tr>
      <w:tr w:rsidR="00F20F2D" w:rsidTr="00F20F2D">
        <w:tc>
          <w:tcPr>
            <w:tcW w:w="1796" w:type="dxa"/>
          </w:tcPr>
          <w:p w:rsidR="00F20F2D" w:rsidRDefault="00F20F2D" w:rsidP="00F20F2D">
            <w:r>
              <w:t>2</w:t>
            </w:r>
          </w:p>
        </w:tc>
        <w:tc>
          <w:tcPr>
            <w:tcW w:w="2174" w:type="dxa"/>
          </w:tcPr>
          <w:p w:rsidR="00F20F2D" w:rsidRDefault="00F20F2D" w:rsidP="00F20F2D">
            <w:r>
              <w:t>$130,302.00</w:t>
            </w:r>
          </w:p>
        </w:tc>
        <w:tc>
          <w:tcPr>
            <w:tcW w:w="2202" w:type="dxa"/>
          </w:tcPr>
          <w:p w:rsidR="00F20F2D" w:rsidRDefault="00F20F2D" w:rsidP="00F20F2D">
            <w:r w:rsidRPr="00E526B9">
              <w:t>1,563,624.00</w:t>
            </w:r>
          </w:p>
        </w:tc>
        <w:tc>
          <w:tcPr>
            <w:tcW w:w="1589" w:type="dxa"/>
          </w:tcPr>
          <w:p w:rsidR="00F20F2D" w:rsidRDefault="00F20F2D" w:rsidP="00F20F2D">
            <w:r>
              <w:t>10.56</w:t>
            </w:r>
            <w:r w:rsidRPr="00173CAA">
              <w:t xml:space="preserve"> million</w:t>
            </w:r>
          </w:p>
        </w:tc>
        <w:tc>
          <w:tcPr>
            <w:tcW w:w="1589" w:type="dxa"/>
          </w:tcPr>
          <w:p w:rsidR="00F20F2D" w:rsidRPr="00E526B9" w:rsidRDefault="00F20F2D" w:rsidP="00F20F2D">
            <w:r w:rsidRPr="00F20F2D">
              <w:t>$8.99 million</w:t>
            </w:r>
          </w:p>
        </w:tc>
      </w:tr>
      <w:tr w:rsidR="00F20F2D" w:rsidTr="00F20F2D">
        <w:tc>
          <w:tcPr>
            <w:tcW w:w="1796" w:type="dxa"/>
          </w:tcPr>
          <w:p w:rsidR="00F20F2D" w:rsidRDefault="00F20F2D" w:rsidP="00F20F2D">
            <w:r>
              <w:t>3</w:t>
            </w:r>
          </w:p>
        </w:tc>
        <w:tc>
          <w:tcPr>
            <w:tcW w:w="2174" w:type="dxa"/>
          </w:tcPr>
          <w:p w:rsidR="00F20F2D" w:rsidRDefault="00F20F2D" w:rsidP="00F20F2D">
            <w:r>
              <w:t>$130,302.00</w:t>
            </w:r>
          </w:p>
        </w:tc>
        <w:tc>
          <w:tcPr>
            <w:tcW w:w="2202" w:type="dxa"/>
          </w:tcPr>
          <w:p w:rsidR="00F20F2D" w:rsidRDefault="00F20F2D" w:rsidP="00F20F2D">
            <w:r w:rsidRPr="00E526B9">
              <w:t>1,563,624.00</w:t>
            </w:r>
          </w:p>
        </w:tc>
        <w:tc>
          <w:tcPr>
            <w:tcW w:w="1589" w:type="dxa"/>
          </w:tcPr>
          <w:p w:rsidR="00F20F2D" w:rsidRDefault="00F20F2D" w:rsidP="00F20F2D">
            <w:r>
              <w:t xml:space="preserve">10.92 </w:t>
            </w:r>
            <w:r w:rsidRPr="00173CAA">
              <w:t>million</w:t>
            </w:r>
          </w:p>
        </w:tc>
        <w:tc>
          <w:tcPr>
            <w:tcW w:w="1589" w:type="dxa"/>
          </w:tcPr>
          <w:p w:rsidR="00F20F2D" w:rsidRPr="00E526B9" w:rsidRDefault="00F20F2D" w:rsidP="00F20F2D">
            <w:r w:rsidRPr="00F20F2D">
              <w:t>$9.35 million</w:t>
            </w:r>
          </w:p>
        </w:tc>
      </w:tr>
      <w:tr w:rsidR="00F20F2D" w:rsidTr="00F20F2D">
        <w:tc>
          <w:tcPr>
            <w:tcW w:w="1796" w:type="dxa"/>
          </w:tcPr>
          <w:p w:rsidR="00F20F2D" w:rsidRDefault="00F20F2D" w:rsidP="00F20F2D">
            <w:r>
              <w:t>4</w:t>
            </w:r>
          </w:p>
        </w:tc>
        <w:tc>
          <w:tcPr>
            <w:tcW w:w="2174" w:type="dxa"/>
          </w:tcPr>
          <w:p w:rsidR="00F20F2D" w:rsidRDefault="00F20F2D" w:rsidP="00F20F2D">
            <w:r>
              <w:t>$162,659.90</w:t>
            </w:r>
          </w:p>
        </w:tc>
        <w:tc>
          <w:tcPr>
            <w:tcW w:w="2202" w:type="dxa"/>
          </w:tcPr>
          <w:p w:rsidR="00F20F2D" w:rsidRDefault="00F20F2D" w:rsidP="00F20F2D">
            <w:r w:rsidRPr="00E526B9">
              <w:t>1,951,918.80</w:t>
            </w:r>
          </w:p>
        </w:tc>
        <w:tc>
          <w:tcPr>
            <w:tcW w:w="1589" w:type="dxa"/>
          </w:tcPr>
          <w:p w:rsidR="00F20F2D" w:rsidRDefault="00F20F2D" w:rsidP="00F20F2D">
            <w:r>
              <w:t xml:space="preserve">11.16 </w:t>
            </w:r>
            <w:r w:rsidRPr="00173CAA">
              <w:t>million</w:t>
            </w:r>
          </w:p>
        </w:tc>
        <w:tc>
          <w:tcPr>
            <w:tcW w:w="1589" w:type="dxa"/>
          </w:tcPr>
          <w:p w:rsidR="00F20F2D" w:rsidRPr="00E526B9" w:rsidRDefault="00F20F2D" w:rsidP="00F20F2D">
            <w:r>
              <w:t>$9.20</w:t>
            </w:r>
            <w:r w:rsidRPr="00F20F2D">
              <w:t xml:space="preserve"> million</w:t>
            </w:r>
          </w:p>
        </w:tc>
      </w:tr>
      <w:tr w:rsidR="00F20F2D" w:rsidTr="00F20F2D">
        <w:tc>
          <w:tcPr>
            <w:tcW w:w="1796" w:type="dxa"/>
          </w:tcPr>
          <w:p w:rsidR="00F20F2D" w:rsidRDefault="00F20F2D" w:rsidP="00F20F2D">
            <w:r>
              <w:t>5</w:t>
            </w:r>
          </w:p>
        </w:tc>
        <w:tc>
          <w:tcPr>
            <w:tcW w:w="2174" w:type="dxa"/>
          </w:tcPr>
          <w:p w:rsidR="00F20F2D" w:rsidRDefault="00F20F2D" w:rsidP="00F20F2D">
            <w:r>
              <w:t>$164,571.75</w:t>
            </w:r>
          </w:p>
        </w:tc>
        <w:tc>
          <w:tcPr>
            <w:tcW w:w="2202" w:type="dxa"/>
          </w:tcPr>
          <w:p w:rsidR="00F20F2D" w:rsidRDefault="00F20F2D" w:rsidP="00F20F2D">
            <w:r w:rsidRPr="00E526B9">
              <w:t>1,974,861.00</w:t>
            </w:r>
          </w:p>
        </w:tc>
        <w:tc>
          <w:tcPr>
            <w:tcW w:w="1589" w:type="dxa"/>
          </w:tcPr>
          <w:p w:rsidR="00F20F2D" w:rsidRDefault="00F20F2D" w:rsidP="00F20F2D">
            <w:r>
              <w:t>11.25</w:t>
            </w:r>
            <w:r w:rsidRPr="00173CAA">
              <w:t xml:space="preserve"> million</w:t>
            </w:r>
          </w:p>
        </w:tc>
        <w:tc>
          <w:tcPr>
            <w:tcW w:w="1589" w:type="dxa"/>
          </w:tcPr>
          <w:p w:rsidR="00F20F2D" w:rsidRPr="00E526B9" w:rsidRDefault="00F730C5" w:rsidP="00F20F2D">
            <w:r w:rsidRPr="00F730C5">
              <w:t>$9.275 million</w:t>
            </w:r>
          </w:p>
        </w:tc>
      </w:tr>
    </w:tbl>
    <w:p w:rsidR="00F20F2D" w:rsidRDefault="00F20F2D" w:rsidP="00173CAA"/>
    <w:p w:rsidR="00274499" w:rsidRDefault="00F20F2D" w:rsidP="007D4F78">
      <w:pPr>
        <w:spacing w:line="480" w:lineRule="auto"/>
        <w:ind w:firstLine="720"/>
      </w:pPr>
      <w:r>
        <w:t>Upon review of the AWS projections, this revealed significant budget savings. For example</w:t>
      </w:r>
      <w:r w:rsidR="00032F85">
        <w:t xml:space="preserve"> (see Table B)</w:t>
      </w:r>
      <w:r>
        <w:t xml:space="preserve">, in this current year (Year 0), migrating to AWS could potentially save </w:t>
      </w:r>
      <w:proofErr w:type="spellStart"/>
      <w:r>
        <w:t>BallotOnline</w:t>
      </w:r>
      <w:proofErr w:type="spellEnd"/>
      <w:r>
        <w:t xml:space="preserve"> $10.06 million.</w:t>
      </w:r>
      <w:r w:rsidR="00032F85">
        <w:t xml:space="preserve"> This was calculated by IT Budget – Annual Cost = Cost Savings. Based on current budget projections, the switch to the cloud will provide significate cost savings totaling: </w:t>
      </w:r>
      <w:r w:rsidR="00032F85" w:rsidRPr="00032F85">
        <w:t>$55.62 million</w:t>
      </w:r>
      <w:r w:rsidR="00032F85">
        <w:t xml:space="preserve"> over the </w:t>
      </w:r>
      <w:r w:rsidR="00032F85">
        <w:lastRenderedPageBreak/>
        <w:t xml:space="preserve">next 5 years that could be used in other areas of the </w:t>
      </w:r>
      <w:proofErr w:type="spellStart"/>
      <w:r w:rsidR="00032F85" w:rsidRPr="00032F85">
        <w:t>BallotOnline</w:t>
      </w:r>
      <w:proofErr w:type="spellEnd"/>
      <w:r w:rsidR="00032F85">
        <w:t xml:space="preserve"> or development of new services “</w:t>
      </w:r>
      <w:r w:rsidR="00032F85" w:rsidRPr="00032F85">
        <w:t>such as machine learning and artificial intelligence, data lakes and analytics</w:t>
      </w:r>
      <w:r w:rsidR="00032F85">
        <w:t>”</w:t>
      </w:r>
      <w:r w:rsidR="001B58AC">
        <w:t xml:space="preserve"> </w:t>
      </w:r>
      <w:r w:rsidR="001B58AC" w:rsidRPr="001B58AC">
        <w:t>(Amazon Web Services, Inc.)</w:t>
      </w:r>
      <w:r w:rsidR="00032F85">
        <w:t>.</w:t>
      </w:r>
    </w:p>
    <w:p w:rsidR="00F20F2D" w:rsidRDefault="00032F85" w:rsidP="007D4F78">
      <w:pPr>
        <w:spacing w:line="480" w:lineRule="auto"/>
        <w:ind w:firstLine="720"/>
      </w:pPr>
      <w:r>
        <w:t xml:space="preserve">In conclusion, migrating to the cloud shows substantial cost savings for </w:t>
      </w:r>
      <w:proofErr w:type="spellStart"/>
      <w:r>
        <w:t>BallotOnline</w:t>
      </w:r>
      <w:proofErr w:type="spellEnd"/>
      <w:r>
        <w:t>. Moving to the cloud also provides other benefits such as dynamic scaling to ensure application performance during elections</w:t>
      </w:r>
      <w:r w:rsidR="00D061E3">
        <w:t xml:space="preserve"> or other voting events. Through the dissolving of physical infrastructure, employees will </w:t>
      </w:r>
      <w:proofErr w:type="spellStart"/>
      <w:r w:rsidR="00D061E3">
        <w:t>beable</w:t>
      </w:r>
      <w:proofErr w:type="spellEnd"/>
      <w:r w:rsidR="00D061E3">
        <w:t xml:space="preserve"> to focus on development of new services to propel </w:t>
      </w:r>
      <w:proofErr w:type="spellStart"/>
      <w:r w:rsidR="00D061E3">
        <w:t>BallotOnline</w:t>
      </w:r>
      <w:proofErr w:type="spellEnd"/>
      <w:r w:rsidR="00D061E3">
        <w:t xml:space="preserve"> into the future. Also with cloud infrastructure it is distributed globally, end users will experience better performance and data will be protected during disasters. According to AWS, “The A</w:t>
      </w:r>
      <w:r w:rsidR="00D061E3" w:rsidRPr="00D061E3">
        <w:t>WS Global Cloud Infrastructure is a secure, extensive, and reliable cloud platform, offering over 200 fully featured services from data centers globally</w:t>
      </w:r>
      <w:r w:rsidR="00D061E3">
        <w:t>”</w:t>
      </w:r>
      <w:r w:rsidR="001B58AC" w:rsidRPr="001B58AC">
        <w:t xml:space="preserve"> (Amazon Web Services, Inc.)</w:t>
      </w:r>
      <w:r w:rsidR="001B58AC">
        <w:t xml:space="preserve">. </w:t>
      </w:r>
      <w:r w:rsidR="00D061E3">
        <w:t xml:space="preserve">Migration to the cloud aligns with </w:t>
      </w:r>
      <w:r w:rsidR="001B58AC">
        <w:t>management’s</w:t>
      </w:r>
      <w:r w:rsidR="00D061E3">
        <w:t xml:space="preserve"> vision and financial outlook of the company and moves </w:t>
      </w:r>
      <w:proofErr w:type="spellStart"/>
      <w:r w:rsidR="00D061E3">
        <w:t>BallotOnline</w:t>
      </w:r>
      <w:proofErr w:type="spellEnd"/>
      <w:r w:rsidR="00D061E3">
        <w:t xml:space="preserve"> to use new technology or implement a new service at the click of a button. </w:t>
      </w:r>
    </w:p>
    <w:p w:rsidR="00106AE5" w:rsidRDefault="00106AE5" w:rsidP="00173CAA"/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CE1A6A" w:rsidRDefault="00CE1A6A" w:rsidP="00CE1A6A">
      <w:pPr>
        <w:jc w:val="center"/>
        <w:rPr>
          <w:b/>
        </w:rPr>
      </w:pPr>
    </w:p>
    <w:p w:rsidR="007D4F78" w:rsidRDefault="007D4F78" w:rsidP="007D4F78">
      <w:pPr>
        <w:rPr>
          <w:b/>
        </w:rPr>
      </w:pPr>
    </w:p>
    <w:p w:rsidR="001B58AC" w:rsidRPr="00CE1A6A" w:rsidRDefault="001B58AC" w:rsidP="007D4F78">
      <w:pPr>
        <w:jc w:val="center"/>
        <w:rPr>
          <w:b/>
        </w:rPr>
      </w:pPr>
      <w:r w:rsidRPr="00CE1A6A">
        <w:rPr>
          <w:b/>
        </w:rPr>
        <w:lastRenderedPageBreak/>
        <w:t>Attachments:</w:t>
      </w:r>
    </w:p>
    <w:p w:rsidR="004C0CFD" w:rsidRDefault="004C0CFD" w:rsidP="00173CAA">
      <w:r>
        <w:t>Year 0:</w:t>
      </w:r>
    </w:p>
    <w:p w:rsidR="004C0CFD" w:rsidRDefault="004C0CFD" w:rsidP="00173CA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74pt">
            <v:imagedata r:id="rId7" o:title="AWS Year 0"/>
          </v:shape>
        </w:pict>
      </w:r>
    </w:p>
    <w:p w:rsidR="004C0CFD" w:rsidRDefault="004C0CFD" w:rsidP="00173CAA">
      <w:r>
        <w:t>Year 1:</w:t>
      </w:r>
    </w:p>
    <w:p w:rsidR="004C0CFD" w:rsidRDefault="004C0CFD" w:rsidP="00173CAA">
      <w:r>
        <w:pict>
          <v:shape id="_x0000_i1026" type="#_x0000_t75" style="width:468pt;height:169.5pt">
            <v:imagedata r:id="rId8" o:title="AWS Year 1"/>
          </v:shape>
        </w:pict>
      </w:r>
    </w:p>
    <w:p w:rsidR="001B58AC" w:rsidRDefault="004C0CFD" w:rsidP="00173CAA">
      <w:r>
        <w:t>Year 2-3:</w:t>
      </w:r>
    </w:p>
    <w:p w:rsidR="00CE1A6A" w:rsidRDefault="004C0CFD" w:rsidP="00173CAA">
      <w:r>
        <w:pict>
          <v:shape id="_x0000_i1027" type="#_x0000_t75" style="width:467.25pt;height:183.75pt">
            <v:imagedata r:id="rId9" o:title="AWS Year 2-3"/>
          </v:shape>
        </w:pict>
      </w:r>
    </w:p>
    <w:p w:rsidR="004C0CFD" w:rsidRDefault="004C0CFD" w:rsidP="00173CAA">
      <w:r>
        <w:lastRenderedPageBreak/>
        <w:t>Year 4:</w:t>
      </w:r>
    </w:p>
    <w:p w:rsidR="004C0CFD" w:rsidRDefault="004C0CFD" w:rsidP="00173CAA">
      <w:r>
        <w:pict>
          <v:shape id="_x0000_i1028" type="#_x0000_t75" style="width:468pt;height:189.75pt">
            <v:imagedata r:id="rId10" o:title="AWS Year 4"/>
          </v:shape>
        </w:pict>
      </w:r>
    </w:p>
    <w:p w:rsidR="004C0CFD" w:rsidRDefault="004C0CFD" w:rsidP="00173CAA">
      <w:r>
        <w:t>Year 5:</w:t>
      </w:r>
    </w:p>
    <w:p w:rsidR="004C0CFD" w:rsidRDefault="004C0CFD" w:rsidP="00173CAA">
      <w:r>
        <w:pict>
          <v:shape id="_x0000_i1029" type="#_x0000_t75" style="width:468pt;height:191.25pt">
            <v:imagedata r:id="rId11" o:title="AWS Year 5"/>
          </v:shape>
        </w:pict>
      </w:r>
    </w:p>
    <w:p w:rsidR="004852B9" w:rsidRDefault="004852B9" w:rsidP="004C0CFD">
      <w:pPr>
        <w:jc w:val="center"/>
        <w:rPr>
          <w:b/>
        </w:rPr>
      </w:pPr>
    </w:p>
    <w:p w:rsidR="00573C0B" w:rsidRDefault="00573C0B" w:rsidP="004C0CFD">
      <w:pPr>
        <w:jc w:val="center"/>
        <w:rPr>
          <w:b/>
        </w:rPr>
      </w:pPr>
    </w:p>
    <w:p w:rsidR="00573C0B" w:rsidRDefault="00573C0B" w:rsidP="004C0CFD">
      <w:pPr>
        <w:jc w:val="center"/>
        <w:rPr>
          <w:b/>
        </w:rPr>
      </w:pPr>
    </w:p>
    <w:p w:rsidR="00573C0B" w:rsidRDefault="00573C0B" w:rsidP="004C0CFD">
      <w:pPr>
        <w:jc w:val="center"/>
        <w:rPr>
          <w:b/>
        </w:rPr>
      </w:pPr>
    </w:p>
    <w:p w:rsidR="00573C0B" w:rsidRDefault="00573C0B" w:rsidP="004C0CFD">
      <w:pPr>
        <w:jc w:val="center"/>
        <w:rPr>
          <w:b/>
        </w:rPr>
      </w:pPr>
    </w:p>
    <w:p w:rsidR="00573C0B" w:rsidRDefault="00573C0B" w:rsidP="004C0CFD">
      <w:pPr>
        <w:jc w:val="center"/>
        <w:rPr>
          <w:b/>
        </w:rPr>
      </w:pPr>
    </w:p>
    <w:p w:rsidR="00573C0B" w:rsidRDefault="00573C0B" w:rsidP="004C0CFD">
      <w:pPr>
        <w:jc w:val="center"/>
        <w:rPr>
          <w:b/>
        </w:rPr>
      </w:pPr>
    </w:p>
    <w:p w:rsidR="00573C0B" w:rsidRDefault="00573C0B" w:rsidP="004C0CFD">
      <w:pPr>
        <w:jc w:val="center"/>
        <w:rPr>
          <w:b/>
        </w:rPr>
      </w:pPr>
    </w:p>
    <w:p w:rsidR="00573C0B" w:rsidRDefault="00573C0B" w:rsidP="004C0CFD">
      <w:pPr>
        <w:jc w:val="center"/>
        <w:rPr>
          <w:b/>
        </w:rPr>
      </w:pPr>
    </w:p>
    <w:p w:rsidR="001B58AC" w:rsidRPr="004C0CFD" w:rsidRDefault="004C0CFD" w:rsidP="004C0CFD">
      <w:pPr>
        <w:jc w:val="center"/>
        <w:rPr>
          <w:b/>
        </w:rPr>
      </w:pPr>
      <w:bookmarkStart w:id="0" w:name="_GoBack"/>
      <w:bookmarkEnd w:id="0"/>
      <w:r w:rsidRPr="004C0CFD">
        <w:rPr>
          <w:b/>
        </w:rPr>
        <w:lastRenderedPageBreak/>
        <w:t>References:</w:t>
      </w:r>
    </w:p>
    <w:p w:rsidR="001B58AC" w:rsidRDefault="001B58AC" w:rsidP="00173CAA">
      <w:r w:rsidRPr="001B58AC">
        <w:t>Amazon Web Services, Inc. "AWS Global Infrastructure." AWS, https://aws.amazon.com/about-aws/global-infrastructure/?pg=WIAWS-N&amp;tile=learn_more. Accessed 16 July 2024.</w:t>
      </w:r>
    </w:p>
    <w:p w:rsidR="001B58AC" w:rsidRDefault="001B58AC" w:rsidP="00173CAA">
      <w:r w:rsidRPr="001B58AC">
        <w:t>Amazon Web Services, Inc. "What is AWS?" AWS, https://aws.amazon.com/what-is-aws/?nc2=h_ql_le_int. Accessed 16 July 2024.</w:t>
      </w:r>
    </w:p>
    <w:p w:rsidR="00516FDD" w:rsidRPr="00173CAA" w:rsidRDefault="00516FDD" w:rsidP="00173CAA">
      <w:r w:rsidRPr="00516FDD">
        <w:t>Amazon Web Services, Inc. "What is a Public Cloud?" AWS, https://aws.amazon.com/what-is/public-cloud/. Accessed 16 July 2024.</w:t>
      </w:r>
    </w:p>
    <w:sectPr w:rsidR="00516FDD" w:rsidRPr="00173CAA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F78" w:rsidRDefault="007D4F78" w:rsidP="007D4F78">
      <w:pPr>
        <w:spacing w:after="0" w:line="240" w:lineRule="auto"/>
      </w:pPr>
      <w:r>
        <w:separator/>
      </w:r>
    </w:p>
  </w:endnote>
  <w:endnote w:type="continuationSeparator" w:id="0">
    <w:p w:rsidR="007D4F78" w:rsidRDefault="007D4F78" w:rsidP="007D4F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F78" w:rsidRDefault="007D4F78" w:rsidP="007D4F78">
      <w:pPr>
        <w:spacing w:after="0" w:line="240" w:lineRule="auto"/>
      </w:pPr>
      <w:r>
        <w:separator/>
      </w:r>
    </w:p>
  </w:footnote>
  <w:footnote w:type="continuationSeparator" w:id="0">
    <w:p w:rsidR="007D4F78" w:rsidRDefault="007D4F78" w:rsidP="007D4F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50123055"/>
      <w:docPartObj>
        <w:docPartGallery w:val="Page Numbers (Top of Page)"/>
        <w:docPartUnique/>
      </w:docPartObj>
    </w:sdtPr>
    <w:sdtEndPr>
      <w:rPr>
        <w:noProof/>
      </w:rPr>
    </w:sdtEndPr>
    <w:sdtContent>
      <w:p w:rsidR="007D4F78" w:rsidRDefault="007D4F7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73C0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D4F78" w:rsidRDefault="007D4F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32526"/>
    <w:multiLevelType w:val="multilevel"/>
    <w:tmpl w:val="99D4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E12EC"/>
    <w:multiLevelType w:val="multilevel"/>
    <w:tmpl w:val="5D8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B5DF8"/>
    <w:multiLevelType w:val="multilevel"/>
    <w:tmpl w:val="87C6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315AEF"/>
    <w:multiLevelType w:val="multilevel"/>
    <w:tmpl w:val="8EF8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81BB5"/>
    <w:multiLevelType w:val="multilevel"/>
    <w:tmpl w:val="5A7A9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14D52"/>
    <w:multiLevelType w:val="multilevel"/>
    <w:tmpl w:val="21C6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B57FE"/>
    <w:multiLevelType w:val="multilevel"/>
    <w:tmpl w:val="D3E4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0E2"/>
    <w:rsid w:val="00032F85"/>
    <w:rsid w:val="000B4956"/>
    <w:rsid w:val="00106AE5"/>
    <w:rsid w:val="00173CAA"/>
    <w:rsid w:val="001B58AC"/>
    <w:rsid w:val="00225E11"/>
    <w:rsid w:val="00274499"/>
    <w:rsid w:val="003955DF"/>
    <w:rsid w:val="004852B9"/>
    <w:rsid w:val="004C0CFD"/>
    <w:rsid w:val="00516FDD"/>
    <w:rsid w:val="00573C0B"/>
    <w:rsid w:val="007D4F78"/>
    <w:rsid w:val="00B262B8"/>
    <w:rsid w:val="00B660E2"/>
    <w:rsid w:val="00CB35BF"/>
    <w:rsid w:val="00CE1A6A"/>
    <w:rsid w:val="00D061E3"/>
    <w:rsid w:val="00E526B9"/>
    <w:rsid w:val="00F20F2D"/>
    <w:rsid w:val="00F7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980A3"/>
  <w15:chartTrackingRefBased/>
  <w15:docId w15:val="{7198576B-2880-46C1-B26A-93F63B900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3C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55D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D4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F78"/>
  </w:style>
  <w:style w:type="paragraph" w:styleId="Footer">
    <w:name w:val="footer"/>
    <w:basedOn w:val="Normal"/>
    <w:link w:val="FooterChar"/>
    <w:uiPriority w:val="99"/>
    <w:unhideWhenUsed/>
    <w:rsid w:val="007D4F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25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4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859</Words>
  <Characters>4898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.</Company>
  <LinksUpToDate>false</LinksUpToDate>
  <CharactersWithSpaces>5746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Santiago, Matthew W</dc:creator>
  <cp:keywords/>
  <dc:description/>
  <cp:lastModifiedBy>Santiago, Matthew W</cp:lastModifiedBy>
  <cp:revision>14</cp:revision>
  <dcterms:created xsi:type="dcterms:W3CDTF">2024-07-16T12:37:00Z</dcterms:created>
  <dcterms:modified xsi:type="dcterms:W3CDTF">2024-07-16T15:53:00Z</dcterms:modified>
</cp:coreProperties>
</file>