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Cloud Operations Plan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1. </w:t>
        <w:tab/>
        <w:t xml:space="preserve">Executive Summary (&lt; 1 page)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2. </w:t>
        <w:tab/>
        <w:t xml:space="preserve">Overview (&lt;1 page)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3. </w:t>
        <w:tab/>
        <w:t xml:space="preserve">AWS Service Catalog (1-2 pages)</w:t>
      </w:r>
    </w:p>
    <w:p w:rsidR="00000000" w:rsidDel="00000000" w:rsidP="00000000" w:rsidRDefault="00000000" w:rsidRPr="00000000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 xml:space="preserve">a. </w:t>
        <w:tab/>
        <w:t xml:space="preserve">Overview</w:t>
      </w:r>
    </w:p>
    <w:p w:rsidR="00000000" w:rsidDel="00000000" w:rsidP="00000000" w:rsidRDefault="00000000" w:rsidRPr="00000000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 xml:space="preserve">b. </w:t>
        <w:tab/>
        <w:t xml:space="preserve">Configuration and Deployment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4. </w:t>
        <w:tab/>
        <w:t xml:space="preserve">Cloud Operations End-User Guide (1-2 pages)</w:t>
      </w:r>
    </w:p>
    <w:p w:rsidR="00000000" w:rsidDel="00000000" w:rsidP="00000000" w:rsidRDefault="00000000" w:rsidRPr="00000000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 xml:space="preserve">a. </w:t>
        <w:tab/>
        <w:t xml:space="preserve">Overview</w:t>
      </w:r>
    </w:p>
    <w:p w:rsidR="00000000" w:rsidDel="00000000" w:rsidP="00000000" w:rsidRDefault="00000000" w:rsidRPr="00000000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 xml:space="preserve">b. </w:t>
        <w:tab/>
        <w:t xml:space="preserve">Usability of AWS Service Catalog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5. </w:t>
        <w:tab/>
        <w:t xml:space="preserve">Cloud Operations Admin Guide (3-4 pages)</w:t>
      </w:r>
    </w:p>
    <w:p w:rsidR="00000000" w:rsidDel="00000000" w:rsidP="00000000" w:rsidRDefault="00000000" w:rsidRPr="00000000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 xml:space="preserve">a. </w:t>
        <w:tab/>
        <w:t xml:space="preserve">Overview</w:t>
      </w:r>
    </w:p>
    <w:p w:rsidR="00000000" w:rsidDel="00000000" w:rsidP="00000000" w:rsidRDefault="00000000" w:rsidRPr="00000000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 xml:space="preserve">b. </w:t>
        <w:tab/>
        <w:t xml:space="preserve">Configuration and Deployment of AWS Service Catalog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6. </w:t>
        <w:tab/>
        <w:t xml:space="preserve">Limitations and Resources (&lt;1 page)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7. </w:t>
        <w:tab/>
        <w:t xml:space="preserve">Summary (&lt;1 page)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The training presentation with slides is a separate submission. Both the slide presentation and the Cloud Operations Plan should be submitted to the dropbox.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