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68A9" w:rsidRDefault="00FD68A9"/>
    <w:p w:rsidR="00FD68A9" w:rsidRDefault="00FD68A9"/>
    <w:p w:rsidR="00FD68A9" w:rsidRDefault="00FD68A9"/>
    <w:p w:rsidR="00FD68A9" w:rsidRDefault="00FD68A9"/>
    <w:p w:rsidR="00FD68A9" w:rsidRDefault="00FD68A9"/>
    <w:p w:rsidR="00FD68A9" w:rsidRDefault="00FD68A9"/>
    <w:p w:rsidR="00FD68A9" w:rsidRDefault="00FD68A9"/>
    <w:p w:rsidR="00FD68A9" w:rsidRDefault="00FD68A9"/>
    <w:p w:rsidR="00FD68A9" w:rsidRDefault="00FD68A9"/>
    <w:p w:rsidR="00FD68A9" w:rsidRPr="00EA411F" w:rsidRDefault="00FD68A9" w:rsidP="00FD68A9">
      <w:pPr>
        <w:jc w:val="center"/>
        <w:rPr>
          <w:b/>
        </w:rPr>
      </w:pPr>
      <w:r>
        <w:rPr>
          <w:b/>
        </w:rPr>
        <w:t>Project 1</w:t>
      </w:r>
      <w:r w:rsidRPr="00EA411F">
        <w:rPr>
          <w:b/>
        </w:rPr>
        <w:t xml:space="preserve">: </w:t>
      </w:r>
      <w:r w:rsidRPr="00FD68A9">
        <w:rPr>
          <w:b/>
        </w:rPr>
        <w:t>Pre-Migration Assessment Tool Comparison</w:t>
      </w:r>
    </w:p>
    <w:p w:rsidR="00FD68A9" w:rsidRDefault="00FD68A9" w:rsidP="00FD68A9">
      <w:pPr>
        <w:jc w:val="center"/>
      </w:pPr>
      <w:r>
        <w:t>Matthew Santiago</w:t>
      </w:r>
    </w:p>
    <w:p w:rsidR="00FD68A9" w:rsidRDefault="00FD68A9" w:rsidP="00FD68A9">
      <w:pPr>
        <w:jc w:val="center"/>
      </w:pPr>
      <w:r>
        <w:t>University of Maryland Global Campus</w:t>
      </w:r>
    </w:p>
    <w:p w:rsidR="00FD68A9" w:rsidRDefault="00FD68A9" w:rsidP="00FD68A9">
      <w:pPr>
        <w:jc w:val="center"/>
      </w:pPr>
      <w:r>
        <w:t>CCS 64</w:t>
      </w:r>
      <w:r>
        <w:t xml:space="preserve">0 </w:t>
      </w:r>
      <w:r w:rsidRPr="00FD68A9">
        <w:t>Cloud Computing Implementations and Migrations</w:t>
      </w:r>
    </w:p>
    <w:p w:rsidR="00FD68A9" w:rsidRDefault="00FD68A9" w:rsidP="00FD68A9">
      <w:pPr>
        <w:jc w:val="center"/>
      </w:pPr>
      <w:r w:rsidRPr="00FD68A9">
        <w:t>Charlie Shao</w:t>
      </w:r>
    </w:p>
    <w:p w:rsidR="00FD68A9" w:rsidRDefault="00FD68A9" w:rsidP="00FD68A9">
      <w:pPr>
        <w:jc w:val="center"/>
      </w:pPr>
      <w:r>
        <w:t>April 14, 2025</w:t>
      </w:r>
    </w:p>
    <w:p w:rsidR="00FD68A9" w:rsidRDefault="00FD68A9"/>
    <w:p w:rsidR="00FD68A9" w:rsidRDefault="00FD68A9"/>
    <w:p w:rsidR="00FD68A9" w:rsidRDefault="00FD68A9"/>
    <w:p w:rsidR="00FD68A9" w:rsidRDefault="00FD68A9"/>
    <w:p w:rsidR="00FD68A9" w:rsidRDefault="00FD68A9"/>
    <w:p w:rsidR="00FD68A9" w:rsidRDefault="00FD68A9"/>
    <w:p w:rsidR="00FD68A9" w:rsidRDefault="00FD68A9"/>
    <w:p w:rsidR="00FD68A9" w:rsidRDefault="00FD68A9"/>
    <w:p w:rsidR="00FD68A9" w:rsidRDefault="00FD68A9"/>
    <w:p w:rsidR="00FD68A9" w:rsidRDefault="00FD68A9"/>
    <w:p w:rsidR="00FD68A9" w:rsidRDefault="00FD68A9"/>
    <w:p w:rsidR="00FD68A9" w:rsidRDefault="00FD68A9"/>
    <w:p w:rsidR="00FD68A9" w:rsidRDefault="00FD68A9"/>
    <w:p w:rsidR="008D4771" w:rsidRDefault="008D4771"/>
    <w:p w:rsidR="008D4771" w:rsidRPr="008D4771" w:rsidRDefault="008D4771">
      <w:pPr>
        <w:rPr>
          <w:b/>
        </w:rPr>
      </w:pPr>
      <w:r w:rsidRPr="008D4771">
        <w:rPr>
          <w:b/>
        </w:rPr>
        <w:lastRenderedPageBreak/>
        <w:t>Overview</w:t>
      </w:r>
    </w:p>
    <w:p w:rsidR="00037E27" w:rsidRDefault="00215893" w:rsidP="008D4771">
      <w:r>
        <w:t xml:space="preserve">In order for us to migrate our </w:t>
      </w:r>
      <w:r w:rsidR="008D4771" w:rsidRPr="008D4771">
        <w:t xml:space="preserve">infrastructure </w:t>
      </w:r>
      <w:r>
        <w:t>to the</w:t>
      </w:r>
      <w:r w:rsidR="008D4771" w:rsidRPr="008D4771">
        <w:t xml:space="preserve"> cloud </w:t>
      </w:r>
      <w:r>
        <w:t>we need to plan and assess so BallotOnline can have the most effective and capable system using the correct tools for the migration. This</w:t>
      </w:r>
      <w:r w:rsidR="008D4771" w:rsidRPr="008D4771">
        <w:t xml:space="preserve"> evaluation </w:t>
      </w:r>
      <w:r>
        <w:t>will</w:t>
      </w:r>
      <w:r w:rsidR="008D4771" w:rsidRPr="008D4771">
        <w:t xml:space="preserve"> examine </w:t>
      </w:r>
      <w:r>
        <w:t>3</w:t>
      </w:r>
      <w:r w:rsidR="008D4771" w:rsidRPr="008D4771">
        <w:t xml:space="preserve"> pre</w:t>
      </w:r>
      <w:r>
        <w:t>-</w:t>
      </w:r>
      <w:r w:rsidR="008D4771" w:rsidRPr="008D4771">
        <w:t>migr</w:t>
      </w:r>
      <w:r>
        <w:t>ation assessment tools: AWS</w:t>
      </w:r>
      <w:r w:rsidR="008D4771" w:rsidRPr="008D4771">
        <w:t xml:space="preserve"> Application Discovery Service, NetApp </w:t>
      </w:r>
      <w:proofErr w:type="spellStart"/>
      <w:r w:rsidR="008D4771" w:rsidRPr="008D4771">
        <w:t>OnCommand</w:t>
      </w:r>
      <w:proofErr w:type="spellEnd"/>
      <w:r w:rsidR="008D4771" w:rsidRPr="008D4771">
        <w:t xml:space="preserve"> Insight and Azure Migrate to support </w:t>
      </w:r>
      <w:r w:rsidR="005864F2">
        <w:t xml:space="preserve">our decision process. The </w:t>
      </w:r>
      <w:r w:rsidR="008D4771" w:rsidRPr="008D4771">
        <w:t xml:space="preserve">tools </w:t>
      </w:r>
      <w:r w:rsidR="005864F2">
        <w:t>mentioned provide</w:t>
      </w:r>
      <w:r w:rsidR="008D4771" w:rsidRPr="008D4771">
        <w:t xml:space="preserve"> distinct capabilities </w:t>
      </w:r>
      <w:r w:rsidR="005864F2">
        <w:t>that will help ensure a smooth cloud migration</w:t>
      </w:r>
      <w:r w:rsidR="008D4771" w:rsidRPr="008D4771">
        <w:t xml:space="preserve">. The evaluation of these tools </w:t>
      </w:r>
      <w:r w:rsidR="005864F2">
        <w:t>will provide</w:t>
      </w:r>
      <w:r w:rsidR="008D4771" w:rsidRPr="008D4771">
        <w:t xml:space="preserve"> </w:t>
      </w:r>
      <w:r w:rsidR="005864F2">
        <w:t>the</w:t>
      </w:r>
      <w:r w:rsidR="008D4771" w:rsidRPr="008D4771">
        <w:t xml:space="preserve"> information </w:t>
      </w:r>
      <w:r w:rsidR="005864F2">
        <w:t xml:space="preserve">needed </w:t>
      </w:r>
      <w:r w:rsidR="008D4771" w:rsidRPr="008D4771">
        <w:t xml:space="preserve">about their main features </w:t>
      </w:r>
      <w:r w:rsidR="005864F2">
        <w:t xml:space="preserve">in order </w:t>
      </w:r>
      <w:r w:rsidR="008D4771" w:rsidRPr="008D4771">
        <w:t xml:space="preserve">to help </w:t>
      </w:r>
      <w:r w:rsidR="005864F2">
        <w:t xml:space="preserve">us choose the best </w:t>
      </w:r>
      <w:r w:rsidR="008D4771" w:rsidRPr="008D4771">
        <w:t xml:space="preserve">tool for our cloud </w:t>
      </w:r>
      <w:r w:rsidR="005864F2">
        <w:t>migration</w:t>
      </w:r>
      <w:r w:rsidR="008D4771" w:rsidRPr="008D4771">
        <w:t>.</w:t>
      </w:r>
    </w:p>
    <w:p w:rsidR="005864F2" w:rsidRPr="00906EE0" w:rsidRDefault="005864F2" w:rsidP="008D4771">
      <w:pPr>
        <w:rPr>
          <w:b/>
        </w:rPr>
      </w:pPr>
      <w:r w:rsidRPr="00906EE0">
        <w:rPr>
          <w:b/>
        </w:rPr>
        <w:t>AWS Application Discovery Services Overview</w:t>
      </w:r>
    </w:p>
    <w:p w:rsidR="005864F2" w:rsidRDefault="00906EE0" w:rsidP="008D4771">
      <w:r w:rsidRPr="00906EE0">
        <w:t xml:space="preserve">AWS Application Discovery Service functions as a specialized tool which helps enterprises plan their cloud migrations through the </w:t>
      </w:r>
      <w:proofErr w:type="gramStart"/>
      <w:r w:rsidRPr="00906EE0">
        <w:t>collection  of</w:t>
      </w:r>
      <w:proofErr w:type="gramEnd"/>
      <w:r w:rsidRPr="00906EE0">
        <w:t xml:space="preserve"> detailed information about their on-premises data centers. The service collects essential information about server </w:t>
      </w:r>
      <w:proofErr w:type="gramStart"/>
      <w:r w:rsidRPr="00906EE0">
        <w:t>specifications  and</w:t>
      </w:r>
      <w:proofErr w:type="gramEnd"/>
      <w:r w:rsidRPr="00906EE0">
        <w:t xml:space="preserve"> performance metrics and running processes and network connections to help organizations create dependency maps and calculate AWS deployment  TCO (Amazon Web Services, </w:t>
      </w:r>
      <w:proofErr w:type="spellStart"/>
      <w:r w:rsidRPr="00906EE0">
        <w:t>n.d.</w:t>
      </w:r>
      <w:proofErr w:type="spellEnd"/>
      <w:r w:rsidRPr="00906EE0">
        <w:t>). The service provides flexibility through two discovery methods: T</w:t>
      </w:r>
      <w:bookmarkStart w:id="0" w:name="_GoBack"/>
      <w:bookmarkEnd w:id="0"/>
      <w:r w:rsidRPr="00906EE0">
        <w:t xml:space="preserve">he </w:t>
      </w:r>
      <w:proofErr w:type="gramStart"/>
      <w:r w:rsidRPr="00906EE0">
        <w:t>Discovery  Agent</w:t>
      </w:r>
      <w:proofErr w:type="gramEnd"/>
      <w:r w:rsidRPr="00906EE0">
        <w:t xml:space="preserve"> provides detailed performance insights through agent-based collection while the agentless Collector uses VMware or Hyper-V integration  for fast assessments (Gupta, 2023). The service provides secure data encryption and </w:t>
      </w:r>
      <w:proofErr w:type="gramStart"/>
      <w:r w:rsidRPr="00906EE0">
        <w:t>AWS  Migration</w:t>
      </w:r>
      <w:proofErr w:type="gramEnd"/>
      <w:r w:rsidRPr="00906EE0">
        <w:t xml:space="preserve"> Hub integration to ensure safe storage and seamless migration tracking which makes it essential for organizations moving to AWS  cloud environments.</w:t>
      </w:r>
    </w:p>
    <w:sectPr w:rsidR="00586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8A9"/>
    <w:rsid w:val="00037E27"/>
    <w:rsid w:val="00215893"/>
    <w:rsid w:val="005864F2"/>
    <w:rsid w:val="008D4771"/>
    <w:rsid w:val="00906EE0"/>
    <w:rsid w:val="00FD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60E14"/>
  <w15:chartTrackingRefBased/>
  <w15:docId w15:val="{8CDE4C05-EB5F-42B8-9F5D-DB0FD7CC2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8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906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Santiago, Matthew W</dc:creator>
  <cp:keywords/>
  <dc:description/>
  <cp:lastModifiedBy>Santiago, Matthew W</cp:lastModifiedBy>
  <cp:revision>3</cp:revision>
  <dcterms:created xsi:type="dcterms:W3CDTF">2025-04-14T19:09:00Z</dcterms:created>
  <dcterms:modified xsi:type="dcterms:W3CDTF">2025-04-14T19:46:00Z</dcterms:modified>
</cp:coreProperties>
</file>