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79FCA" w14:textId="77777777" w:rsidR="00E92B6C" w:rsidRPr="008D52B0" w:rsidRDefault="00E92B6C" w:rsidP="003D79F0">
      <w:pPr>
        <w:rPr>
          <w:rFonts w:eastAsiaTheme="majorEastAsia" w:cstheme="minorHAnsi"/>
        </w:rPr>
      </w:pPr>
    </w:p>
    <w:p w14:paraId="1356C995" w14:textId="77777777" w:rsidR="00E92B6C" w:rsidRPr="008D52B0" w:rsidRDefault="00E92B6C" w:rsidP="003D79F0">
      <w:pPr>
        <w:rPr>
          <w:rFonts w:eastAsiaTheme="majorEastAsia" w:cstheme="minorHAnsi"/>
        </w:rPr>
      </w:pPr>
    </w:p>
    <w:p w14:paraId="64F16B24" w14:textId="77777777" w:rsidR="00E92B6C" w:rsidRPr="008D52B0" w:rsidRDefault="00E92B6C" w:rsidP="003D79F0">
      <w:pPr>
        <w:rPr>
          <w:rFonts w:eastAsiaTheme="majorEastAsia" w:cstheme="minorHAnsi"/>
        </w:rPr>
      </w:pPr>
    </w:p>
    <w:p w14:paraId="78C16FD7" w14:textId="77777777" w:rsidR="00E92B6C" w:rsidRPr="008D52B0" w:rsidRDefault="00E92B6C" w:rsidP="003D79F0">
      <w:pPr>
        <w:rPr>
          <w:rFonts w:eastAsiaTheme="majorEastAsia" w:cstheme="minorHAnsi"/>
        </w:rPr>
      </w:pPr>
    </w:p>
    <w:p w14:paraId="2197BCCA" w14:textId="77777777" w:rsidR="00E92B6C" w:rsidRPr="008D52B0" w:rsidRDefault="00E92B6C" w:rsidP="003D79F0">
      <w:pPr>
        <w:rPr>
          <w:rFonts w:eastAsiaTheme="majorEastAsia" w:cstheme="minorHAnsi"/>
        </w:rPr>
      </w:pPr>
    </w:p>
    <w:p w14:paraId="070980C2" w14:textId="77777777" w:rsidR="00E92B6C" w:rsidRPr="008D52B0" w:rsidRDefault="00E92B6C" w:rsidP="003D79F0">
      <w:pPr>
        <w:rPr>
          <w:rFonts w:eastAsiaTheme="majorEastAsia" w:cstheme="minorHAnsi"/>
        </w:rPr>
      </w:pPr>
    </w:p>
    <w:p w14:paraId="36C2511D" w14:textId="77777777" w:rsidR="00E92B6C" w:rsidRPr="008D52B0" w:rsidRDefault="00E92B6C" w:rsidP="003D79F0">
      <w:pPr>
        <w:rPr>
          <w:rFonts w:eastAsiaTheme="majorEastAsia" w:cstheme="minorHAnsi"/>
        </w:rPr>
      </w:pPr>
    </w:p>
    <w:p w14:paraId="62138CD0" w14:textId="77777777" w:rsidR="00E92B6C" w:rsidRPr="008D52B0" w:rsidRDefault="00E92B6C" w:rsidP="003D79F0">
      <w:pPr>
        <w:rPr>
          <w:rFonts w:eastAsiaTheme="majorEastAsia" w:cstheme="minorHAnsi"/>
        </w:rPr>
      </w:pPr>
    </w:p>
    <w:p w14:paraId="46F838E4" w14:textId="134B9D90" w:rsidR="003D79F0" w:rsidRPr="008D52B0" w:rsidRDefault="003D79F0" w:rsidP="00E92B6C">
      <w:pPr>
        <w:jc w:val="center"/>
        <w:rPr>
          <w:rFonts w:eastAsiaTheme="majorEastAsia" w:cstheme="minorHAnsi"/>
          <w:b/>
          <w:bCs/>
        </w:rPr>
      </w:pPr>
      <w:r w:rsidRPr="008D52B0">
        <w:rPr>
          <w:rFonts w:eastAsiaTheme="majorEastAsia" w:cstheme="minorHAnsi"/>
          <w:b/>
          <w:bCs/>
        </w:rPr>
        <w:t xml:space="preserve">Project </w:t>
      </w:r>
      <w:r w:rsidR="00DF14F4" w:rsidRPr="008D52B0">
        <w:rPr>
          <w:rFonts w:eastAsiaTheme="majorEastAsia" w:cstheme="minorHAnsi"/>
          <w:b/>
          <w:bCs/>
        </w:rPr>
        <w:t>2</w:t>
      </w:r>
      <w:r w:rsidRPr="008D52B0">
        <w:rPr>
          <w:rFonts w:eastAsiaTheme="majorEastAsia" w:cstheme="minorHAnsi"/>
          <w:b/>
          <w:bCs/>
        </w:rPr>
        <w:t xml:space="preserve">: Lab </w:t>
      </w:r>
      <w:r w:rsidR="00E92B6C" w:rsidRPr="008D52B0">
        <w:rPr>
          <w:rFonts w:eastAsiaTheme="majorEastAsia" w:cstheme="minorHAnsi"/>
          <w:b/>
          <w:bCs/>
        </w:rPr>
        <w:t>2</w:t>
      </w:r>
      <w:r w:rsidRPr="008D52B0">
        <w:rPr>
          <w:rFonts w:eastAsiaTheme="majorEastAsia" w:cstheme="minorHAnsi"/>
          <w:b/>
          <w:bCs/>
        </w:rPr>
        <w:t xml:space="preserve"> Report</w:t>
      </w:r>
    </w:p>
    <w:p w14:paraId="3BAB50C1" w14:textId="77777777" w:rsidR="003D79F0" w:rsidRPr="008D52B0" w:rsidRDefault="003D79F0" w:rsidP="00E92B6C">
      <w:pPr>
        <w:jc w:val="center"/>
        <w:rPr>
          <w:rFonts w:eastAsiaTheme="majorEastAsia" w:cstheme="minorHAnsi"/>
        </w:rPr>
      </w:pPr>
      <w:r w:rsidRPr="008D52B0">
        <w:rPr>
          <w:rFonts w:eastAsiaTheme="majorEastAsia" w:cstheme="minorHAnsi"/>
        </w:rPr>
        <w:t>Matthew Santiago</w:t>
      </w:r>
    </w:p>
    <w:p w14:paraId="3645D25B" w14:textId="77777777" w:rsidR="003D79F0" w:rsidRPr="008D52B0" w:rsidRDefault="003D79F0" w:rsidP="00E92B6C">
      <w:pPr>
        <w:jc w:val="center"/>
        <w:rPr>
          <w:rFonts w:eastAsiaTheme="majorEastAsia" w:cstheme="minorHAnsi"/>
        </w:rPr>
      </w:pPr>
      <w:r w:rsidRPr="008D52B0">
        <w:rPr>
          <w:rFonts w:eastAsiaTheme="majorEastAsia" w:cstheme="minorHAnsi"/>
        </w:rPr>
        <w:t>University of Maryland Global Campus</w:t>
      </w:r>
    </w:p>
    <w:p w14:paraId="2FA3C985" w14:textId="77777777" w:rsidR="003D79F0" w:rsidRPr="008D52B0" w:rsidRDefault="003D79F0" w:rsidP="00E92B6C">
      <w:pPr>
        <w:jc w:val="center"/>
        <w:rPr>
          <w:rFonts w:eastAsiaTheme="majorEastAsia" w:cstheme="minorHAnsi"/>
        </w:rPr>
      </w:pPr>
      <w:r w:rsidRPr="008D52B0">
        <w:rPr>
          <w:rFonts w:eastAsiaTheme="majorEastAsia" w:cstheme="minorHAnsi"/>
        </w:rPr>
        <w:t>CCS 670 Cloud Computing Capstone</w:t>
      </w:r>
    </w:p>
    <w:p w14:paraId="3976D2B3" w14:textId="77777777" w:rsidR="003D79F0" w:rsidRPr="008D52B0" w:rsidRDefault="003D79F0" w:rsidP="00E92B6C">
      <w:pPr>
        <w:jc w:val="center"/>
        <w:rPr>
          <w:rFonts w:eastAsiaTheme="majorEastAsia" w:cstheme="minorHAnsi"/>
        </w:rPr>
      </w:pPr>
      <w:r w:rsidRPr="008D52B0">
        <w:rPr>
          <w:rFonts w:eastAsiaTheme="majorEastAsia" w:cstheme="minorHAnsi"/>
        </w:rPr>
        <w:t>Gohar Mukhtar</w:t>
      </w:r>
    </w:p>
    <w:p w14:paraId="1E7DFFA3" w14:textId="77777777" w:rsidR="003D79F0" w:rsidRPr="008D52B0" w:rsidRDefault="003D79F0" w:rsidP="00E92B6C">
      <w:pPr>
        <w:jc w:val="center"/>
        <w:rPr>
          <w:rFonts w:eastAsiaTheme="majorEastAsia" w:cstheme="minorHAnsi"/>
        </w:rPr>
      </w:pPr>
      <w:r w:rsidRPr="008D52B0">
        <w:rPr>
          <w:rFonts w:eastAsiaTheme="majorEastAsia" w:cstheme="minorHAnsi"/>
        </w:rPr>
        <w:t>July 29, 2025</w:t>
      </w:r>
    </w:p>
    <w:p w14:paraId="66F7594D" w14:textId="77777777" w:rsidR="00E92B6C" w:rsidRPr="008D52B0" w:rsidRDefault="00E92B6C" w:rsidP="003D79F0">
      <w:pPr>
        <w:rPr>
          <w:rFonts w:eastAsiaTheme="majorEastAsia" w:cstheme="minorHAnsi"/>
        </w:rPr>
      </w:pPr>
    </w:p>
    <w:p w14:paraId="7377B21D" w14:textId="77777777" w:rsidR="00E92B6C" w:rsidRPr="008D52B0" w:rsidRDefault="00E92B6C" w:rsidP="003D79F0">
      <w:pPr>
        <w:rPr>
          <w:rFonts w:eastAsiaTheme="majorEastAsia" w:cstheme="minorHAnsi"/>
        </w:rPr>
      </w:pPr>
    </w:p>
    <w:p w14:paraId="5486F0E6" w14:textId="77777777" w:rsidR="00E92B6C" w:rsidRPr="008D52B0" w:rsidRDefault="00E92B6C" w:rsidP="003D79F0">
      <w:pPr>
        <w:rPr>
          <w:rFonts w:eastAsiaTheme="majorEastAsia" w:cstheme="minorHAnsi"/>
        </w:rPr>
      </w:pPr>
    </w:p>
    <w:p w14:paraId="0E667203" w14:textId="77777777" w:rsidR="00E92B6C" w:rsidRPr="008D52B0" w:rsidRDefault="00E92B6C" w:rsidP="003D79F0">
      <w:pPr>
        <w:rPr>
          <w:rFonts w:eastAsiaTheme="majorEastAsia" w:cstheme="minorHAnsi"/>
        </w:rPr>
      </w:pPr>
    </w:p>
    <w:p w14:paraId="642C198F" w14:textId="77777777" w:rsidR="00E92B6C" w:rsidRPr="008D52B0" w:rsidRDefault="00E92B6C" w:rsidP="003D79F0">
      <w:pPr>
        <w:rPr>
          <w:rFonts w:eastAsiaTheme="majorEastAsia" w:cstheme="minorHAnsi"/>
        </w:rPr>
      </w:pPr>
    </w:p>
    <w:p w14:paraId="69C49CF9" w14:textId="77777777" w:rsidR="00E92B6C" w:rsidRPr="008D52B0" w:rsidRDefault="00E92B6C" w:rsidP="003D79F0">
      <w:pPr>
        <w:rPr>
          <w:rFonts w:eastAsiaTheme="majorEastAsia" w:cstheme="minorHAnsi"/>
        </w:rPr>
      </w:pPr>
    </w:p>
    <w:p w14:paraId="0A7E9514" w14:textId="77777777" w:rsidR="00E92B6C" w:rsidRPr="008D52B0" w:rsidRDefault="00E92B6C" w:rsidP="003D79F0">
      <w:pPr>
        <w:rPr>
          <w:rFonts w:eastAsiaTheme="majorEastAsia" w:cstheme="minorHAnsi"/>
        </w:rPr>
      </w:pPr>
    </w:p>
    <w:p w14:paraId="22817C9E" w14:textId="77777777" w:rsidR="00E92B6C" w:rsidRPr="008D52B0" w:rsidRDefault="00E92B6C" w:rsidP="003D79F0">
      <w:pPr>
        <w:rPr>
          <w:rFonts w:eastAsiaTheme="majorEastAsia" w:cstheme="minorHAnsi"/>
        </w:rPr>
      </w:pPr>
    </w:p>
    <w:p w14:paraId="149BDF5D" w14:textId="77777777" w:rsidR="00E92B6C" w:rsidRPr="008D52B0" w:rsidRDefault="00E92B6C" w:rsidP="003D79F0">
      <w:pPr>
        <w:rPr>
          <w:rFonts w:eastAsiaTheme="majorEastAsia" w:cstheme="minorHAnsi"/>
        </w:rPr>
      </w:pPr>
    </w:p>
    <w:p w14:paraId="0ED51DA8" w14:textId="77777777" w:rsidR="00E92B6C" w:rsidRPr="008D52B0" w:rsidRDefault="00E92B6C" w:rsidP="003D79F0">
      <w:pPr>
        <w:rPr>
          <w:rFonts w:eastAsiaTheme="majorEastAsia" w:cstheme="minorHAnsi"/>
        </w:rPr>
      </w:pPr>
    </w:p>
    <w:p w14:paraId="36B14875" w14:textId="77777777" w:rsidR="00E92B6C" w:rsidRPr="008D52B0" w:rsidRDefault="00E92B6C" w:rsidP="003D79F0">
      <w:pPr>
        <w:rPr>
          <w:rFonts w:eastAsiaTheme="majorEastAsia" w:cstheme="minorHAnsi"/>
        </w:rPr>
      </w:pPr>
    </w:p>
    <w:p w14:paraId="64A0A52D" w14:textId="3D194FCE" w:rsidR="00BD776F" w:rsidRPr="008D52B0" w:rsidRDefault="003D79F0" w:rsidP="00C47BC3">
      <w:pPr>
        <w:rPr>
          <w:rFonts w:eastAsiaTheme="majorEastAsia" w:cstheme="minorHAnsi"/>
        </w:rPr>
      </w:pPr>
      <w:r w:rsidRPr="008D52B0">
        <w:rPr>
          <w:rFonts w:eastAsiaTheme="majorEastAsia" w:cstheme="minorHAnsi"/>
        </w:rPr>
        <w:lastRenderedPageBreak/>
        <w:t>Lab Summary:</w:t>
      </w:r>
    </w:p>
    <w:p w14:paraId="6BED737B" w14:textId="3541961A" w:rsidR="00BD776F" w:rsidRPr="008D52B0" w:rsidRDefault="00BD776F" w:rsidP="003B2529">
      <w:pPr>
        <w:ind w:firstLine="720"/>
        <w:rPr>
          <w:rFonts w:eastAsiaTheme="majorEastAsia" w:cstheme="minorHAnsi"/>
        </w:rPr>
      </w:pPr>
      <w:r w:rsidRPr="008D52B0">
        <w:rPr>
          <w:rFonts w:eastAsiaTheme="majorEastAsia" w:cstheme="minorHAnsi"/>
        </w:rPr>
        <w:t xml:space="preserve">In this lab, </w:t>
      </w:r>
      <w:r w:rsidR="003B2529" w:rsidRPr="008D52B0">
        <w:rPr>
          <w:rFonts w:eastAsiaTheme="majorEastAsia" w:cstheme="minorHAnsi"/>
        </w:rPr>
        <w:t>I was tasked to create an</w:t>
      </w:r>
      <w:r w:rsidRPr="008D52B0">
        <w:rPr>
          <w:rFonts w:eastAsiaTheme="majorEastAsia" w:cstheme="minorHAnsi"/>
        </w:rPr>
        <w:t xml:space="preserve"> Amazon Redshift cluster </w:t>
      </w:r>
      <w:r w:rsidR="003B2529" w:rsidRPr="008D52B0">
        <w:rPr>
          <w:rFonts w:eastAsiaTheme="majorEastAsia" w:cstheme="minorHAnsi"/>
        </w:rPr>
        <w:t>by using</w:t>
      </w:r>
      <w:r w:rsidRPr="008D52B0">
        <w:rPr>
          <w:rFonts w:eastAsiaTheme="majorEastAsia" w:cstheme="minorHAnsi"/>
        </w:rPr>
        <w:t xml:space="preserve"> </w:t>
      </w:r>
      <w:r w:rsidR="003B2529" w:rsidRPr="008D52B0">
        <w:rPr>
          <w:rFonts w:eastAsiaTheme="majorEastAsia" w:cstheme="minorHAnsi"/>
        </w:rPr>
        <w:t>a AWS CloudFormation template. After Amazon Redshift was deployed, I loaded</w:t>
      </w:r>
      <w:r w:rsidRPr="008D52B0">
        <w:rPr>
          <w:rFonts w:eastAsiaTheme="majorEastAsia" w:cstheme="minorHAnsi"/>
        </w:rPr>
        <w:t xml:space="preserve"> data </w:t>
      </w:r>
      <w:r w:rsidR="003B2529" w:rsidRPr="008D52B0">
        <w:rPr>
          <w:rFonts w:eastAsiaTheme="majorEastAsia" w:cstheme="minorHAnsi"/>
        </w:rPr>
        <w:t xml:space="preserve">into the database. Once the data was confirmed it migrated correctly, I conducted several commands to perform various maintain and troubleshooting queries. </w:t>
      </w:r>
    </w:p>
    <w:p w14:paraId="26D3B3FC" w14:textId="6B6A32E9" w:rsidR="00C8011B" w:rsidRPr="008D52B0" w:rsidRDefault="003D79F0" w:rsidP="00C8011B">
      <w:pPr>
        <w:rPr>
          <w:rFonts w:eastAsiaTheme="majorEastAsia" w:cstheme="minorHAnsi"/>
        </w:rPr>
      </w:pPr>
      <w:r w:rsidRPr="008D52B0">
        <w:rPr>
          <w:rFonts w:eastAsiaTheme="majorEastAsia" w:cstheme="minorHAnsi"/>
        </w:rPr>
        <w:t>Steps Taken:</w:t>
      </w:r>
    </w:p>
    <w:p w14:paraId="758893F1" w14:textId="77777777" w:rsidR="00090AC6" w:rsidRPr="008D52B0" w:rsidRDefault="00090AC6" w:rsidP="00090AC6">
      <w:pPr>
        <w:pStyle w:val="ListParagraph"/>
        <w:numPr>
          <w:ilvl w:val="0"/>
          <w:numId w:val="5"/>
        </w:numPr>
        <w:rPr>
          <w:rFonts w:eastAsiaTheme="majorEastAsia" w:cstheme="minorHAnsi"/>
        </w:rPr>
      </w:pPr>
      <w:r w:rsidRPr="008D52B0">
        <w:rPr>
          <w:rFonts w:eastAsiaTheme="majorEastAsia" w:cstheme="minorHAnsi"/>
        </w:rPr>
        <w:t>Creating &amp; Connecting to your Cluster</w:t>
      </w:r>
    </w:p>
    <w:p w14:paraId="64375D75" w14:textId="07D3082B" w:rsidR="00090AC6" w:rsidRPr="008D52B0" w:rsidRDefault="00090AC6" w:rsidP="00090AC6">
      <w:pPr>
        <w:pStyle w:val="ListParagraph"/>
        <w:numPr>
          <w:ilvl w:val="1"/>
          <w:numId w:val="5"/>
        </w:numPr>
        <w:rPr>
          <w:rFonts w:eastAsiaTheme="majorEastAsia" w:cstheme="minorHAnsi"/>
        </w:rPr>
      </w:pPr>
      <w:r w:rsidRPr="008D52B0">
        <w:rPr>
          <w:rFonts w:eastAsiaTheme="majorEastAsia" w:cstheme="minorHAnsi"/>
        </w:rPr>
        <w:t>Deployed Cl</w:t>
      </w:r>
      <w:r w:rsidR="003B2529" w:rsidRPr="008D52B0">
        <w:rPr>
          <w:rFonts w:eastAsiaTheme="majorEastAsia" w:cstheme="minorHAnsi"/>
        </w:rPr>
        <w:t>oudFormation stack named "CCS670Lab2"</w:t>
      </w:r>
    </w:p>
    <w:p w14:paraId="0776D499" w14:textId="2C4EF310" w:rsidR="00090AC6" w:rsidRDefault="00090AC6" w:rsidP="003B2529">
      <w:pPr>
        <w:pStyle w:val="ListParagraph"/>
        <w:numPr>
          <w:ilvl w:val="2"/>
          <w:numId w:val="5"/>
        </w:numPr>
        <w:rPr>
          <w:rFonts w:eastAsiaTheme="majorEastAsia" w:cstheme="minorHAnsi"/>
        </w:rPr>
      </w:pPr>
      <w:r w:rsidRPr="008D52B0">
        <w:rPr>
          <w:rFonts w:eastAsiaTheme="majorEastAsia" w:cstheme="minorHAnsi"/>
        </w:rPr>
        <w:t>Created VPC, subnets, security groups, IAM roles, and Redshift cluster through</w:t>
      </w:r>
      <w:r w:rsidR="003B2529" w:rsidRPr="008D52B0">
        <w:rPr>
          <w:rFonts w:eastAsiaTheme="majorEastAsia" w:cstheme="minorHAnsi"/>
        </w:rPr>
        <w:t xml:space="preserve"> the</w:t>
      </w:r>
      <w:r w:rsidRPr="008D52B0">
        <w:rPr>
          <w:rFonts w:eastAsiaTheme="majorEastAsia" w:cstheme="minorHAnsi"/>
        </w:rPr>
        <w:t xml:space="preserve"> template </w:t>
      </w:r>
    </w:p>
    <w:p w14:paraId="0C8364A7" w14:textId="2E39F651" w:rsidR="00E640A9" w:rsidRPr="00E640A9" w:rsidRDefault="00E640A9" w:rsidP="00E640A9">
      <w:pPr>
        <w:rPr>
          <w:rFonts w:eastAsiaTheme="majorEastAsia" w:cstheme="minorHAnsi"/>
        </w:rPr>
      </w:pPr>
      <w:r>
        <w:rPr>
          <w:rFonts w:eastAsiaTheme="majorEastAsia" w:cstheme="minorHAnsi"/>
          <w:noProof/>
        </w:rPr>
        <w:drawing>
          <wp:inline distT="0" distB="0" distL="0" distR="0" wp14:anchorId="1F6D7B6E" wp14:editId="1ECD62FF">
            <wp:extent cx="5476875" cy="2400300"/>
            <wp:effectExtent l="0" t="0" r="9525" b="0"/>
            <wp:docPr id="55575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76875" cy="2400300"/>
                    </a:xfrm>
                    <a:prstGeom prst="rect">
                      <a:avLst/>
                    </a:prstGeom>
                    <a:noFill/>
                    <a:ln>
                      <a:noFill/>
                    </a:ln>
                  </pic:spPr>
                </pic:pic>
              </a:graphicData>
            </a:graphic>
          </wp:inline>
        </w:drawing>
      </w:r>
    </w:p>
    <w:p w14:paraId="388392FD" w14:textId="5D8FE3E9" w:rsidR="00090AC6" w:rsidRPr="008D52B0" w:rsidRDefault="00090AC6" w:rsidP="00090AC6">
      <w:pPr>
        <w:pStyle w:val="ListParagraph"/>
        <w:numPr>
          <w:ilvl w:val="1"/>
          <w:numId w:val="5"/>
        </w:numPr>
        <w:rPr>
          <w:rFonts w:eastAsiaTheme="majorEastAsia" w:cstheme="minorHAnsi"/>
        </w:rPr>
      </w:pPr>
      <w:r w:rsidRPr="008D52B0">
        <w:rPr>
          <w:rFonts w:eastAsiaTheme="majorEastAsia" w:cstheme="minorHAnsi"/>
        </w:rPr>
        <w:t xml:space="preserve">Configured Redshift cluster "redshiftcluster-du69vngs2sr8" </w:t>
      </w:r>
    </w:p>
    <w:p w14:paraId="7A9637CC" w14:textId="5E291D11" w:rsidR="00090AC6" w:rsidRPr="008D52B0" w:rsidRDefault="00090AC6" w:rsidP="00090AC6">
      <w:pPr>
        <w:pStyle w:val="ListParagraph"/>
        <w:numPr>
          <w:ilvl w:val="1"/>
          <w:numId w:val="5"/>
        </w:numPr>
        <w:rPr>
          <w:rFonts w:eastAsiaTheme="majorEastAsia" w:cstheme="minorHAnsi"/>
        </w:rPr>
      </w:pPr>
      <w:r w:rsidRPr="008D52B0">
        <w:rPr>
          <w:rFonts w:eastAsiaTheme="majorEastAsia" w:cstheme="minorHAnsi"/>
        </w:rPr>
        <w:t xml:space="preserve">Navigated to Redshift Query Editor v2 </w:t>
      </w:r>
    </w:p>
    <w:p w14:paraId="7C576286" w14:textId="18E0D985" w:rsidR="00090AC6" w:rsidRDefault="00090AC6" w:rsidP="003B2529">
      <w:pPr>
        <w:pStyle w:val="ListParagraph"/>
        <w:numPr>
          <w:ilvl w:val="2"/>
          <w:numId w:val="5"/>
        </w:numPr>
        <w:rPr>
          <w:rFonts w:eastAsiaTheme="majorEastAsia" w:cstheme="minorHAnsi"/>
        </w:rPr>
      </w:pPr>
      <w:r w:rsidRPr="008D52B0">
        <w:rPr>
          <w:rFonts w:eastAsiaTheme="majorEastAsia" w:cstheme="minorHAnsi"/>
        </w:rPr>
        <w:t>Selected "Database user name and password" authentication method w</w:t>
      </w:r>
      <w:r w:rsidR="004B1A13" w:rsidRPr="008D52B0">
        <w:rPr>
          <w:rFonts w:eastAsiaTheme="majorEastAsia" w:cstheme="minorHAnsi"/>
        </w:rPr>
        <w:t>ith database "dev" and input username/password</w:t>
      </w:r>
    </w:p>
    <w:p w14:paraId="48ADF351" w14:textId="4414CBE9" w:rsidR="00E640A9" w:rsidRPr="00E640A9" w:rsidRDefault="00E640A9" w:rsidP="00E640A9">
      <w:pPr>
        <w:rPr>
          <w:rFonts w:eastAsiaTheme="majorEastAsia" w:cstheme="minorHAnsi"/>
        </w:rPr>
      </w:pPr>
      <w:r>
        <w:rPr>
          <w:rFonts w:eastAsiaTheme="majorEastAsia" w:cstheme="minorHAnsi"/>
          <w:noProof/>
        </w:rPr>
        <w:lastRenderedPageBreak/>
        <w:drawing>
          <wp:inline distT="0" distB="0" distL="0" distR="0" wp14:anchorId="43473351" wp14:editId="70CEAECC">
            <wp:extent cx="5486400" cy="7200900"/>
            <wp:effectExtent l="0" t="0" r="0" b="0"/>
            <wp:docPr id="75408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7200900"/>
                    </a:xfrm>
                    <a:prstGeom prst="rect">
                      <a:avLst/>
                    </a:prstGeom>
                    <a:noFill/>
                    <a:ln>
                      <a:noFill/>
                    </a:ln>
                  </pic:spPr>
                </pic:pic>
              </a:graphicData>
            </a:graphic>
          </wp:inline>
        </w:drawing>
      </w:r>
    </w:p>
    <w:p w14:paraId="03B0F734" w14:textId="375BD85D" w:rsidR="00090AC6" w:rsidRDefault="004B1A13" w:rsidP="00090AC6">
      <w:pPr>
        <w:pStyle w:val="ListParagraph"/>
        <w:numPr>
          <w:ilvl w:val="1"/>
          <w:numId w:val="5"/>
        </w:numPr>
        <w:rPr>
          <w:rFonts w:eastAsiaTheme="majorEastAsia" w:cstheme="minorHAnsi"/>
        </w:rPr>
      </w:pPr>
      <w:r w:rsidRPr="008D52B0">
        <w:rPr>
          <w:rFonts w:eastAsiaTheme="majorEastAsia" w:cstheme="minorHAnsi"/>
        </w:rPr>
        <w:t>Ran</w:t>
      </w:r>
      <w:r w:rsidR="00090AC6" w:rsidRPr="008D52B0">
        <w:rPr>
          <w:rFonts w:eastAsiaTheme="majorEastAsia" w:cstheme="minorHAnsi"/>
        </w:rPr>
        <w:t xml:space="preserve"> </w:t>
      </w:r>
      <w:r w:rsidRPr="008D52B0">
        <w:rPr>
          <w:rFonts w:eastAsiaTheme="majorEastAsia" w:cstheme="minorHAnsi"/>
        </w:rPr>
        <w:t>“</w:t>
      </w:r>
      <w:r w:rsidR="00090AC6" w:rsidRPr="008D52B0">
        <w:rPr>
          <w:rFonts w:eastAsiaTheme="majorEastAsia" w:cstheme="minorHAnsi"/>
        </w:rPr>
        <w:t xml:space="preserve">SELECT * FROM </w:t>
      </w:r>
      <w:proofErr w:type="spellStart"/>
      <w:r w:rsidR="00090AC6" w:rsidRPr="008D52B0">
        <w:rPr>
          <w:rFonts w:eastAsiaTheme="majorEastAsia" w:cstheme="minorHAnsi"/>
        </w:rPr>
        <w:t>pg_user</w:t>
      </w:r>
      <w:proofErr w:type="spellEnd"/>
      <w:r w:rsidRPr="008D52B0">
        <w:rPr>
          <w:rFonts w:eastAsiaTheme="majorEastAsia" w:cstheme="minorHAnsi"/>
        </w:rPr>
        <w:t>”</w:t>
      </w:r>
      <w:r w:rsidR="00090AC6" w:rsidRPr="008D52B0">
        <w:rPr>
          <w:rFonts w:eastAsiaTheme="majorEastAsia" w:cstheme="minorHAnsi"/>
        </w:rPr>
        <w:t xml:space="preserve"> to verify database connection and user permissions</w:t>
      </w:r>
    </w:p>
    <w:p w14:paraId="52EF9E4F" w14:textId="5940086B" w:rsidR="00E640A9" w:rsidRPr="00E640A9" w:rsidRDefault="00E640A9" w:rsidP="00E640A9">
      <w:pPr>
        <w:rPr>
          <w:rFonts w:eastAsiaTheme="majorEastAsia" w:cstheme="minorHAnsi"/>
        </w:rPr>
      </w:pPr>
      <w:r>
        <w:rPr>
          <w:rFonts w:eastAsiaTheme="majorEastAsia" w:cstheme="minorHAnsi"/>
          <w:noProof/>
        </w:rPr>
        <w:lastRenderedPageBreak/>
        <w:drawing>
          <wp:inline distT="0" distB="0" distL="0" distR="0" wp14:anchorId="0484D573" wp14:editId="0201EC28">
            <wp:extent cx="5478145" cy="2449195"/>
            <wp:effectExtent l="0" t="0" r="8255" b="8255"/>
            <wp:docPr id="20356322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78145" cy="2449195"/>
                    </a:xfrm>
                    <a:prstGeom prst="rect">
                      <a:avLst/>
                    </a:prstGeom>
                    <a:noFill/>
                    <a:ln>
                      <a:noFill/>
                    </a:ln>
                  </pic:spPr>
                </pic:pic>
              </a:graphicData>
            </a:graphic>
          </wp:inline>
        </w:drawing>
      </w:r>
    </w:p>
    <w:p w14:paraId="2B539EF6" w14:textId="77777777" w:rsidR="00090AC6" w:rsidRPr="008D52B0" w:rsidRDefault="00090AC6" w:rsidP="00090AC6">
      <w:pPr>
        <w:pStyle w:val="ListParagraph"/>
        <w:numPr>
          <w:ilvl w:val="0"/>
          <w:numId w:val="5"/>
        </w:numPr>
        <w:rPr>
          <w:rFonts w:eastAsiaTheme="majorEastAsia" w:cstheme="minorHAnsi"/>
        </w:rPr>
      </w:pPr>
      <w:r w:rsidRPr="008D52B0">
        <w:rPr>
          <w:rFonts w:eastAsiaTheme="majorEastAsia" w:cstheme="minorHAnsi"/>
        </w:rPr>
        <w:t>Data Loading</w:t>
      </w:r>
    </w:p>
    <w:p w14:paraId="48E4D8BA" w14:textId="5B28AB99" w:rsidR="00090AC6" w:rsidRDefault="00090AC6" w:rsidP="00090AC6">
      <w:pPr>
        <w:pStyle w:val="ListParagraph"/>
        <w:numPr>
          <w:ilvl w:val="1"/>
          <w:numId w:val="5"/>
        </w:numPr>
        <w:rPr>
          <w:rFonts w:eastAsiaTheme="majorEastAsia" w:cstheme="minorHAnsi"/>
        </w:rPr>
      </w:pPr>
      <w:r w:rsidRPr="008D52B0">
        <w:rPr>
          <w:rFonts w:eastAsiaTheme="majorEastAsia" w:cstheme="minorHAnsi"/>
        </w:rPr>
        <w:t xml:space="preserve">Created tables </w:t>
      </w:r>
      <w:r w:rsidR="00E509B6" w:rsidRPr="008D52B0">
        <w:rPr>
          <w:rFonts w:eastAsiaTheme="majorEastAsia" w:cstheme="minorHAnsi"/>
        </w:rPr>
        <w:t>which included</w:t>
      </w:r>
      <w:r w:rsidRPr="008D52B0">
        <w:rPr>
          <w:rFonts w:eastAsiaTheme="majorEastAsia" w:cstheme="minorHAnsi"/>
        </w:rPr>
        <w:t xml:space="preserve"> customer, </w:t>
      </w:r>
      <w:proofErr w:type="spellStart"/>
      <w:r w:rsidRPr="008D52B0">
        <w:rPr>
          <w:rFonts w:eastAsiaTheme="majorEastAsia" w:cstheme="minorHAnsi"/>
        </w:rPr>
        <w:t>lineitem</w:t>
      </w:r>
      <w:proofErr w:type="spellEnd"/>
      <w:r w:rsidRPr="008D52B0">
        <w:rPr>
          <w:rFonts w:eastAsiaTheme="majorEastAsia" w:cstheme="minorHAnsi"/>
        </w:rPr>
        <w:t xml:space="preserve">, nation, orders, part, </w:t>
      </w:r>
      <w:proofErr w:type="spellStart"/>
      <w:r w:rsidRPr="008D52B0">
        <w:rPr>
          <w:rFonts w:eastAsiaTheme="majorEastAsia" w:cstheme="minorHAnsi"/>
        </w:rPr>
        <w:t>partsupp</w:t>
      </w:r>
      <w:proofErr w:type="spellEnd"/>
      <w:r w:rsidRPr="008D52B0">
        <w:rPr>
          <w:rFonts w:eastAsiaTheme="majorEastAsia" w:cstheme="minorHAnsi"/>
        </w:rPr>
        <w:t>, region, and supplier</w:t>
      </w:r>
    </w:p>
    <w:p w14:paraId="0FD9345C" w14:textId="37E6C3F1" w:rsidR="00E640A9" w:rsidRPr="00E640A9" w:rsidRDefault="00E640A9" w:rsidP="00E640A9">
      <w:pPr>
        <w:rPr>
          <w:rFonts w:eastAsiaTheme="majorEastAsia" w:cstheme="minorHAnsi"/>
        </w:rPr>
      </w:pPr>
      <w:r>
        <w:rPr>
          <w:rFonts w:eastAsiaTheme="majorEastAsia" w:cstheme="minorHAnsi"/>
          <w:noProof/>
        </w:rPr>
        <w:drawing>
          <wp:inline distT="0" distB="0" distL="0" distR="0" wp14:anchorId="443D241B" wp14:editId="696FD316">
            <wp:extent cx="5486400" cy="2504440"/>
            <wp:effectExtent l="0" t="0" r="0" b="0"/>
            <wp:docPr id="3715591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2504440"/>
                    </a:xfrm>
                    <a:prstGeom prst="rect">
                      <a:avLst/>
                    </a:prstGeom>
                    <a:noFill/>
                    <a:ln>
                      <a:noFill/>
                    </a:ln>
                  </pic:spPr>
                </pic:pic>
              </a:graphicData>
            </a:graphic>
          </wp:inline>
        </w:drawing>
      </w:r>
    </w:p>
    <w:p w14:paraId="23C9D80E" w14:textId="7391C0EF" w:rsidR="00090AC6" w:rsidRDefault="00E509B6" w:rsidP="00090AC6">
      <w:pPr>
        <w:pStyle w:val="ListParagraph"/>
        <w:numPr>
          <w:ilvl w:val="1"/>
          <w:numId w:val="5"/>
        </w:numPr>
        <w:rPr>
          <w:rFonts w:eastAsiaTheme="majorEastAsia" w:cstheme="minorHAnsi"/>
        </w:rPr>
      </w:pPr>
      <w:r w:rsidRPr="008D52B0">
        <w:rPr>
          <w:rFonts w:eastAsiaTheme="majorEastAsia" w:cstheme="minorHAnsi"/>
        </w:rPr>
        <w:t>Ran several bulk commands to copy data from external source into the new tables.</w:t>
      </w:r>
    </w:p>
    <w:p w14:paraId="0098B9CA" w14:textId="1B8B2D64" w:rsidR="00E640A9" w:rsidRPr="00E640A9" w:rsidRDefault="00E640A9" w:rsidP="00E640A9">
      <w:pPr>
        <w:rPr>
          <w:rFonts w:eastAsiaTheme="majorEastAsia" w:cstheme="minorHAnsi"/>
        </w:rPr>
      </w:pPr>
      <w:r>
        <w:rPr>
          <w:rFonts w:eastAsiaTheme="majorEastAsia" w:cstheme="minorHAnsi"/>
          <w:noProof/>
        </w:rPr>
        <w:lastRenderedPageBreak/>
        <w:drawing>
          <wp:inline distT="0" distB="0" distL="0" distR="0" wp14:anchorId="4ECB4129" wp14:editId="2A83C0E0">
            <wp:extent cx="5486400" cy="2250440"/>
            <wp:effectExtent l="0" t="0" r="0" b="0"/>
            <wp:docPr id="7810870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250440"/>
                    </a:xfrm>
                    <a:prstGeom prst="rect">
                      <a:avLst/>
                    </a:prstGeom>
                    <a:noFill/>
                    <a:ln>
                      <a:noFill/>
                    </a:ln>
                  </pic:spPr>
                </pic:pic>
              </a:graphicData>
            </a:graphic>
          </wp:inline>
        </w:drawing>
      </w:r>
    </w:p>
    <w:p w14:paraId="73523BF3" w14:textId="45590AE7" w:rsidR="00090AC6" w:rsidRDefault="00E509B6" w:rsidP="00090AC6">
      <w:pPr>
        <w:pStyle w:val="ListParagraph"/>
        <w:numPr>
          <w:ilvl w:val="1"/>
          <w:numId w:val="5"/>
        </w:numPr>
        <w:rPr>
          <w:rFonts w:eastAsiaTheme="majorEastAsia" w:cstheme="minorHAnsi"/>
        </w:rPr>
      </w:pPr>
      <w:r w:rsidRPr="008D52B0">
        <w:rPr>
          <w:rFonts w:eastAsiaTheme="majorEastAsia" w:cstheme="minorHAnsi"/>
        </w:rPr>
        <w:t xml:space="preserve">Ran analyze commands to </w:t>
      </w:r>
      <w:r w:rsidR="00BB673D" w:rsidRPr="008D52B0">
        <w:rPr>
          <w:rFonts w:eastAsiaTheme="majorEastAsia" w:cstheme="minorHAnsi"/>
        </w:rPr>
        <w:t>understand how to update the metadata.</w:t>
      </w:r>
    </w:p>
    <w:p w14:paraId="2BA2218E" w14:textId="77777777" w:rsidR="00E640A9" w:rsidRPr="00E640A9" w:rsidRDefault="00E640A9" w:rsidP="00E640A9">
      <w:pPr>
        <w:rPr>
          <w:rFonts w:eastAsiaTheme="majorEastAsia" w:cstheme="minorHAnsi"/>
        </w:rPr>
      </w:pPr>
    </w:p>
    <w:p w14:paraId="33CCBE2E" w14:textId="72B2F36F" w:rsidR="00090AC6" w:rsidRPr="008D52B0" w:rsidRDefault="00BB673D" w:rsidP="00BB673D">
      <w:pPr>
        <w:pStyle w:val="ListParagraph"/>
        <w:numPr>
          <w:ilvl w:val="1"/>
          <w:numId w:val="5"/>
        </w:numPr>
        <w:rPr>
          <w:rFonts w:eastAsiaTheme="majorEastAsia" w:cstheme="minorHAnsi"/>
        </w:rPr>
      </w:pPr>
      <w:r w:rsidRPr="008D52B0">
        <w:rPr>
          <w:rFonts w:eastAsiaTheme="majorEastAsia" w:cstheme="minorHAnsi"/>
        </w:rPr>
        <w:t xml:space="preserve">Capture the initial space usage of the ORDERS table by using the </w:t>
      </w:r>
      <w:r w:rsidR="00090AC6" w:rsidRPr="008D52B0">
        <w:rPr>
          <w:rFonts w:eastAsiaTheme="majorEastAsia" w:cstheme="minorHAnsi"/>
        </w:rPr>
        <w:t>STV_BLOCKLIST and STV_TBL_PERM system views</w:t>
      </w:r>
    </w:p>
    <w:p w14:paraId="00E9D1B8" w14:textId="7462738C" w:rsidR="00090AC6" w:rsidRDefault="00BB673D" w:rsidP="00090AC6">
      <w:pPr>
        <w:pStyle w:val="ListParagraph"/>
        <w:numPr>
          <w:ilvl w:val="1"/>
          <w:numId w:val="5"/>
        </w:numPr>
        <w:rPr>
          <w:rFonts w:eastAsiaTheme="majorEastAsia" w:cstheme="minorHAnsi"/>
        </w:rPr>
      </w:pPr>
      <w:r w:rsidRPr="008D52B0">
        <w:rPr>
          <w:rFonts w:eastAsiaTheme="majorEastAsia" w:cstheme="minorHAnsi"/>
        </w:rPr>
        <w:t>Ran</w:t>
      </w:r>
      <w:r w:rsidR="00090AC6" w:rsidRPr="008D52B0">
        <w:rPr>
          <w:rFonts w:eastAsiaTheme="majorEastAsia" w:cstheme="minorHAnsi"/>
        </w:rPr>
        <w:t xml:space="preserve"> DELETE command </w:t>
      </w:r>
      <w:r w:rsidRPr="008D52B0">
        <w:rPr>
          <w:rFonts w:eastAsiaTheme="majorEastAsia" w:cstheme="minorHAnsi"/>
        </w:rPr>
        <w:t xml:space="preserve">to remove data </w:t>
      </w:r>
      <w:r w:rsidR="00090AC6" w:rsidRPr="008D52B0">
        <w:rPr>
          <w:rFonts w:eastAsiaTheme="majorEastAsia" w:cstheme="minorHAnsi"/>
        </w:rPr>
        <w:t xml:space="preserve">from </w:t>
      </w:r>
      <w:r w:rsidRPr="008D52B0">
        <w:rPr>
          <w:rFonts w:eastAsiaTheme="majorEastAsia" w:cstheme="minorHAnsi"/>
        </w:rPr>
        <w:t xml:space="preserve">the </w:t>
      </w:r>
      <w:r w:rsidR="00090AC6" w:rsidRPr="008D52B0">
        <w:rPr>
          <w:rFonts w:eastAsiaTheme="majorEastAsia" w:cstheme="minorHAnsi"/>
        </w:rPr>
        <w:t xml:space="preserve">orders table </w:t>
      </w:r>
      <w:r w:rsidRPr="008D52B0">
        <w:rPr>
          <w:rFonts w:eastAsiaTheme="majorEastAsia" w:cstheme="minorHAnsi"/>
        </w:rPr>
        <w:t xml:space="preserve">between </w:t>
      </w:r>
      <w:r w:rsidR="00090AC6" w:rsidRPr="008D52B0">
        <w:rPr>
          <w:rFonts w:eastAsiaTheme="majorEastAsia" w:cstheme="minorHAnsi"/>
        </w:rPr>
        <w:t>1997-1998</w:t>
      </w:r>
    </w:p>
    <w:p w14:paraId="01E50588" w14:textId="3480EFB1" w:rsidR="00E640A9" w:rsidRPr="00E640A9" w:rsidRDefault="00E640A9" w:rsidP="00E640A9">
      <w:pPr>
        <w:rPr>
          <w:rFonts w:eastAsiaTheme="majorEastAsia" w:cstheme="minorHAnsi"/>
        </w:rPr>
      </w:pPr>
      <w:r>
        <w:rPr>
          <w:rFonts w:eastAsiaTheme="majorEastAsia" w:cstheme="minorHAnsi"/>
          <w:noProof/>
        </w:rPr>
        <w:lastRenderedPageBreak/>
        <w:drawing>
          <wp:inline distT="0" distB="0" distL="0" distR="0" wp14:anchorId="24B965E7" wp14:editId="38E7ED21">
            <wp:extent cx="5486400" cy="4547870"/>
            <wp:effectExtent l="0" t="0" r="0" b="5080"/>
            <wp:docPr id="14501149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4547870"/>
                    </a:xfrm>
                    <a:prstGeom prst="rect">
                      <a:avLst/>
                    </a:prstGeom>
                    <a:noFill/>
                    <a:ln>
                      <a:noFill/>
                    </a:ln>
                  </pic:spPr>
                </pic:pic>
              </a:graphicData>
            </a:graphic>
          </wp:inline>
        </w:drawing>
      </w:r>
    </w:p>
    <w:p w14:paraId="01DCE15A" w14:textId="712A73B4" w:rsidR="00BB673D" w:rsidRDefault="00BB673D" w:rsidP="00BB673D">
      <w:pPr>
        <w:pStyle w:val="ListParagraph"/>
        <w:numPr>
          <w:ilvl w:val="1"/>
          <w:numId w:val="5"/>
        </w:numPr>
        <w:rPr>
          <w:rFonts w:eastAsiaTheme="majorEastAsia" w:cstheme="minorHAnsi"/>
        </w:rPr>
      </w:pPr>
      <w:r w:rsidRPr="008D52B0">
        <w:rPr>
          <w:rFonts w:eastAsiaTheme="majorEastAsia" w:cstheme="minorHAnsi"/>
        </w:rPr>
        <w:t>Confirmed that Redshift did not automatically reclaim space</w:t>
      </w:r>
    </w:p>
    <w:p w14:paraId="0C06B57A" w14:textId="1CC83FC5" w:rsidR="00E640A9" w:rsidRPr="00E640A9" w:rsidRDefault="00E640A9" w:rsidP="00E640A9">
      <w:pPr>
        <w:rPr>
          <w:rFonts w:eastAsiaTheme="majorEastAsia" w:cstheme="minorHAnsi"/>
        </w:rPr>
      </w:pPr>
      <w:r>
        <w:rPr>
          <w:rFonts w:eastAsiaTheme="majorEastAsia" w:cstheme="minorHAnsi"/>
          <w:noProof/>
        </w:rPr>
        <w:lastRenderedPageBreak/>
        <w:drawing>
          <wp:inline distT="0" distB="0" distL="0" distR="0" wp14:anchorId="776EBF21" wp14:editId="5C895D2C">
            <wp:extent cx="5144770" cy="5009515"/>
            <wp:effectExtent l="0" t="0" r="0" b="635"/>
            <wp:docPr id="460682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44770" cy="5009515"/>
                    </a:xfrm>
                    <a:prstGeom prst="rect">
                      <a:avLst/>
                    </a:prstGeom>
                    <a:noFill/>
                    <a:ln>
                      <a:noFill/>
                    </a:ln>
                  </pic:spPr>
                </pic:pic>
              </a:graphicData>
            </a:graphic>
          </wp:inline>
        </w:drawing>
      </w:r>
    </w:p>
    <w:p w14:paraId="09562DA5" w14:textId="0BDDE6B8" w:rsidR="00090AC6" w:rsidRDefault="00BB673D" w:rsidP="00BB673D">
      <w:pPr>
        <w:pStyle w:val="ListParagraph"/>
        <w:numPr>
          <w:ilvl w:val="1"/>
          <w:numId w:val="5"/>
        </w:numPr>
        <w:rPr>
          <w:rFonts w:eastAsiaTheme="majorEastAsia" w:cstheme="minorHAnsi"/>
        </w:rPr>
      </w:pPr>
      <w:r w:rsidRPr="008D52B0">
        <w:rPr>
          <w:rFonts w:eastAsiaTheme="majorEastAsia" w:cstheme="minorHAnsi"/>
        </w:rPr>
        <w:t>Ran the</w:t>
      </w:r>
      <w:r w:rsidR="00090AC6" w:rsidRPr="008D52B0">
        <w:rPr>
          <w:rFonts w:eastAsiaTheme="majorEastAsia" w:cstheme="minorHAnsi"/>
        </w:rPr>
        <w:t xml:space="preserve"> VACUUM command </w:t>
      </w:r>
      <w:r w:rsidRPr="008D52B0">
        <w:rPr>
          <w:rFonts w:eastAsiaTheme="majorEastAsia" w:cstheme="minorHAnsi"/>
        </w:rPr>
        <w:t>to delete only orders</w:t>
      </w:r>
    </w:p>
    <w:p w14:paraId="330CD054" w14:textId="4A05B1F9" w:rsidR="00E640A9" w:rsidRPr="00E640A9" w:rsidRDefault="00E640A9" w:rsidP="00E640A9">
      <w:pPr>
        <w:rPr>
          <w:rFonts w:eastAsiaTheme="majorEastAsia" w:cstheme="minorHAnsi"/>
        </w:rPr>
      </w:pPr>
      <w:r>
        <w:rPr>
          <w:rFonts w:eastAsiaTheme="majorEastAsia" w:cstheme="minorHAnsi"/>
          <w:noProof/>
        </w:rPr>
        <w:lastRenderedPageBreak/>
        <w:drawing>
          <wp:inline distT="0" distB="0" distL="0" distR="0" wp14:anchorId="31B38D2E" wp14:editId="72874241">
            <wp:extent cx="4285615" cy="5112385"/>
            <wp:effectExtent l="0" t="0" r="635" b="0"/>
            <wp:docPr id="2930759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85615" cy="5112385"/>
                    </a:xfrm>
                    <a:prstGeom prst="rect">
                      <a:avLst/>
                    </a:prstGeom>
                    <a:noFill/>
                    <a:ln>
                      <a:noFill/>
                    </a:ln>
                  </pic:spPr>
                </pic:pic>
              </a:graphicData>
            </a:graphic>
          </wp:inline>
        </w:drawing>
      </w:r>
    </w:p>
    <w:p w14:paraId="0ED5CACC" w14:textId="6AE0C84F" w:rsidR="0091475C" w:rsidRDefault="0091475C" w:rsidP="00BB673D">
      <w:pPr>
        <w:pStyle w:val="ListParagraph"/>
        <w:numPr>
          <w:ilvl w:val="1"/>
          <w:numId w:val="5"/>
        </w:numPr>
        <w:rPr>
          <w:rFonts w:eastAsiaTheme="majorEastAsia" w:cstheme="minorHAnsi"/>
        </w:rPr>
      </w:pPr>
      <w:r w:rsidRPr="008D52B0">
        <w:rPr>
          <w:rFonts w:eastAsiaTheme="majorEastAsia" w:cstheme="minorHAnsi"/>
        </w:rPr>
        <w:t>C</w:t>
      </w:r>
      <w:r w:rsidR="00BB673D" w:rsidRPr="008D52B0">
        <w:rPr>
          <w:rFonts w:eastAsiaTheme="majorEastAsia" w:cstheme="minorHAnsi"/>
        </w:rPr>
        <w:t>onfirmed</w:t>
      </w:r>
      <w:r w:rsidR="00090AC6" w:rsidRPr="008D52B0">
        <w:rPr>
          <w:rFonts w:eastAsiaTheme="majorEastAsia" w:cstheme="minorHAnsi"/>
        </w:rPr>
        <w:t xml:space="preserve"> </w:t>
      </w:r>
      <w:r w:rsidR="00BB673D" w:rsidRPr="008D52B0">
        <w:rPr>
          <w:rFonts w:eastAsiaTheme="majorEastAsia" w:cstheme="minorHAnsi"/>
        </w:rPr>
        <w:t>that the VACUUM command reclaimed space</w:t>
      </w:r>
    </w:p>
    <w:p w14:paraId="4D84C95F" w14:textId="3C5164DB" w:rsidR="00E640A9" w:rsidRPr="00E640A9" w:rsidRDefault="00E640A9" w:rsidP="00E640A9">
      <w:pPr>
        <w:rPr>
          <w:rFonts w:eastAsiaTheme="majorEastAsia" w:cstheme="minorHAnsi"/>
        </w:rPr>
      </w:pPr>
      <w:r>
        <w:rPr>
          <w:rFonts w:eastAsiaTheme="majorEastAsia" w:cstheme="minorHAnsi"/>
          <w:noProof/>
        </w:rPr>
        <w:lastRenderedPageBreak/>
        <w:drawing>
          <wp:inline distT="0" distB="0" distL="0" distR="0" wp14:anchorId="3189DA9A" wp14:editId="27106DCF">
            <wp:extent cx="4985385" cy="5064760"/>
            <wp:effectExtent l="0" t="0" r="5715" b="2540"/>
            <wp:docPr id="17889785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85385" cy="5064760"/>
                    </a:xfrm>
                    <a:prstGeom prst="rect">
                      <a:avLst/>
                    </a:prstGeom>
                    <a:noFill/>
                    <a:ln>
                      <a:noFill/>
                    </a:ln>
                  </pic:spPr>
                </pic:pic>
              </a:graphicData>
            </a:graphic>
          </wp:inline>
        </w:drawing>
      </w:r>
    </w:p>
    <w:p w14:paraId="6A96C65B" w14:textId="2A1F7F71" w:rsidR="00090AC6" w:rsidRDefault="0091475C" w:rsidP="00BB673D">
      <w:pPr>
        <w:pStyle w:val="ListParagraph"/>
        <w:numPr>
          <w:ilvl w:val="1"/>
          <w:numId w:val="5"/>
        </w:numPr>
        <w:rPr>
          <w:rFonts w:eastAsiaTheme="majorEastAsia" w:cstheme="minorHAnsi"/>
        </w:rPr>
      </w:pPr>
      <w:r w:rsidRPr="008D52B0">
        <w:rPr>
          <w:rFonts w:eastAsiaTheme="majorEastAsia" w:cstheme="minorHAnsi"/>
        </w:rPr>
        <w:t>Ran several commands to create</w:t>
      </w:r>
      <w:r w:rsidR="00090AC6" w:rsidRPr="008D52B0">
        <w:rPr>
          <w:rFonts w:eastAsiaTheme="majorEastAsia" w:cstheme="minorHAnsi"/>
        </w:rPr>
        <w:t xml:space="preserve"> loading errors </w:t>
      </w:r>
      <w:r w:rsidRPr="008D52B0">
        <w:rPr>
          <w:rFonts w:eastAsiaTheme="majorEastAsia" w:cstheme="minorHAnsi"/>
        </w:rPr>
        <w:t>and learn how and why they occur.</w:t>
      </w:r>
    </w:p>
    <w:p w14:paraId="30FB64C6" w14:textId="297C8817" w:rsidR="00E640A9" w:rsidRDefault="00E640A9" w:rsidP="00E640A9">
      <w:pPr>
        <w:rPr>
          <w:rFonts w:eastAsiaTheme="majorEastAsia" w:cstheme="minorHAnsi"/>
        </w:rPr>
      </w:pPr>
      <w:r>
        <w:rPr>
          <w:rFonts w:eastAsiaTheme="majorEastAsia" w:cstheme="minorHAnsi"/>
          <w:noProof/>
        </w:rPr>
        <w:drawing>
          <wp:inline distT="0" distB="0" distL="0" distR="0" wp14:anchorId="68EE56ED" wp14:editId="5699E840">
            <wp:extent cx="5486400" cy="1438910"/>
            <wp:effectExtent l="0" t="0" r="0" b="8890"/>
            <wp:docPr id="3228379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1438910"/>
                    </a:xfrm>
                    <a:prstGeom prst="rect">
                      <a:avLst/>
                    </a:prstGeom>
                    <a:noFill/>
                    <a:ln>
                      <a:noFill/>
                    </a:ln>
                  </pic:spPr>
                </pic:pic>
              </a:graphicData>
            </a:graphic>
          </wp:inline>
        </w:drawing>
      </w:r>
    </w:p>
    <w:p w14:paraId="554BC149" w14:textId="77777777" w:rsidR="00E640A9" w:rsidRDefault="00E640A9" w:rsidP="00E640A9">
      <w:pPr>
        <w:rPr>
          <w:rFonts w:eastAsiaTheme="majorEastAsia" w:cstheme="minorHAnsi"/>
        </w:rPr>
      </w:pPr>
    </w:p>
    <w:p w14:paraId="609E3B7D" w14:textId="240ED1E7" w:rsidR="00E640A9" w:rsidRDefault="00E640A9" w:rsidP="00E640A9">
      <w:pPr>
        <w:rPr>
          <w:rFonts w:eastAsiaTheme="majorEastAsia" w:cstheme="minorHAnsi"/>
        </w:rPr>
      </w:pPr>
      <w:r>
        <w:rPr>
          <w:rFonts w:eastAsiaTheme="majorEastAsia" w:cstheme="minorHAnsi"/>
          <w:noProof/>
        </w:rPr>
        <w:lastRenderedPageBreak/>
        <w:drawing>
          <wp:inline distT="0" distB="0" distL="0" distR="0" wp14:anchorId="74836B94" wp14:editId="3973A1B1">
            <wp:extent cx="5486400" cy="5319395"/>
            <wp:effectExtent l="0" t="0" r="0" b="0"/>
            <wp:docPr id="18818549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5319395"/>
                    </a:xfrm>
                    <a:prstGeom prst="rect">
                      <a:avLst/>
                    </a:prstGeom>
                    <a:noFill/>
                    <a:ln>
                      <a:noFill/>
                    </a:ln>
                  </pic:spPr>
                </pic:pic>
              </a:graphicData>
            </a:graphic>
          </wp:inline>
        </w:drawing>
      </w:r>
    </w:p>
    <w:p w14:paraId="335DB68B" w14:textId="087C163B" w:rsidR="00E640A9" w:rsidRPr="00E640A9" w:rsidRDefault="00E640A9" w:rsidP="00E640A9">
      <w:pPr>
        <w:rPr>
          <w:rFonts w:eastAsiaTheme="majorEastAsia" w:cstheme="minorHAnsi"/>
        </w:rPr>
      </w:pPr>
      <w:r>
        <w:rPr>
          <w:rFonts w:eastAsiaTheme="majorEastAsia" w:cstheme="minorHAnsi"/>
          <w:noProof/>
        </w:rPr>
        <w:drawing>
          <wp:inline distT="0" distB="0" distL="0" distR="0" wp14:anchorId="53EF03AE" wp14:editId="1B6D992C">
            <wp:extent cx="5478145" cy="1542415"/>
            <wp:effectExtent l="0" t="0" r="8255" b="635"/>
            <wp:docPr id="9935702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78145" cy="1542415"/>
                    </a:xfrm>
                    <a:prstGeom prst="rect">
                      <a:avLst/>
                    </a:prstGeom>
                    <a:noFill/>
                    <a:ln>
                      <a:noFill/>
                    </a:ln>
                  </pic:spPr>
                </pic:pic>
              </a:graphicData>
            </a:graphic>
          </wp:inline>
        </w:drawing>
      </w:r>
    </w:p>
    <w:p w14:paraId="765C853E" w14:textId="3BE80598" w:rsidR="003D79F0" w:rsidRPr="008D52B0" w:rsidRDefault="003D79F0" w:rsidP="00612014">
      <w:pPr>
        <w:rPr>
          <w:rFonts w:eastAsiaTheme="majorEastAsia" w:cstheme="minorHAnsi"/>
        </w:rPr>
      </w:pPr>
      <w:r w:rsidRPr="008D52B0">
        <w:rPr>
          <w:rFonts w:eastAsiaTheme="majorEastAsia" w:cstheme="minorHAnsi"/>
        </w:rPr>
        <w:t>Lessons Learned:</w:t>
      </w:r>
    </w:p>
    <w:p w14:paraId="3C45E883" w14:textId="42AACBE9" w:rsidR="00580D19" w:rsidRPr="008D52B0" w:rsidRDefault="004B4B79" w:rsidP="008D52B0">
      <w:pPr>
        <w:ind w:firstLine="720"/>
        <w:rPr>
          <w:rFonts w:cstheme="minorHAnsi"/>
        </w:rPr>
      </w:pPr>
      <w:r w:rsidRPr="008D52B0">
        <w:rPr>
          <w:rFonts w:cstheme="minorHAnsi"/>
        </w:rPr>
        <w:t>Throughout this lab, I learned that</w:t>
      </w:r>
      <w:r w:rsidR="004010DE" w:rsidRPr="008D52B0">
        <w:rPr>
          <w:rFonts w:cstheme="minorHAnsi"/>
        </w:rPr>
        <w:t> Amazon Redshift</w:t>
      </w:r>
      <w:r w:rsidRPr="008D52B0">
        <w:rPr>
          <w:rFonts w:cstheme="minorHAnsi"/>
        </w:rPr>
        <w:t xml:space="preserve"> is a useful service that is a fast, fully managed, data warehouse for making it simple to analyze data</w:t>
      </w:r>
      <w:sdt>
        <w:sdtPr>
          <w:rPr>
            <w:rFonts w:cstheme="minorHAnsi"/>
          </w:rPr>
          <w:id w:val="1547414240"/>
          <w:citation/>
        </w:sdtPr>
        <w:sdtContent>
          <w:r w:rsidRPr="008D52B0">
            <w:rPr>
              <w:rFonts w:cstheme="minorHAnsi"/>
            </w:rPr>
            <w:fldChar w:fldCharType="begin"/>
          </w:r>
          <w:r w:rsidRPr="008D52B0">
            <w:rPr>
              <w:rFonts w:cstheme="minorHAnsi"/>
            </w:rPr>
            <w:instrText xml:space="preserve"> CITATION Ama255 \l 1033 </w:instrText>
          </w:r>
          <w:r w:rsidRPr="008D52B0">
            <w:rPr>
              <w:rFonts w:cstheme="minorHAnsi"/>
            </w:rPr>
            <w:fldChar w:fldCharType="separate"/>
          </w:r>
          <w:r w:rsidRPr="008D52B0">
            <w:rPr>
              <w:rFonts w:cstheme="minorHAnsi"/>
              <w:noProof/>
            </w:rPr>
            <w:t xml:space="preserve"> (Amazon Web Services, 2025)</w:t>
          </w:r>
          <w:r w:rsidRPr="008D52B0">
            <w:rPr>
              <w:rFonts w:cstheme="minorHAnsi"/>
            </w:rPr>
            <w:fldChar w:fldCharType="end"/>
          </w:r>
        </w:sdtContent>
      </w:sdt>
      <w:r w:rsidR="004010DE" w:rsidRPr="008D52B0">
        <w:rPr>
          <w:rFonts w:cstheme="minorHAnsi"/>
        </w:rPr>
        <w:t xml:space="preserve">. </w:t>
      </w:r>
      <w:r w:rsidRPr="008D52B0">
        <w:rPr>
          <w:rFonts w:cstheme="minorHAnsi"/>
        </w:rPr>
        <w:t xml:space="preserve">Setting up redshift through the use of a </w:t>
      </w:r>
      <w:proofErr w:type="spellStart"/>
      <w:r w:rsidRPr="008D52B0">
        <w:rPr>
          <w:rFonts w:cstheme="minorHAnsi"/>
        </w:rPr>
        <w:t>cloudformation</w:t>
      </w:r>
      <w:proofErr w:type="spellEnd"/>
      <w:r w:rsidRPr="008D52B0">
        <w:rPr>
          <w:rFonts w:cstheme="minorHAnsi"/>
        </w:rPr>
        <w:t xml:space="preserve"> template was quick and efficient. The </w:t>
      </w:r>
      <w:r w:rsidRPr="008D52B0">
        <w:rPr>
          <w:rFonts w:cstheme="minorHAnsi"/>
        </w:rPr>
        <w:lastRenderedPageBreak/>
        <w:t xml:space="preserve">initial setup no errors were encountered. Once the redshift cluster was provisioned, logging into the database through redshift query editor v2 was straightforward with the use of credentials set up in the initial cloud formation setup. Once connected running the initial </w:t>
      </w:r>
      <w:proofErr w:type="spellStart"/>
      <w:r w:rsidRPr="008D52B0">
        <w:rPr>
          <w:rFonts w:cstheme="minorHAnsi"/>
        </w:rPr>
        <w:t>sql</w:t>
      </w:r>
      <w:proofErr w:type="spellEnd"/>
      <w:r w:rsidRPr="008D52B0">
        <w:rPr>
          <w:rFonts w:cstheme="minorHAnsi"/>
        </w:rPr>
        <w:t xml:space="preserve"> commands showed the users which proved the </w:t>
      </w:r>
      <w:r w:rsidR="00644CE5" w:rsidRPr="008D52B0">
        <w:rPr>
          <w:rFonts w:cstheme="minorHAnsi"/>
        </w:rPr>
        <w:t>setup</w:t>
      </w:r>
      <w:r w:rsidRPr="008D52B0">
        <w:rPr>
          <w:rFonts w:cstheme="minorHAnsi"/>
        </w:rPr>
        <w:t xml:space="preserve"> of the database was created correctly. </w:t>
      </w:r>
      <w:r w:rsidR="007D29D5" w:rsidRPr="008D52B0">
        <w:rPr>
          <w:rFonts w:cstheme="minorHAnsi"/>
        </w:rPr>
        <w:t xml:space="preserve">Next, I create the tables that </w:t>
      </w:r>
      <w:proofErr w:type="spellStart"/>
      <w:r w:rsidR="007D29D5" w:rsidRPr="008D52B0">
        <w:rPr>
          <w:rFonts w:cstheme="minorHAnsi"/>
        </w:rPr>
        <w:t>BallotOnline</w:t>
      </w:r>
      <w:proofErr w:type="spellEnd"/>
      <w:r w:rsidR="007D29D5" w:rsidRPr="008D52B0">
        <w:rPr>
          <w:rFonts w:cstheme="minorHAnsi"/>
        </w:rPr>
        <w:t xml:space="preserve"> </w:t>
      </w:r>
      <w:r w:rsidR="00F37329" w:rsidRPr="008D52B0">
        <w:rPr>
          <w:rFonts w:cstheme="minorHAnsi"/>
        </w:rPr>
        <w:t xml:space="preserve">would like to use in the database </w:t>
      </w:r>
      <w:r w:rsidR="004B489D" w:rsidRPr="008D52B0">
        <w:rPr>
          <w:rFonts w:cstheme="minorHAnsi"/>
        </w:rPr>
        <w:t>in order</w:t>
      </w:r>
      <w:r w:rsidR="00F37329" w:rsidRPr="008D52B0">
        <w:rPr>
          <w:rFonts w:cstheme="minorHAnsi"/>
        </w:rPr>
        <w:t xml:space="preserve"> to copy over the data from </w:t>
      </w:r>
      <w:proofErr w:type="spellStart"/>
      <w:r w:rsidR="00F37329" w:rsidRPr="008D52B0">
        <w:rPr>
          <w:rFonts w:cstheme="minorHAnsi"/>
        </w:rPr>
        <w:t>a</w:t>
      </w:r>
      <w:proofErr w:type="spellEnd"/>
      <w:r w:rsidR="00F37329" w:rsidRPr="008D52B0">
        <w:rPr>
          <w:rFonts w:cstheme="minorHAnsi"/>
        </w:rPr>
        <w:t xml:space="preserve"> external database. This creation of tables was simple and quick and no problems were encountered with the provided </w:t>
      </w:r>
      <w:proofErr w:type="spellStart"/>
      <w:r w:rsidR="00F37329" w:rsidRPr="008D52B0">
        <w:rPr>
          <w:rFonts w:cstheme="minorHAnsi"/>
        </w:rPr>
        <w:t>sql</w:t>
      </w:r>
      <w:proofErr w:type="spellEnd"/>
      <w:r w:rsidR="00F37329" w:rsidRPr="008D52B0">
        <w:rPr>
          <w:rFonts w:cstheme="minorHAnsi"/>
        </w:rPr>
        <w:t xml:space="preserve"> commands. After the tables were created, we imported the data </w:t>
      </w:r>
      <w:r w:rsidR="007D29D5" w:rsidRPr="008D52B0">
        <w:rPr>
          <w:rFonts w:cstheme="minorHAnsi"/>
        </w:rPr>
        <w:t>us</w:t>
      </w:r>
      <w:r w:rsidR="00F37329" w:rsidRPr="008D52B0">
        <w:rPr>
          <w:rFonts w:cstheme="minorHAnsi"/>
        </w:rPr>
        <w:t>ing</w:t>
      </w:r>
      <w:r w:rsidR="007D29D5" w:rsidRPr="008D52B0">
        <w:rPr>
          <w:rFonts w:cstheme="minorHAnsi"/>
        </w:rPr>
        <w:t xml:space="preserve"> t</w:t>
      </w:r>
      <w:r w:rsidR="004010DE" w:rsidRPr="008D52B0">
        <w:rPr>
          <w:rFonts w:cstheme="minorHAnsi"/>
        </w:rPr>
        <w:t xml:space="preserve">he COPY command </w:t>
      </w:r>
      <w:r w:rsidR="00F37329" w:rsidRPr="008D52B0">
        <w:rPr>
          <w:rFonts w:cstheme="minorHAnsi"/>
        </w:rPr>
        <w:t xml:space="preserve">to connect to the external database and retrieve the data. This process was quick with the amount of data transferred, also this process was straightforward with no errors. </w:t>
      </w:r>
      <w:r w:rsidR="00644CE5" w:rsidRPr="008D52B0">
        <w:rPr>
          <w:rFonts w:cstheme="minorHAnsi"/>
        </w:rPr>
        <w:t>Once the data was transferred, I performed several maintenance functions to analyze, clean and delete empty data. After those functions were performed, verified the data was in the correct state and double checked troubleshooting commands to make sure everything went correctly. The use of redshift for database management was straightforward and painless</w:t>
      </w:r>
      <w:r w:rsidR="004010DE" w:rsidRPr="008D52B0">
        <w:rPr>
          <w:rFonts w:cstheme="minorHAnsi"/>
        </w:rPr>
        <w:t xml:space="preserve">. </w:t>
      </w:r>
      <w:r w:rsidR="008A529A" w:rsidRPr="008D52B0">
        <w:rPr>
          <w:rFonts w:cstheme="minorHAnsi"/>
        </w:rPr>
        <w:t xml:space="preserve">Redshift has proved to be a essential service to consider to be used when migrating to the cloud, its managed feature cuts back on our managing of the service but leads to </w:t>
      </w:r>
      <w:r w:rsidR="00033032" w:rsidRPr="008D52B0">
        <w:rPr>
          <w:rFonts w:cstheme="minorHAnsi"/>
        </w:rPr>
        <w:t xml:space="preserve">the service functioning correctly and efficiently throughout the process. </w:t>
      </w:r>
    </w:p>
    <w:sdt>
      <w:sdtPr>
        <w:rPr>
          <w:rFonts w:asciiTheme="minorHAnsi" w:eastAsiaTheme="minorEastAsia" w:hAnsiTheme="minorHAnsi" w:cstheme="minorHAnsi"/>
          <w:b/>
          <w:bCs/>
          <w:color w:val="auto"/>
          <w:sz w:val="22"/>
          <w:szCs w:val="22"/>
        </w:rPr>
        <w:id w:val="-1006591909"/>
        <w:docPartObj>
          <w:docPartGallery w:val="Bibliographies"/>
          <w:docPartUnique/>
        </w:docPartObj>
      </w:sdtPr>
      <w:sdtEndPr>
        <w:rPr>
          <w:b w:val="0"/>
          <w:bCs w:val="0"/>
        </w:rPr>
      </w:sdtEndPr>
      <w:sdtContent>
        <w:p w14:paraId="2D29C652" w14:textId="25A91112" w:rsidR="008D52B0" w:rsidRPr="008D52B0" w:rsidRDefault="008D52B0" w:rsidP="008D52B0">
          <w:pPr>
            <w:pStyle w:val="Heading1"/>
            <w:jc w:val="center"/>
            <w:rPr>
              <w:rFonts w:asciiTheme="minorHAnsi" w:hAnsiTheme="minorHAnsi" w:cstheme="minorHAnsi"/>
              <w:b/>
              <w:bCs/>
              <w:color w:val="auto"/>
              <w:sz w:val="22"/>
              <w:szCs w:val="22"/>
            </w:rPr>
          </w:pPr>
          <w:r w:rsidRPr="008D52B0">
            <w:rPr>
              <w:rFonts w:asciiTheme="minorHAnsi" w:hAnsiTheme="minorHAnsi" w:cstheme="minorHAnsi"/>
              <w:b/>
              <w:bCs/>
              <w:color w:val="auto"/>
              <w:sz w:val="22"/>
              <w:szCs w:val="22"/>
            </w:rPr>
            <w:t>References</w:t>
          </w:r>
        </w:p>
        <w:sdt>
          <w:sdtPr>
            <w:rPr>
              <w:rFonts w:cstheme="minorHAnsi"/>
            </w:rPr>
            <w:id w:val="-573587230"/>
            <w:bibliography/>
          </w:sdtPr>
          <w:sdtContent>
            <w:p w14:paraId="1FCF7AE7" w14:textId="77777777" w:rsidR="008D52B0" w:rsidRPr="008D52B0" w:rsidRDefault="008D52B0" w:rsidP="008D52B0">
              <w:pPr>
                <w:pStyle w:val="Bibliography"/>
                <w:ind w:left="720" w:hanging="720"/>
                <w:rPr>
                  <w:rFonts w:cstheme="minorHAnsi"/>
                  <w:noProof/>
                </w:rPr>
              </w:pPr>
              <w:r w:rsidRPr="008D52B0">
                <w:rPr>
                  <w:rFonts w:cstheme="minorHAnsi"/>
                </w:rPr>
                <w:fldChar w:fldCharType="begin"/>
              </w:r>
              <w:r w:rsidRPr="008D52B0">
                <w:rPr>
                  <w:rFonts w:cstheme="minorHAnsi"/>
                </w:rPr>
                <w:instrText xml:space="preserve"> BIBLIOGRAPHY </w:instrText>
              </w:r>
              <w:r w:rsidRPr="008D52B0">
                <w:rPr>
                  <w:rFonts w:cstheme="minorHAnsi"/>
                </w:rPr>
                <w:fldChar w:fldCharType="separate"/>
              </w:r>
              <w:r w:rsidRPr="008D52B0">
                <w:rPr>
                  <w:rFonts w:cstheme="minorHAnsi"/>
                  <w:noProof/>
                </w:rPr>
                <w:t xml:space="preserve">Amazon Web Services. (2025). </w:t>
              </w:r>
              <w:r w:rsidRPr="008D52B0">
                <w:rPr>
                  <w:rFonts w:cstheme="minorHAnsi"/>
                  <w:i/>
                  <w:iCs/>
                  <w:noProof/>
                </w:rPr>
                <w:t>Amazon Redshift Documentation</w:t>
              </w:r>
              <w:r w:rsidRPr="008D52B0">
                <w:rPr>
                  <w:rFonts w:cstheme="minorHAnsi"/>
                  <w:noProof/>
                </w:rPr>
                <w:t>. Retrieved from Amazon Web Services: https://docs.aws.amazon.com/redshift/</w:t>
              </w:r>
            </w:p>
            <w:p w14:paraId="36AA12E7" w14:textId="3064CA13" w:rsidR="008D52B0" w:rsidRPr="008D52B0" w:rsidRDefault="008D52B0" w:rsidP="008D52B0">
              <w:pPr>
                <w:rPr>
                  <w:rFonts w:cstheme="minorHAnsi"/>
                </w:rPr>
              </w:pPr>
              <w:r w:rsidRPr="008D52B0">
                <w:rPr>
                  <w:rFonts w:cstheme="minorHAnsi"/>
                  <w:b/>
                  <w:bCs/>
                  <w:noProof/>
                </w:rPr>
                <w:fldChar w:fldCharType="end"/>
              </w:r>
            </w:p>
          </w:sdtContent>
        </w:sdt>
      </w:sdtContent>
    </w:sdt>
    <w:p w14:paraId="01A27EA3" w14:textId="77777777" w:rsidR="008D52B0" w:rsidRPr="008D52B0" w:rsidRDefault="008D52B0" w:rsidP="004010DE">
      <w:pPr>
        <w:rPr>
          <w:rFonts w:cstheme="minorHAnsi"/>
        </w:rPr>
      </w:pPr>
    </w:p>
    <w:sectPr w:rsidR="008D52B0" w:rsidRPr="008D52B0" w:rsidSect="004C2EAC">
      <w:head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A5DD3" w14:textId="77777777" w:rsidR="006C2520" w:rsidRDefault="006C2520" w:rsidP="00E92B6C">
      <w:pPr>
        <w:spacing w:after="0" w:line="240" w:lineRule="auto"/>
      </w:pPr>
      <w:r>
        <w:separator/>
      </w:r>
    </w:p>
  </w:endnote>
  <w:endnote w:type="continuationSeparator" w:id="0">
    <w:p w14:paraId="343D0E2D" w14:textId="77777777" w:rsidR="006C2520" w:rsidRDefault="006C2520" w:rsidP="00E92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20D9D" w14:textId="77777777" w:rsidR="006C2520" w:rsidRDefault="006C2520" w:rsidP="00E92B6C">
      <w:pPr>
        <w:spacing w:after="0" w:line="240" w:lineRule="auto"/>
      </w:pPr>
      <w:r>
        <w:separator/>
      </w:r>
    </w:p>
  </w:footnote>
  <w:footnote w:type="continuationSeparator" w:id="0">
    <w:p w14:paraId="3E71DCD6" w14:textId="77777777" w:rsidR="006C2520" w:rsidRDefault="006C2520" w:rsidP="00E92B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3393752"/>
      <w:docPartObj>
        <w:docPartGallery w:val="Page Numbers (Top of Page)"/>
        <w:docPartUnique/>
      </w:docPartObj>
    </w:sdtPr>
    <w:sdtEndPr>
      <w:rPr>
        <w:noProof/>
      </w:rPr>
    </w:sdtEndPr>
    <w:sdtContent>
      <w:p w14:paraId="4CDFA06B" w14:textId="465F0EC4" w:rsidR="00E92B6C" w:rsidRDefault="00E92B6C">
        <w:pPr>
          <w:pStyle w:val="Header"/>
          <w:jc w:val="right"/>
        </w:pPr>
        <w:r>
          <w:fldChar w:fldCharType="begin"/>
        </w:r>
        <w:r>
          <w:instrText xml:space="preserve"> PAGE   \* MERGEFORMAT </w:instrText>
        </w:r>
        <w:r>
          <w:fldChar w:fldCharType="separate"/>
        </w:r>
        <w:r w:rsidR="004010DE">
          <w:rPr>
            <w:noProof/>
          </w:rPr>
          <w:t>3</w:t>
        </w:r>
        <w:r>
          <w:rPr>
            <w:noProof/>
          </w:rPr>
          <w:fldChar w:fldCharType="end"/>
        </w:r>
      </w:p>
    </w:sdtContent>
  </w:sdt>
  <w:p w14:paraId="3A73765C" w14:textId="77777777" w:rsidR="00E92B6C" w:rsidRDefault="00E92B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6106E9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A183B24"/>
    <w:multiLevelType w:val="hybridMultilevel"/>
    <w:tmpl w:val="25847F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B0544E"/>
    <w:multiLevelType w:val="hybridMultilevel"/>
    <w:tmpl w:val="F9723A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84161C"/>
    <w:multiLevelType w:val="hybridMultilevel"/>
    <w:tmpl w:val="CADE48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B024083"/>
    <w:multiLevelType w:val="hybridMultilevel"/>
    <w:tmpl w:val="42FE73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1003128">
    <w:abstractNumId w:val="0"/>
  </w:num>
  <w:num w:numId="2" w16cid:durableId="755058586">
    <w:abstractNumId w:val="4"/>
  </w:num>
  <w:num w:numId="3" w16cid:durableId="785467245">
    <w:abstractNumId w:val="2"/>
  </w:num>
  <w:num w:numId="4" w16cid:durableId="1998996653">
    <w:abstractNumId w:val="3"/>
  </w:num>
  <w:num w:numId="5" w16cid:durableId="216819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EAC"/>
    <w:rsid w:val="00033032"/>
    <w:rsid w:val="00090AC6"/>
    <w:rsid w:val="000B643B"/>
    <w:rsid w:val="002E2598"/>
    <w:rsid w:val="003B2529"/>
    <w:rsid w:val="003D79F0"/>
    <w:rsid w:val="004010DE"/>
    <w:rsid w:val="004B1A13"/>
    <w:rsid w:val="004B489D"/>
    <w:rsid w:val="004B4B79"/>
    <w:rsid w:val="004C2EAC"/>
    <w:rsid w:val="00580D19"/>
    <w:rsid w:val="00612014"/>
    <w:rsid w:val="00644CE5"/>
    <w:rsid w:val="00664068"/>
    <w:rsid w:val="006C2520"/>
    <w:rsid w:val="007D29D5"/>
    <w:rsid w:val="007D3B1F"/>
    <w:rsid w:val="00833268"/>
    <w:rsid w:val="00886092"/>
    <w:rsid w:val="008A529A"/>
    <w:rsid w:val="008B5010"/>
    <w:rsid w:val="008D52B0"/>
    <w:rsid w:val="0091475C"/>
    <w:rsid w:val="00933D2C"/>
    <w:rsid w:val="009B3B07"/>
    <w:rsid w:val="00BB673D"/>
    <w:rsid w:val="00BD776F"/>
    <w:rsid w:val="00BE22AD"/>
    <w:rsid w:val="00BE4A1A"/>
    <w:rsid w:val="00C47BC3"/>
    <w:rsid w:val="00C8011B"/>
    <w:rsid w:val="00DD0D8B"/>
    <w:rsid w:val="00DE52EC"/>
    <w:rsid w:val="00DF14F4"/>
    <w:rsid w:val="00E25610"/>
    <w:rsid w:val="00E509B6"/>
    <w:rsid w:val="00E62172"/>
    <w:rsid w:val="00E640A9"/>
    <w:rsid w:val="00E6468C"/>
    <w:rsid w:val="00E92B6C"/>
    <w:rsid w:val="00F37329"/>
    <w:rsid w:val="00FC788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6942D"/>
  <w15:chartTrackingRefBased/>
  <w15:docId w15:val="{385378BB-B70D-410B-94ED-1A26C4EE3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EAC"/>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4C2E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C2E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2E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2E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2E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2E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E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E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E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E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C2E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2E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2E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2E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2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EAC"/>
    <w:rPr>
      <w:rFonts w:eastAsiaTheme="majorEastAsia" w:cstheme="majorBidi"/>
      <w:color w:val="272727" w:themeColor="text1" w:themeTint="D8"/>
    </w:rPr>
  </w:style>
  <w:style w:type="paragraph" w:styleId="Title">
    <w:name w:val="Title"/>
    <w:basedOn w:val="Normal"/>
    <w:next w:val="Normal"/>
    <w:link w:val="TitleChar"/>
    <w:uiPriority w:val="10"/>
    <w:qFormat/>
    <w:rsid w:val="004C2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E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EAC"/>
    <w:pPr>
      <w:spacing w:before="160"/>
      <w:jc w:val="center"/>
    </w:pPr>
    <w:rPr>
      <w:i/>
      <w:iCs/>
      <w:color w:val="404040" w:themeColor="text1" w:themeTint="BF"/>
    </w:rPr>
  </w:style>
  <w:style w:type="character" w:customStyle="1" w:styleId="QuoteChar">
    <w:name w:val="Quote Char"/>
    <w:basedOn w:val="DefaultParagraphFont"/>
    <w:link w:val="Quote"/>
    <w:uiPriority w:val="29"/>
    <w:rsid w:val="004C2EAC"/>
    <w:rPr>
      <w:i/>
      <w:iCs/>
      <w:color w:val="404040" w:themeColor="text1" w:themeTint="BF"/>
    </w:rPr>
  </w:style>
  <w:style w:type="paragraph" w:styleId="ListParagraph">
    <w:name w:val="List Paragraph"/>
    <w:basedOn w:val="Normal"/>
    <w:uiPriority w:val="34"/>
    <w:qFormat/>
    <w:rsid w:val="004C2EAC"/>
    <w:pPr>
      <w:ind w:left="720"/>
      <w:contextualSpacing/>
    </w:pPr>
  </w:style>
  <w:style w:type="character" w:styleId="IntenseEmphasis">
    <w:name w:val="Intense Emphasis"/>
    <w:basedOn w:val="DefaultParagraphFont"/>
    <w:uiPriority w:val="21"/>
    <w:qFormat/>
    <w:rsid w:val="004C2EAC"/>
    <w:rPr>
      <w:i/>
      <w:iCs/>
      <w:color w:val="2F5496" w:themeColor="accent1" w:themeShade="BF"/>
    </w:rPr>
  </w:style>
  <w:style w:type="paragraph" w:styleId="IntenseQuote">
    <w:name w:val="Intense Quote"/>
    <w:basedOn w:val="Normal"/>
    <w:next w:val="Normal"/>
    <w:link w:val="IntenseQuoteChar"/>
    <w:uiPriority w:val="30"/>
    <w:qFormat/>
    <w:rsid w:val="004C2E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2EAC"/>
    <w:rPr>
      <w:i/>
      <w:iCs/>
      <w:color w:val="2F5496" w:themeColor="accent1" w:themeShade="BF"/>
    </w:rPr>
  </w:style>
  <w:style w:type="character" w:styleId="IntenseReference">
    <w:name w:val="Intense Reference"/>
    <w:basedOn w:val="DefaultParagraphFont"/>
    <w:uiPriority w:val="32"/>
    <w:qFormat/>
    <w:rsid w:val="004C2EAC"/>
    <w:rPr>
      <w:b/>
      <w:bCs/>
      <w:smallCaps/>
      <w:color w:val="2F5496" w:themeColor="accent1" w:themeShade="BF"/>
      <w:spacing w:val="5"/>
    </w:rPr>
  </w:style>
  <w:style w:type="paragraph" w:styleId="ListBullet">
    <w:name w:val="List Bullet"/>
    <w:basedOn w:val="Normal"/>
    <w:uiPriority w:val="99"/>
    <w:unhideWhenUsed/>
    <w:rsid w:val="004C2EAC"/>
    <w:pPr>
      <w:numPr>
        <w:numId w:val="1"/>
      </w:numPr>
      <w:tabs>
        <w:tab w:val="clear" w:pos="360"/>
      </w:tabs>
      <w:ind w:left="0" w:firstLine="0"/>
      <w:contextualSpacing/>
    </w:pPr>
  </w:style>
  <w:style w:type="paragraph" w:styleId="Header">
    <w:name w:val="header"/>
    <w:basedOn w:val="Normal"/>
    <w:link w:val="HeaderChar"/>
    <w:uiPriority w:val="99"/>
    <w:unhideWhenUsed/>
    <w:rsid w:val="00E92B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2B6C"/>
    <w:rPr>
      <w:rFonts w:eastAsiaTheme="minorEastAsia"/>
      <w:kern w:val="0"/>
      <w:sz w:val="22"/>
      <w:szCs w:val="22"/>
      <w14:ligatures w14:val="none"/>
    </w:rPr>
  </w:style>
  <w:style w:type="paragraph" w:styleId="Footer">
    <w:name w:val="footer"/>
    <w:basedOn w:val="Normal"/>
    <w:link w:val="FooterChar"/>
    <w:uiPriority w:val="99"/>
    <w:unhideWhenUsed/>
    <w:rsid w:val="00E92B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2B6C"/>
    <w:rPr>
      <w:rFonts w:eastAsiaTheme="minorEastAsia"/>
      <w:kern w:val="0"/>
      <w:sz w:val="22"/>
      <w:szCs w:val="22"/>
      <w14:ligatures w14:val="none"/>
    </w:rPr>
  </w:style>
  <w:style w:type="paragraph" w:styleId="Bibliography">
    <w:name w:val="Bibliography"/>
    <w:basedOn w:val="Normal"/>
    <w:next w:val="Normal"/>
    <w:uiPriority w:val="37"/>
    <w:unhideWhenUsed/>
    <w:rsid w:val="008D52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416939">
      <w:bodyDiv w:val="1"/>
      <w:marLeft w:val="0"/>
      <w:marRight w:val="0"/>
      <w:marTop w:val="0"/>
      <w:marBottom w:val="0"/>
      <w:divBdr>
        <w:top w:val="none" w:sz="0" w:space="0" w:color="auto"/>
        <w:left w:val="none" w:sz="0" w:space="0" w:color="auto"/>
        <w:bottom w:val="none" w:sz="0" w:space="0" w:color="auto"/>
        <w:right w:val="none" w:sz="0" w:space="0" w:color="auto"/>
      </w:divBdr>
    </w:div>
    <w:div w:id="787119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Ama255</b:Tag>
    <b:SourceType>InternetSite</b:SourceType>
    <b:Guid>{8559A67A-B71E-4751-B131-F4DD0DCECC4A}</b:Guid>
    <b:Author>
      <b:Author>
        <b:Corporate>Amazon Web Services</b:Corporate>
      </b:Author>
    </b:Author>
    <b:Title>Amazon Redshift Documentation</b:Title>
    <b:InternetSiteTitle>Amazon Web Services</b:InternetSiteTitle>
    <b:Year>2025</b:Year>
    <b:URL>https://docs.aws.amazon.com/redshift/</b:URL>
    <b:RefOrder>1</b:RefOrder>
  </b:Source>
</b:Sources>
</file>

<file path=customXml/itemProps1.xml><?xml version="1.0" encoding="utf-8"?>
<ds:datastoreItem xmlns:ds="http://schemas.openxmlformats.org/officeDocument/2006/customXml" ds:itemID="{3BC9FCD8-D158-4F77-AE9D-8476BCD55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540</Words>
  <Characters>3083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Santiago</dc:creator>
  <cp:keywords/>
  <dc:description/>
  <cp:lastModifiedBy>Matthew Santiago</cp:lastModifiedBy>
  <cp:revision>17</cp:revision>
  <dcterms:created xsi:type="dcterms:W3CDTF">2025-07-29T00:30:00Z</dcterms:created>
  <dcterms:modified xsi:type="dcterms:W3CDTF">2025-07-29T17:07:00Z</dcterms:modified>
</cp:coreProperties>
</file>