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color w:val="25252D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16C142E1" w14:textId="2B77CCF8" w:rsidR="001946D9" w:rsidRDefault="001946D9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1946D9">
        <w:rPr>
          <w:rStyle w:val="Hyperlink"/>
          <w:color w:val="32383E"/>
          <w:u w:val="none"/>
        </w:rPr>
        <w:t>Actively collaborated with backend engineers</w:t>
      </w:r>
      <w:r>
        <w:rPr>
          <w:rStyle w:val="Hyperlink"/>
          <w:color w:val="32383E"/>
          <w:u w:val="none"/>
        </w:rPr>
        <w:t>, QAs</w:t>
      </w:r>
      <w:r w:rsidRPr="001946D9">
        <w:rPr>
          <w:rStyle w:val="Hyperlink"/>
          <w:color w:val="32383E"/>
          <w:u w:val="none"/>
        </w:rPr>
        <w:t xml:space="preserve">, and </w:t>
      </w:r>
      <w:r w:rsidR="00E915F5">
        <w:rPr>
          <w:rStyle w:val="Hyperlink"/>
          <w:color w:val="32383E"/>
          <w:u w:val="none"/>
        </w:rPr>
        <w:t>PM</w:t>
      </w:r>
      <w:r w:rsidRPr="001946D9">
        <w:rPr>
          <w:rStyle w:val="Hyperlink"/>
          <w:color w:val="32383E"/>
          <w:u w:val="none"/>
        </w:rPr>
        <w:t xml:space="preserve"> to enhance user login and registration processes, ensuring improved user experience and adherence to legal requirements.</w:t>
      </w:r>
    </w:p>
    <w:p w14:paraId="53DD37B0" w14:textId="6FAB5E5F" w:rsidR="00614536" w:rsidRDefault="0061453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614536">
        <w:rPr>
          <w:rStyle w:val="Hyperlink"/>
          <w:color w:val="32383E"/>
          <w:u w:val="none"/>
        </w:rPr>
        <w:t xml:space="preserve">Partnered with the tech lead to investigate and reduce the HTML file size, optimizing site performance </w:t>
      </w:r>
      <w:r w:rsidR="009A4E31">
        <w:rPr>
          <w:rStyle w:val="Hyperlink"/>
          <w:color w:val="32383E"/>
          <w:u w:val="none"/>
        </w:rPr>
        <w:t xml:space="preserve">while </w:t>
      </w:r>
      <w:r w:rsidR="001115D8">
        <w:rPr>
          <w:rStyle w:val="Hyperlink"/>
          <w:color w:val="32383E"/>
          <w:u w:val="none"/>
        </w:rPr>
        <w:t>achieving</w:t>
      </w:r>
      <w:r w:rsidRPr="00614536">
        <w:rPr>
          <w:rStyle w:val="Hyperlink"/>
          <w:color w:val="32383E"/>
          <w:u w:val="none"/>
        </w:rPr>
        <w:t xml:space="preserve"> better Google crawler coverage, subsequently improving</w:t>
      </w:r>
      <w:r w:rsidR="001371A7">
        <w:rPr>
          <w:rStyle w:val="Hyperlink"/>
          <w:color w:val="32383E"/>
          <w:u w:val="none"/>
        </w:rPr>
        <w:t xml:space="preserve"> SEO</w:t>
      </w:r>
      <w:r w:rsidRPr="00614536">
        <w:rPr>
          <w:rStyle w:val="Hyperlink"/>
          <w:color w:val="32383E"/>
          <w:u w:val="none"/>
        </w:rPr>
        <w:t>.</w:t>
      </w:r>
    </w:p>
    <w:p w14:paraId="1FC334B0" w14:textId="625CFA3B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providing mentorship and guidance to junior engineers, fostering their professional </w:t>
      </w:r>
      <w:proofErr w:type="gramStart"/>
      <w:r w:rsidRPr="002E1D54">
        <w:rPr>
          <w:rStyle w:val="Hyperlink"/>
          <w:color w:val="32383E"/>
          <w:u w:val="none"/>
        </w:rPr>
        <w:t>growth</w:t>
      </w:r>
      <w:proofErr w:type="gramEnd"/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0D2D90B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000000" w:rsidP="00625A77">
      <w:pPr>
        <w:spacing w:line="240" w:lineRule="auto"/>
        <w:rPr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8409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84099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676B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676B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2A09A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2A09A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8355" w14:textId="77777777" w:rsidR="009B522A" w:rsidRDefault="009B522A" w:rsidP="00A66031">
      <w:pPr>
        <w:spacing w:after="0" w:line="240" w:lineRule="auto"/>
      </w:pPr>
      <w:r>
        <w:separator/>
      </w:r>
    </w:p>
  </w:endnote>
  <w:endnote w:type="continuationSeparator" w:id="0">
    <w:p w14:paraId="47C3898F" w14:textId="77777777" w:rsidR="009B522A" w:rsidRDefault="009B522A" w:rsidP="00A66031">
      <w:pPr>
        <w:spacing w:after="0" w:line="240" w:lineRule="auto"/>
      </w:pPr>
      <w:r>
        <w:continuationSeparator/>
      </w:r>
    </w:p>
  </w:endnote>
  <w:endnote w:type="continuationNotice" w:id="1">
    <w:p w14:paraId="79B4A8F7" w14:textId="77777777" w:rsidR="009B522A" w:rsidRDefault="009B52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fontKey="{19906C61-8E4A-4B96-84A6-1BD3455A9271}"/>
    <w:embedBold r:id="rId2" w:fontKey="{F374D814-C57F-4D24-A40C-FD5D9D471A08}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fontKey="{194C93D7-525D-4191-AD79-3906DE89504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4" w:subsetted="1" w:fontKey="{278BD26B-AF9D-4533-AE4A-4412DC44630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8F05" w14:textId="77777777" w:rsidR="009B522A" w:rsidRDefault="009B522A" w:rsidP="00A66031">
      <w:pPr>
        <w:spacing w:after="0" w:line="240" w:lineRule="auto"/>
      </w:pPr>
      <w:r>
        <w:separator/>
      </w:r>
    </w:p>
  </w:footnote>
  <w:footnote w:type="continuationSeparator" w:id="0">
    <w:p w14:paraId="6C46C5F4" w14:textId="77777777" w:rsidR="009B522A" w:rsidRDefault="009B522A" w:rsidP="00A66031">
      <w:pPr>
        <w:spacing w:after="0" w:line="240" w:lineRule="auto"/>
      </w:pPr>
      <w:r>
        <w:continuationSeparator/>
      </w:r>
    </w:p>
  </w:footnote>
  <w:footnote w:type="continuationNotice" w:id="1">
    <w:p w14:paraId="11BBF965" w14:textId="77777777" w:rsidR="009B522A" w:rsidRDefault="009B52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69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7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7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72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7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74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7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6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77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78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079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80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81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155E6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66DDE"/>
    <w:rsid w:val="00466EC3"/>
    <w:rsid w:val="004707F8"/>
    <w:rsid w:val="00474295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0F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A240C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D6"/>
    <w:pPr>
      <w:spacing w:before="100" w:beforeAutospacing="1"/>
      <w:outlineLvl w:val="1"/>
    </w:pPr>
    <w:rPr>
      <w:rFonts w:ascii="Geist SemiBold" w:hAnsi="Geist Semi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DD6"/>
    <w:rPr>
      <w:rFonts w:ascii="Geist SemiBold" w:hAnsi="Geist Semi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240C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36179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36179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377</Words>
  <Characters>2373</Characters>
  <Application>Microsoft Office Word</Application>
  <DocSecurity>0</DocSecurity>
  <Lines>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492</cp:revision>
  <cp:lastPrinted>2023-11-12T11:28:00Z</cp:lastPrinted>
  <dcterms:created xsi:type="dcterms:W3CDTF">2023-09-27T12:04:00Z</dcterms:created>
  <dcterms:modified xsi:type="dcterms:W3CDTF">2023-11-23T09:42:00Z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