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F1B1" w14:textId="37F08D79" w:rsidR="00D44A5F" w:rsidRPr="00190927" w:rsidRDefault="00D44A5F" w:rsidP="00190927">
      <w:pPr>
        <w:spacing w:after="0"/>
        <w:rPr>
          <w:bCs/>
        </w:rPr>
      </w:pPr>
      <w:r w:rsidRPr="00190927">
        <w:rPr>
          <w:b/>
        </w:rPr>
        <w:t>Name</w:t>
      </w:r>
      <w:r w:rsidRPr="00190927">
        <w:rPr>
          <w:bCs/>
        </w:rPr>
        <w:t xml:space="preserve">: </w:t>
      </w:r>
      <w:r w:rsidR="004823EA">
        <w:rPr>
          <w:bCs/>
        </w:rPr>
        <w:t>Somatostatin (SOM+)</w:t>
      </w:r>
      <w:r w:rsidR="00B3330A" w:rsidRPr="00190927">
        <w:rPr>
          <w:bCs/>
        </w:rPr>
        <w:t xml:space="preserve"> – </w:t>
      </w:r>
      <w:r w:rsidR="004823EA">
        <w:rPr>
          <w:bCs/>
        </w:rPr>
        <w:t>Amygdala Interneuron</w:t>
      </w:r>
    </w:p>
    <w:p w14:paraId="62812848" w14:textId="77777777" w:rsidR="009E7C13" w:rsidRPr="009E7C13" w:rsidRDefault="009E7C13" w:rsidP="00190927">
      <w:pPr>
        <w:spacing w:after="0"/>
        <w:rPr>
          <w:b/>
          <w:u w:val="single"/>
        </w:rPr>
      </w:pPr>
      <w:r w:rsidRPr="009E7C13">
        <w:rPr>
          <w:b/>
          <w:u w:val="single"/>
        </w:rPr>
        <w:t>Biological Data</w:t>
      </w:r>
    </w:p>
    <w:p w14:paraId="5E8B735D" w14:textId="118BE816" w:rsidR="00190927" w:rsidRPr="009A1C48" w:rsidRDefault="00190927" w:rsidP="00190927">
      <w:pPr>
        <w:spacing w:after="0"/>
        <w:rPr>
          <w:bCs/>
        </w:rPr>
      </w:pPr>
      <w:r w:rsidRPr="009E7C13">
        <w:rPr>
          <w:b/>
        </w:rPr>
        <w:t>Passive properties</w:t>
      </w:r>
      <w:r>
        <w:rPr>
          <w:bCs/>
        </w:rPr>
        <w:t xml:space="preserve">: </w:t>
      </w:r>
      <w:r w:rsidR="004823EA">
        <w:rPr>
          <w:bCs/>
        </w:rPr>
        <w:t xml:space="preserve"> </w:t>
      </w:r>
      <w:proofErr w:type="spellStart"/>
      <w:r w:rsidRPr="009A1C48">
        <w:rPr>
          <w:rFonts w:cstheme="minorHAnsi"/>
          <w:bCs/>
        </w:rPr>
        <w:t>Vrest</w:t>
      </w:r>
      <w:proofErr w:type="spellEnd"/>
      <w:r w:rsidRPr="009A1C48">
        <w:rPr>
          <w:rFonts w:cstheme="minorHAnsi"/>
          <w:bCs/>
        </w:rPr>
        <w:t xml:space="preserve"> </w:t>
      </w:r>
      <w:proofErr w:type="gramStart"/>
      <w:r w:rsidRPr="009A1C48">
        <w:rPr>
          <w:rFonts w:cstheme="minorHAnsi"/>
          <w:bCs/>
        </w:rPr>
        <w:t xml:space="preserve">=  </w:t>
      </w:r>
      <w:r w:rsidR="004823EA" w:rsidRPr="009A1C48">
        <w:rPr>
          <w:rFonts w:cstheme="minorHAnsi"/>
          <w:shd w:val="clear" w:color="auto" w:fill="FFFFFF"/>
        </w:rPr>
        <w:t>-</w:t>
      </w:r>
      <w:proofErr w:type="gramEnd"/>
      <w:r w:rsidR="004823EA" w:rsidRPr="009A1C48">
        <w:rPr>
          <w:rFonts w:cstheme="minorHAnsi"/>
          <w:shd w:val="clear" w:color="auto" w:fill="FFFFFF"/>
        </w:rPr>
        <w:t>65.3±4.3 (</w:t>
      </w:r>
      <w:proofErr w:type="spellStart"/>
      <w:r w:rsidR="004823EA" w:rsidRPr="009A1C48">
        <w:rPr>
          <w:rFonts w:cstheme="minorHAnsi"/>
          <w:shd w:val="clear" w:color="auto" w:fill="FFFFFF"/>
        </w:rPr>
        <w:t>Karagiannis</w:t>
      </w:r>
      <w:proofErr w:type="spellEnd"/>
      <w:r w:rsidR="004823EA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 xml:space="preserve">   Tau =</w:t>
      </w:r>
      <w:r w:rsidR="009A1C48" w:rsidRPr="009A1C48">
        <w:rPr>
          <w:rFonts w:cstheme="minorHAnsi"/>
          <w:shd w:val="clear" w:color="auto" w:fill="FFFFFF"/>
        </w:rPr>
        <w:t>23.6±8.6 (</w:t>
      </w:r>
      <w:proofErr w:type="spellStart"/>
      <w:r w:rsidR="009A1C48" w:rsidRPr="009A1C48">
        <w:rPr>
          <w:rFonts w:cstheme="minorHAnsi"/>
          <w:shd w:val="clear" w:color="auto" w:fill="FFFFFF"/>
        </w:rPr>
        <w:t>Karagiannis</w:t>
      </w:r>
      <w:proofErr w:type="spellEnd"/>
      <w:r w:rsidR="009A1C48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ab/>
        <w:t xml:space="preserve">Rin =  </w:t>
      </w:r>
      <w:r w:rsidR="009A1C48" w:rsidRPr="009A1C48">
        <w:rPr>
          <w:rFonts w:cstheme="minorHAnsi"/>
          <w:bCs/>
        </w:rPr>
        <w:t xml:space="preserve"> 316 </w:t>
      </w:r>
      <w:r w:rsidR="009A1C48" w:rsidRPr="009A1C48">
        <w:rPr>
          <w:rFonts w:cstheme="minorHAnsi"/>
          <w:shd w:val="clear" w:color="auto" w:fill="FFFFFF"/>
        </w:rPr>
        <w:t>(Ma et al., 2006)</w:t>
      </w:r>
    </w:p>
    <w:p w14:paraId="661E3ADB" w14:textId="7B659635" w:rsidR="009E7C13" w:rsidRDefault="009E7C13" w:rsidP="009E7C13">
      <w:pPr>
        <w:spacing w:after="0"/>
        <w:rPr>
          <w:bCs/>
        </w:rPr>
      </w:pPr>
    </w:p>
    <w:p w14:paraId="55BF27B0" w14:textId="1923D21F" w:rsidR="00EA2AF8" w:rsidRPr="00EA2AF8" w:rsidRDefault="00EA2AF8" w:rsidP="00EA2AF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</w:t>
      </w:r>
    </w:p>
    <w:p w14:paraId="55C14285" w14:textId="1FC8D973" w:rsidR="00EF05ED" w:rsidRPr="00A66C15" w:rsidRDefault="009A1C48" w:rsidP="00EF05ED">
      <w:pPr>
        <w:rPr>
          <w:b/>
        </w:rPr>
      </w:pPr>
      <w:r>
        <w:rPr>
          <w:b/>
        </w:rPr>
        <w:t>Passive</w:t>
      </w:r>
      <w:r w:rsidR="00B3330A">
        <w:rPr>
          <w:b/>
        </w:rPr>
        <w:t xml:space="preserve"> properties of model </w:t>
      </w:r>
      <w:r>
        <w:rPr>
          <w:b/>
        </w:rPr>
        <w:t>SOM inter</w:t>
      </w:r>
      <w:r w:rsidR="00B3330A">
        <w:rPr>
          <w:b/>
        </w:rPr>
        <w:t xml:space="preserve">neuron: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9A1C48" w14:paraId="1B013163" w14:textId="77777777" w:rsidTr="009A1C48">
        <w:tc>
          <w:tcPr>
            <w:tcW w:w="10525" w:type="dxa"/>
          </w:tcPr>
          <w:p w14:paraId="46AB57D1" w14:textId="4292D0CA" w:rsidR="009A1C48" w:rsidRDefault="009A1C48" w:rsidP="004823EA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proofErr w:type="spellStart"/>
            <w:r>
              <w:rPr>
                <w:b/>
              </w:rPr>
              <w:t>V_rest</w:t>
            </w:r>
            <w:proofErr w:type="spellEnd"/>
            <w:r>
              <w:rPr>
                <w:b/>
              </w:rPr>
              <w:t xml:space="preserve"> = -60.54 mV</w:t>
            </w:r>
          </w:p>
          <w:p w14:paraId="36B03936" w14:textId="287CF7BD" w:rsidR="009A1C48" w:rsidRDefault="009A1C48" w:rsidP="004823EA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14:paraId="218FAB1B" w14:textId="39EBA97C" w:rsidR="009A1C48" w:rsidRDefault="009A1C48" w:rsidP="004823EA">
            <w:pPr>
              <w:rPr>
                <w:b/>
              </w:rPr>
            </w:pPr>
            <w:r>
              <w:t>Start inject: 300ms / -60.54mV</w:t>
            </w:r>
            <w:r>
              <w:br/>
              <w:t>Final Value: -92.21 mV</w:t>
            </w:r>
            <w:r>
              <w:br/>
              <w:t>Difference: -31</w:t>
            </w:r>
            <w:r w:rsidRPr="001B5169">
              <w:t>.</w:t>
            </w:r>
            <w:r>
              <w:t>67 | 63.2% = -20.01544| -</w:t>
            </w:r>
            <w:r w:rsidR="000E04F3">
              <w:t>60.54</w:t>
            </w:r>
            <w:r>
              <w:t xml:space="preserve"> -</w:t>
            </w:r>
            <w:r w:rsidR="000E04F3">
              <w:t xml:space="preserve"> 20.01544</w:t>
            </w:r>
            <w:r>
              <w:t xml:space="preserve"> = </w:t>
            </w:r>
            <w:r w:rsidRPr="00640B6C">
              <w:t>-</w:t>
            </w:r>
            <w:r>
              <w:t xml:space="preserve"> </w:t>
            </w:r>
            <w:r w:rsidR="000E04F3">
              <w:t>-80.55544</w:t>
            </w:r>
            <w:r>
              <w:br/>
              <w:t xml:space="preserve">Time at </w:t>
            </w:r>
            <w:r w:rsidRPr="00640B6C">
              <w:t>-</w:t>
            </w:r>
            <w:r w:rsidR="000E04F3">
              <w:t>80.55544</w:t>
            </w:r>
            <w:r>
              <w:t>:</w:t>
            </w:r>
            <w:r w:rsidR="000E04F3">
              <w:t xml:space="preserve"> 319</w:t>
            </w:r>
            <w:r>
              <w:t>.</w:t>
            </w:r>
            <w:r w:rsidR="000E04F3">
              <w:t xml:space="preserve">9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 xml:space="preserve">= </w:t>
            </w:r>
            <w:r w:rsidR="000E04F3">
              <w:t>319.9</w:t>
            </w:r>
            <w:r>
              <w:t>-</w:t>
            </w:r>
            <w:r w:rsidR="000E04F3">
              <w:t>3</w:t>
            </w:r>
            <w:r>
              <w:t xml:space="preserve">00 </w:t>
            </w:r>
            <w:r>
              <w:br/>
            </w:r>
            <w:proofErr w:type="gramStart"/>
            <w:r w:rsidRPr="00201ABC">
              <w:rPr>
                <w:rFonts w:cstheme="minorHAnsi"/>
              </w:rPr>
              <w:t>τ</w:t>
            </w:r>
            <w:r w:rsidRPr="00201ABC">
              <w:t xml:space="preserve">  =</w:t>
            </w:r>
            <w:proofErr w:type="gramEnd"/>
            <w:r w:rsidRPr="00201ABC">
              <w:t xml:space="preserve"> </w:t>
            </w:r>
            <w:r>
              <w:t>1</w:t>
            </w:r>
            <w:r w:rsidR="000E04F3">
              <w:t>9</w:t>
            </w:r>
            <w:r>
              <w:t>.</w:t>
            </w:r>
            <w:r w:rsidR="000E04F3">
              <w:t>9</w:t>
            </w:r>
            <w:r w:rsidRPr="00201ABC">
              <w:t xml:space="preserve"> ms</w:t>
            </w:r>
          </w:p>
          <w:p w14:paraId="1FA3E029" w14:textId="043AFE78" w:rsidR="009A1C48" w:rsidRDefault="009A1C48" w:rsidP="004823EA">
            <w:pPr>
              <w:rPr>
                <w:b/>
              </w:rPr>
            </w:pPr>
            <w:proofErr w:type="gramStart"/>
            <w:r w:rsidRPr="00201ABC">
              <w:rPr>
                <w:rFonts w:cstheme="minorHAnsi"/>
                <w:b/>
              </w:rPr>
              <w:t>τ</w:t>
            </w:r>
            <w:r w:rsidRPr="00201ABC">
              <w:rPr>
                <w:b/>
              </w:rPr>
              <w:t xml:space="preserve">  =</w:t>
            </w:r>
            <w:proofErr w:type="gramEnd"/>
            <w:r w:rsidRPr="00201ABC">
              <w:rPr>
                <w:b/>
              </w:rPr>
              <w:t xml:space="preserve"> </w:t>
            </w:r>
            <w:r>
              <w:rPr>
                <w:b/>
              </w:rPr>
              <w:t>.01</w:t>
            </w:r>
            <w:r w:rsidR="000E04F3">
              <w:rPr>
                <w:b/>
              </w:rPr>
              <w:t>99</w:t>
            </w:r>
            <w:r>
              <w:rPr>
                <w:b/>
              </w:rPr>
              <w:t xml:space="preserve"> s</w:t>
            </w:r>
          </w:p>
          <w:p w14:paraId="6CDB44F5" w14:textId="77777777" w:rsidR="009A1C48" w:rsidRDefault="009A1C48" w:rsidP="004823EA"/>
          <w:p w14:paraId="32F15075" w14:textId="5D38D55D" w:rsidR="009A1C48" w:rsidRDefault="009A1C48" w:rsidP="004823EA">
            <w:r>
              <w:rPr>
                <w:b/>
              </w:rPr>
              <w:t>3.  Input Resistance</w:t>
            </w:r>
          </w:p>
          <w:p w14:paraId="6EA8703E" w14:textId="571DE4E2" w:rsidR="009A1C48" w:rsidRDefault="009A1C48" w:rsidP="004823EA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>ΔI = ( -6</w:t>
            </w:r>
            <w:r w:rsidR="000E04F3">
              <w:rPr>
                <w:rFonts w:cstheme="minorHAnsi"/>
              </w:rPr>
              <w:t>0.54</w:t>
            </w:r>
            <w:r>
              <w:rPr>
                <w:rFonts w:cstheme="minorHAnsi"/>
              </w:rPr>
              <w:t xml:space="preserve"> – (-</w:t>
            </w:r>
            <w:r w:rsidR="000E04F3">
              <w:rPr>
                <w:rFonts w:cstheme="minorHAnsi"/>
              </w:rPr>
              <w:t>92.21</w:t>
            </w:r>
            <w:proofErr w:type="gramStart"/>
            <w:r>
              <w:rPr>
                <w:rFonts w:cstheme="minorHAnsi"/>
              </w:rPr>
              <w:t>) )</w:t>
            </w:r>
            <w:proofErr w:type="gramEnd"/>
            <w:r>
              <w:rPr>
                <w:rFonts w:cstheme="minorHAnsi"/>
              </w:rPr>
              <w:t>/( 0 – (-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0) ) </w:t>
            </w:r>
          </w:p>
          <w:p w14:paraId="4EE6EF43" w14:textId="12E39715" w:rsidR="009A1C48" w:rsidRDefault="009A1C48" w:rsidP="004823E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</w:t>
            </w:r>
            <w:r w:rsidR="000E04F3">
              <w:rPr>
                <w:rFonts w:cstheme="minorHAnsi"/>
              </w:rPr>
              <w:t>31.67</w:t>
            </w:r>
            <w:r>
              <w:rPr>
                <w:rFonts w:cstheme="minorHAnsi"/>
              </w:rPr>
              <w:t xml:space="preserve">mV / 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0pA </w:t>
            </w:r>
            <w:r>
              <w:rPr>
                <w:rFonts w:cstheme="minorHAnsi"/>
              </w:rPr>
              <w:br/>
              <w:t xml:space="preserve">           = .0</w:t>
            </w:r>
            <w:r w:rsidR="000E04F3">
              <w:rPr>
                <w:rFonts w:cstheme="minorHAnsi"/>
              </w:rPr>
              <w:t>31</w:t>
            </w:r>
            <w:r>
              <w:rPr>
                <w:rFonts w:cstheme="minorHAnsi"/>
              </w:rPr>
              <w:t>6</w:t>
            </w:r>
            <w:r w:rsidR="000E04F3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V/.000000000</w:t>
            </w:r>
            <w:r w:rsidR="000E0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A = </w:t>
            </w:r>
            <w:r w:rsidR="000E04F3">
              <w:rPr>
                <w:rStyle w:val="cwcot"/>
              </w:rPr>
              <w:t>316700000</w:t>
            </w:r>
            <w:r>
              <w:rPr>
                <w:rStyle w:val="cwcot"/>
              </w:rPr>
              <w:t xml:space="preserve"> </w:t>
            </w:r>
            <w:r>
              <w:rPr>
                <w:rFonts w:cstheme="minorHAnsi"/>
              </w:rPr>
              <w:t xml:space="preserve">Ω </w:t>
            </w:r>
            <w:r>
              <w:rPr>
                <w:rFonts w:cstheme="minorHAnsi"/>
              </w:rPr>
              <w:br/>
            </w:r>
            <w:proofErr w:type="spellStart"/>
            <w:r w:rsidRPr="00201ABC">
              <w:rPr>
                <w:rFonts w:cstheme="minorHAnsi"/>
                <w:b/>
              </w:rPr>
              <w:t>R_in</w:t>
            </w:r>
            <w:proofErr w:type="spellEnd"/>
            <w:r w:rsidRPr="00201ABC">
              <w:rPr>
                <w:rFonts w:cstheme="minorHAnsi"/>
                <w:b/>
              </w:rPr>
              <w:t xml:space="preserve">   </w:t>
            </w:r>
            <w:r w:rsidRPr="00201ABC">
              <w:rPr>
                <w:b/>
              </w:rPr>
              <w:t xml:space="preserve">= </w:t>
            </w:r>
            <w:r w:rsidR="000E04F3">
              <w:rPr>
                <w:b/>
              </w:rPr>
              <w:t>316.7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14:paraId="0C75B72F" w14:textId="77777777" w:rsidR="009A1C48" w:rsidRPr="009D3BCF" w:rsidRDefault="009A1C48" w:rsidP="004823EA"/>
        </w:tc>
      </w:tr>
    </w:tbl>
    <w:p w14:paraId="2A3E05D7" w14:textId="77777777" w:rsidR="00CB2EDC" w:rsidRDefault="00CB2EDC" w:rsidP="00190927">
      <w:pPr>
        <w:widowControl w:val="0"/>
        <w:autoSpaceDE w:val="0"/>
        <w:autoSpaceDN w:val="0"/>
        <w:adjustRightInd w:val="0"/>
        <w:spacing w:line="240" w:lineRule="auto"/>
        <w:rPr>
          <w:b/>
        </w:rPr>
      </w:pPr>
    </w:p>
    <w:p w14:paraId="6F7FCEEC" w14:textId="53E373AC" w:rsidR="00A66C15" w:rsidRPr="005509EA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Comparison of F-I curves</w:t>
      </w:r>
      <w:r w:rsidR="000E04F3">
        <w:rPr>
          <w:b/>
        </w:rPr>
        <w:t xml:space="preserve"> Actual: Green, Model: Black</w:t>
      </w:r>
      <w:r w:rsidR="005509EA">
        <w:rPr>
          <w:b/>
        </w:rPr>
        <w:t xml:space="preserve"> </w:t>
      </w:r>
      <w:r w:rsidR="005509EA" w:rsidRPr="005509EA">
        <w:rPr>
          <w:b/>
        </w:rPr>
        <w:t>(</w:t>
      </w:r>
      <w:proofErr w:type="spellStart"/>
      <w:r w:rsidR="005509EA" w:rsidRPr="005509EA">
        <w:rPr>
          <w:b/>
        </w:rPr>
        <w:t>Fanselow</w:t>
      </w:r>
      <w:proofErr w:type="spellEnd"/>
      <w:r w:rsidR="005509EA" w:rsidRPr="005509EA">
        <w:rPr>
          <w:b/>
        </w:rPr>
        <w:t xml:space="preserve"> et al., 2008)</w:t>
      </w:r>
    </w:p>
    <w:p w14:paraId="0FDE0F7A" w14:textId="1CE0F4D1" w:rsidR="00867F79" w:rsidRDefault="00840A55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840A55">
        <w:drawing>
          <wp:inline distT="0" distB="0" distL="0" distR="0" wp14:anchorId="7D1CB7C9" wp14:editId="549ADB7F">
            <wp:extent cx="4143375" cy="30403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353" cy="30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EC6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93ED18B" w14:textId="6F4DDB8F" w:rsidR="000E04F3" w:rsidRDefault="00F211E3" w:rsidP="00F211E3">
      <w:pPr>
        <w:widowControl w:val="0"/>
        <w:tabs>
          <w:tab w:val="left" w:pos="474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C638EE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7182E769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5C4D31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F53723A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29E1F5A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4197D497" w14:textId="39EB4EDD" w:rsidR="00A66C15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="00A66C15" w:rsidRPr="00A66C15">
        <w:rPr>
          <w:b/>
        </w:rPr>
        <w:t>:</w:t>
      </w:r>
      <w:r w:rsidR="000E04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5145"/>
        <w:gridCol w:w="4965"/>
      </w:tblGrid>
      <w:tr w:rsidR="00840A55" w14:paraId="3B146088" w14:textId="77777777" w:rsidTr="00A66C15">
        <w:tc>
          <w:tcPr>
            <w:tcW w:w="715" w:type="dxa"/>
          </w:tcPr>
          <w:p w14:paraId="759C1953" w14:textId="3E9DEEBE" w:rsidR="00A66C15" w:rsidRPr="00530274" w:rsidRDefault="000E04F3" w:rsidP="004823EA">
            <w:pPr>
              <w:rPr>
                <w:b/>
              </w:rPr>
            </w:pPr>
            <w:r>
              <w:rPr>
                <w:b/>
              </w:rPr>
              <w:t>30</w:t>
            </w:r>
            <w:r w:rsidR="00A66C15">
              <w:rPr>
                <w:b/>
              </w:rPr>
              <w:t>0</w:t>
            </w:r>
          </w:p>
        </w:tc>
        <w:tc>
          <w:tcPr>
            <w:tcW w:w="5036" w:type="dxa"/>
          </w:tcPr>
          <w:p w14:paraId="0084776C" w14:textId="0A81E5C5" w:rsidR="00A66C15" w:rsidRDefault="005509EA" w:rsidP="004823EA">
            <w:r w:rsidRPr="005509EA">
              <w:rPr>
                <w:noProof/>
              </w:rPr>
              <w:drawing>
                <wp:inline distT="0" distB="0" distL="0" distR="0" wp14:anchorId="34587B0D" wp14:editId="5F45550D">
                  <wp:extent cx="3129915" cy="2293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15" cy="230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74E61DDB" w14:textId="14AE70F7" w:rsidR="00A66C15" w:rsidRDefault="00840A55" w:rsidP="004823EA">
            <w:r w:rsidRPr="00840A55">
              <w:drawing>
                <wp:inline distT="0" distB="0" distL="0" distR="0" wp14:anchorId="03306E67" wp14:editId="4F5AA90C">
                  <wp:extent cx="2828925" cy="215646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951" cy="220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A55" w:rsidRPr="00530274" w14:paraId="089FE39D" w14:textId="77777777" w:rsidTr="00A66C15">
        <w:tc>
          <w:tcPr>
            <w:tcW w:w="715" w:type="dxa"/>
          </w:tcPr>
          <w:p w14:paraId="17C81E18" w14:textId="77777777" w:rsidR="00A66C15" w:rsidRPr="00530274" w:rsidRDefault="00A66C15" w:rsidP="004823EA">
            <w:pPr>
              <w:rPr>
                <w:b/>
              </w:rPr>
            </w:pPr>
            <w:proofErr w:type="spellStart"/>
            <w:r w:rsidRPr="00530274">
              <w:rPr>
                <w:b/>
              </w:rPr>
              <w:t>pA</w:t>
            </w:r>
            <w:proofErr w:type="spellEnd"/>
            <w:r w:rsidRPr="00530274">
              <w:rPr>
                <w:b/>
              </w:rPr>
              <w:t xml:space="preserve"> </w:t>
            </w:r>
          </w:p>
        </w:tc>
        <w:tc>
          <w:tcPr>
            <w:tcW w:w="5036" w:type="dxa"/>
          </w:tcPr>
          <w:p w14:paraId="73374CA4" w14:textId="77777777" w:rsidR="00A66C15" w:rsidRPr="00530274" w:rsidRDefault="00A66C15" w:rsidP="004823E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039" w:type="dxa"/>
          </w:tcPr>
          <w:p w14:paraId="2B842C2F" w14:textId="77777777" w:rsidR="00A66C15" w:rsidRPr="00530274" w:rsidRDefault="00A66C15" w:rsidP="004823E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5A99B086" w14:textId="17B1E4D7" w:rsidR="004E10F7" w:rsidRDefault="000B455B" w:rsidP="002D0362">
      <w:bookmarkStart w:id="0" w:name="_GoBack"/>
      <w:bookmarkEnd w:id="0"/>
      <w:r>
        <w:rPr>
          <w:b/>
          <w:bCs/>
        </w:rPr>
        <w:br w:type="page"/>
      </w:r>
      <w:r w:rsidR="004E10F7" w:rsidRPr="004E69EB">
        <w:rPr>
          <w:b/>
          <w:bCs/>
        </w:rPr>
        <w:lastRenderedPageBreak/>
        <w:t xml:space="preserve">Table S2. </w:t>
      </w:r>
      <w:r w:rsidR="004E10F7" w:rsidRPr="004E69EB">
        <w:rPr>
          <w:b/>
          <w:bCs/>
          <w:szCs w:val="24"/>
        </w:rPr>
        <w:t>Parameters of single cell models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875"/>
        <w:gridCol w:w="3690"/>
        <w:gridCol w:w="4320"/>
      </w:tblGrid>
      <w:tr w:rsidR="005509EA" w:rsidRPr="00E04177" w14:paraId="6543CFEF" w14:textId="77777777" w:rsidTr="005509EA">
        <w:trPr>
          <w:trHeight w:val="245"/>
        </w:trPr>
        <w:tc>
          <w:tcPr>
            <w:tcW w:w="2875" w:type="dxa"/>
          </w:tcPr>
          <w:p w14:paraId="5515F37F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</w:p>
        </w:tc>
        <w:tc>
          <w:tcPr>
            <w:tcW w:w="8010" w:type="dxa"/>
            <w:gridSpan w:val="2"/>
          </w:tcPr>
          <w:p w14:paraId="462B41C7" w14:textId="76FC07C7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bCs/>
              </w:rPr>
              <w:t xml:space="preserve">Somatostatin </w:t>
            </w:r>
            <w:r w:rsidRPr="00E04177">
              <w:rPr>
                <w:szCs w:val="24"/>
              </w:rPr>
              <w:t>interneuron</w:t>
            </w:r>
          </w:p>
        </w:tc>
      </w:tr>
      <w:tr w:rsidR="005509EA" w:rsidRPr="00E04177" w14:paraId="684AD3D3" w14:textId="77777777" w:rsidTr="005509EA">
        <w:trPr>
          <w:trHeight w:val="227"/>
        </w:trPr>
        <w:tc>
          <w:tcPr>
            <w:tcW w:w="2875" w:type="dxa"/>
          </w:tcPr>
          <w:p w14:paraId="758CFE7B" w14:textId="77777777" w:rsidR="005509EA" w:rsidRPr="00E04177" w:rsidRDefault="005509EA" w:rsidP="004823EA">
            <w:pPr>
              <w:rPr>
                <w:szCs w:val="24"/>
              </w:rPr>
            </w:pPr>
          </w:p>
        </w:tc>
        <w:tc>
          <w:tcPr>
            <w:tcW w:w="3690" w:type="dxa"/>
          </w:tcPr>
          <w:p w14:paraId="3D0B9BC9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soma</w:t>
            </w:r>
          </w:p>
        </w:tc>
        <w:tc>
          <w:tcPr>
            <w:tcW w:w="4320" w:type="dxa"/>
          </w:tcPr>
          <w:p w14:paraId="01644577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dendrites</w:t>
            </w:r>
          </w:p>
        </w:tc>
      </w:tr>
      <w:tr w:rsidR="005509EA" w:rsidRPr="00E04177" w14:paraId="642B42B6" w14:textId="77777777" w:rsidTr="005509EA">
        <w:trPr>
          <w:trHeight w:val="245"/>
        </w:trPr>
        <w:tc>
          <w:tcPr>
            <w:tcW w:w="2875" w:type="dxa"/>
          </w:tcPr>
          <w:p w14:paraId="19AD2AF5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Cm (µF/cm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2355C2A9" w14:textId="346E3FC3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2C199614" w14:textId="13465BAC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E04177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</w:tr>
      <w:tr w:rsidR="005509EA" w:rsidRPr="00E04177" w14:paraId="48002B6C" w14:textId="77777777" w:rsidTr="005509EA">
        <w:trPr>
          <w:trHeight w:val="245"/>
        </w:trPr>
        <w:tc>
          <w:tcPr>
            <w:tcW w:w="2875" w:type="dxa"/>
          </w:tcPr>
          <w:p w14:paraId="6AAB27BE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Ra (</w:t>
            </w:r>
            <w:proofErr w:type="spellStart"/>
            <w:r w:rsidRPr="00E04177">
              <w:rPr>
                <w:szCs w:val="24"/>
              </w:rPr>
              <w:t>Ωcm</w:t>
            </w:r>
            <w:proofErr w:type="spellEnd"/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432085E1" w14:textId="6C25B2F4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  <w:tc>
          <w:tcPr>
            <w:tcW w:w="4320" w:type="dxa"/>
          </w:tcPr>
          <w:p w14:paraId="51BCEB1E" w14:textId="665DB28A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</w:tr>
      <w:tr w:rsidR="005509EA" w:rsidRPr="00E04177" w14:paraId="48D42D9E" w14:textId="77777777" w:rsidTr="005509EA">
        <w:trPr>
          <w:trHeight w:val="2771"/>
        </w:trPr>
        <w:tc>
          <w:tcPr>
            <w:tcW w:w="2875" w:type="dxa"/>
          </w:tcPr>
          <w:p w14:paraId="0156ECA1" w14:textId="126FB4E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Conductance</w:t>
            </w:r>
            <w:r>
              <w:rPr>
                <w:szCs w:val="24"/>
              </w:rPr>
              <w:t xml:space="preserve"> </w:t>
            </w:r>
            <w:r w:rsidRPr="00E04177">
              <w:rPr>
                <w:szCs w:val="24"/>
              </w:rPr>
              <w:t>(mho/cm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  <w:p w14:paraId="7EC091C2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gNabar</w:t>
            </w:r>
            <w:proofErr w:type="spellEnd"/>
          </w:p>
          <w:p w14:paraId="3CA4C54D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gKdrbar</w:t>
            </w:r>
            <w:proofErr w:type="spellEnd"/>
          </w:p>
          <w:p w14:paraId="1831E9BA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gLeak</w:t>
            </w:r>
            <w:proofErr w:type="spellEnd"/>
          </w:p>
          <w:p w14:paraId="75BB25A6" w14:textId="4B9CA400" w:rsidR="005509EA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gCa</w:t>
            </w:r>
            <w:r>
              <w:rPr>
                <w:szCs w:val="24"/>
              </w:rPr>
              <w:t>L</w:t>
            </w:r>
            <w:r w:rsidRPr="00E04177">
              <w:rPr>
                <w:szCs w:val="24"/>
              </w:rPr>
              <w:t>bar</w:t>
            </w:r>
            <w:proofErr w:type="spellEnd"/>
          </w:p>
          <w:p w14:paraId="534C7123" w14:textId="4309A7BA" w:rsidR="005509EA" w:rsidRPr="00E04177" w:rsidRDefault="005509EA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gCatbar</w:t>
            </w:r>
            <w:proofErr w:type="spellEnd"/>
          </w:p>
          <w:p w14:paraId="4DA5AB7D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gsAHPbar</w:t>
            </w:r>
            <w:proofErr w:type="spellEnd"/>
          </w:p>
          <w:p w14:paraId="67B0B991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gKapbar</w:t>
            </w:r>
            <w:proofErr w:type="spellEnd"/>
          </w:p>
        </w:tc>
        <w:tc>
          <w:tcPr>
            <w:tcW w:w="3690" w:type="dxa"/>
          </w:tcPr>
          <w:p w14:paraId="05ECB15D" w14:textId="77777777" w:rsidR="005509EA" w:rsidRPr="00E04177" w:rsidRDefault="005509EA" w:rsidP="004823EA">
            <w:pPr>
              <w:rPr>
                <w:szCs w:val="24"/>
              </w:rPr>
            </w:pPr>
          </w:p>
          <w:p w14:paraId="645CFF3F" w14:textId="3408B79D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>
              <w:rPr>
                <w:szCs w:val="24"/>
              </w:rPr>
              <w:t>4</w:t>
            </w:r>
          </w:p>
          <w:p w14:paraId="5EB90923" w14:textId="0237E058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0.00</w:t>
            </w:r>
            <w:r>
              <w:rPr>
                <w:szCs w:val="24"/>
              </w:rPr>
              <w:t>9</w:t>
            </w:r>
          </w:p>
          <w:p w14:paraId="0F27E8CA" w14:textId="45672435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50819AB8" w14:textId="7511EC21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  <w:p w14:paraId="1719770A" w14:textId="3415E0BE" w:rsidR="005509EA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0.0005</w:t>
            </w:r>
          </w:p>
          <w:p w14:paraId="6E1D8416" w14:textId="77777777" w:rsidR="005509EA" w:rsidRPr="002D0362" w:rsidRDefault="002D0362" w:rsidP="004823EA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5.0*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46F86737" w14:textId="70085B0C" w:rsidR="002D0362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0.0001</w:t>
            </w:r>
          </w:p>
        </w:tc>
        <w:tc>
          <w:tcPr>
            <w:tcW w:w="4320" w:type="dxa"/>
          </w:tcPr>
          <w:p w14:paraId="09C39EEC" w14:textId="77777777" w:rsidR="005509EA" w:rsidRPr="00E04177" w:rsidRDefault="005509EA" w:rsidP="004823EA">
            <w:pPr>
              <w:rPr>
                <w:szCs w:val="24"/>
              </w:rPr>
            </w:pPr>
          </w:p>
          <w:p w14:paraId="30B46F7E" w14:textId="292AD59E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>
              <w:rPr>
                <w:szCs w:val="24"/>
              </w:rPr>
              <w:t>4</w:t>
            </w:r>
          </w:p>
          <w:p w14:paraId="707E6988" w14:textId="1438F631" w:rsidR="005509EA" w:rsidRPr="00E04177" w:rsidRDefault="005509EA" w:rsidP="005509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>
              <w:rPr>
                <w:szCs w:val="24"/>
              </w:rPr>
              <w:t>09</w:t>
            </w:r>
          </w:p>
          <w:p w14:paraId="3CA37AC5" w14:textId="0D500A3A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66A9B4DA" w14:textId="21EA5DF9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  <w:p w14:paraId="178BEE82" w14:textId="71F3BCD4" w:rsidR="005509EA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0.005</w:t>
            </w:r>
          </w:p>
          <w:p w14:paraId="1A855BF6" w14:textId="197A1CB5" w:rsidR="005509EA" w:rsidRPr="00E04177" w:rsidRDefault="002D0362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5.0*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0925AFBB" w14:textId="3FCD9DE9" w:rsidR="005509EA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0.0001</w:t>
            </w:r>
          </w:p>
        </w:tc>
      </w:tr>
    </w:tbl>
    <w:p w14:paraId="2522015F" w14:textId="51CCB5E4" w:rsidR="002473D4" w:rsidRDefault="004E10F7" w:rsidP="005509EA">
      <w:r>
        <w:rPr>
          <w:b/>
          <w:bCs/>
        </w:rPr>
        <w:br w:type="page"/>
      </w:r>
    </w:p>
    <w:p w14:paraId="679B7E35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75858A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  <w:r w:rsidRPr="00A4357A">
        <w:rPr>
          <w:rFonts w:cstheme="minorHAnsi"/>
          <w:b/>
          <w:bCs/>
        </w:rPr>
        <w:t>References</w:t>
      </w:r>
    </w:p>
    <w:p w14:paraId="1F0CC8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</w:p>
    <w:p w14:paraId="744B2EB3" w14:textId="3F53619E" w:rsidR="000B455B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Fanselow</w:t>
      </w:r>
      <w:proofErr w:type="spellEnd"/>
      <w:r w:rsidRPr="00A4357A">
        <w:rPr>
          <w:rFonts w:cstheme="minorHAnsi"/>
          <w:shd w:val="clear" w:color="auto" w:fill="FFFFFF"/>
        </w:rPr>
        <w:t xml:space="preserve">, E. E., Richardson, K. A., &amp; Connors, B. W. (2008). Selective, state-dependent activation of somatostatin-expressing inhibitory interneurons in mouse neocortex. Journal of Neurophysiology, 100(5), 2640–2652. </w:t>
      </w:r>
      <w:hyperlink r:id="rId10" w:history="1">
        <w:r w:rsidRPr="00A4357A">
          <w:rPr>
            <w:rStyle w:val="Hyperlink"/>
            <w:rFonts w:cstheme="minorHAnsi"/>
            <w:shd w:val="clear" w:color="auto" w:fill="FFFFFF"/>
          </w:rPr>
          <w:t>https://doi.org/10.1152/jn.90691.2008</w:t>
        </w:r>
      </w:hyperlink>
    </w:p>
    <w:p w14:paraId="7CD4CB21" w14:textId="47C0E40D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Karagiannis</w:t>
      </w:r>
      <w:proofErr w:type="spellEnd"/>
      <w:r w:rsidRPr="00A4357A">
        <w:rPr>
          <w:rFonts w:cstheme="minorHAnsi"/>
          <w:shd w:val="clear" w:color="auto" w:fill="FFFFFF"/>
        </w:rPr>
        <w:t xml:space="preserve">, A., </w:t>
      </w:r>
      <w:proofErr w:type="spellStart"/>
      <w:r w:rsidRPr="00A4357A">
        <w:rPr>
          <w:rFonts w:cstheme="minorHAnsi"/>
          <w:shd w:val="clear" w:color="auto" w:fill="FFFFFF"/>
        </w:rPr>
        <w:t>Gallopin</w:t>
      </w:r>
      <w:proofErr w:type="spellEnd"/>
      <w:r w:rsidRPr="00A4357A">
        <w:rPr>
          <w:rFonts w:cstheme="minorHAnsi"/>
          <w:shd w:val="clear" w:color="auto" w:fill="FFFFFF"/>
        </w:rPr>
        <w:t xml:space="preserve">, T., </w:t>
      </w:r>
      <w:proofErr w:type="spellStart"/>
      <w:r w:rsidRPr="00A4357A">
        <w:rPr>
          <w:rFonts w:cstheme="minorHAnsi"/>
          <w:shd w:val="clear" w:color="auto" w:fill="FFFFFF"/>
        </w:rPr>
        <w:t>Dávid</w:t>
      </w:r>
      <w:proofErr w:type="spellEnd"/>
      <w:r w:rsidRPr="00A4357A">
        <w:rPr>
          <w:rFonts w:cstheme="minorHAnsi"/>
          <w:shd w:val="clear" w:color="auto" w:fill="FFFFFF"/>
        </w:rPr>
        <w:t xml:space="preserve">, C., Battaglia, D., Geoffroy, H., </w:t>
      </w:r>
      <w:proofErr w:type="spellStart"/>
      <w:r w:rsidRPr="00A4357A">
        <w:rPr>
          <w:rFonts w:cstheme="minorHAnsi"/>
          <w:shd w:val="clear" w:color="auto" w:fill="FFFFFF"/>
        </w:rPr>
        <w:t>Rossier</w:t>
      </w:r>
      <w:proofErr w:type="spellEnd"/>
      <w:r w:rsidRPr="00A4357A">
        <w:rPr>
          <w:rFonts w:cstheme="minorHAnsi"/>
          <w:shd w:val="clear" w:color="auto" w:fill="FFFFFF"/>
        </w:rPr>
        <w:t xml:space="preserve">, J., ... Cauli, B. (2009). Classification of NPY-expressing neocortical interneurons. The Journal of Neuroscience, 29(11), 3642–3659. </w:t>
      </w:r>
      <w:hyperlink r:id="rId11" w:history="1">
        <w:r w:rsidRPr="00A4357A">
          <w:rPr>
            <w:rStyle w:val="Hyperlink"/>
            <w:rFonts w:cstheme="minorHAnsi"/>
            <w:shd w:val="clear" w:color="auto" w:fill="FFFFFF"/>
          </w:rPr>
          <w:t>https://doi.org/10.1523/JNEUROSCI.0058-09.2009</w:t>
        </w:r>
      </w:hyperlink>
    </w:p>
    <w:p w14:paraId="7F8B43B6" w14:textId="7283B57B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 xml:space="preserve">Ma, Y., Hu, H., </w:t>
      </w:r>
      <w:proofErr w:type="spellStart"/>
      <w:r w:rsidRPr="00A4357A">
        <w:rPr>
          <w:rFonts w:cstheme="minorHAnsi"/>
          <w:shd w:val="clear" w:color="auto" w:fill="FFFFFF"/>
        </w:rPr>
        <w:t>Berrebi</w:t>
      </w:r>
      <w:proofErr w:type="spellEnd"/>
      <w:r w:rsidRPr="00A4357A">
        <w:rPr>
          <w:rFonts w:cstheme="minorHAnsi"/>
          <w:shd w:val="clear" w:color="auto" w:fill="FFFFFF"/>
        </w:rPr>
        <w:t xml:space="preserve">, A. S., Mathers, P. H., &amp; </w:t>
      </w:r>
      <w:proofErr w:type="spellStart"/>
      <w:r w:rsidRPr="00A4357A">
        <w:rPr>
          <w:rFonts w:cstheme="minorHAnsi"/>
          <w:shd w:val="clear" w:color="auto" w:fill="FFFFFF"/>
        </w:rPr>
        <w:t>Agmon</w:t>
      </w:r>
      <w:proofErr w:type="spellEnd"/>
      <w:r w:rsidRPr="00A4357A">
        <w:rPr>
          <w:rFonts w:cstheme="minorHAnsi"/>
          <w:shd w:val="clear" w:color="auto" w:fill="FFFFFF"/>
        </w:rPr>
        <w:t>, A. (2006). Distinct subtypes of somatostatin-containing neocortical interneurons revealed in transgenic mice. The Journal of Neuroscience, 26(19), 5069 –5082. https://doi.org/10.1523/JNEUROSCI.0661-06.2006</w:t>
      </w:r>
    </w:p>
    <w:p w14:paraId="55E0F861" w14:textId="77777777" w:rsidR="002D0362" w:rsidRPr="008C13CF" w:rsidRDefault="002D0362" w:rsidP="000B455B">
      <w:pPr>
        <w:spacing w:after="100" w:afterAutospacing="1"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</w:rPr>
      </w:pPr>
    </w:p>
    <w:p w14:paraId="169DD45B" w14:textId="77777777" w:rsidR="000B455B" w:rsidRDefault="000B455B"/>
    <w:sectPr w:rsidR="000B455B" w:rsidSect="00A66C1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DD77F" w14:textId="77777777" w:rsidR="00620735" w:rsidRDefault="00620735" w:rsidP="00F67D54">
      <w:pPr>
        <w:spacing w:after="0" w:line="240" w:lineRule="auto"/>
      </w:pPr>
      <w:r>
        <w:separator/>
      </w:r>
    </w:p>
  </w:endnote>
  <w:endnote w:type="continuationSeparator" w:id="0">
    <w:p w14:paraId="69DAE817" w14:textId="77777777" w:rsidR="00620735" w:rsidRDefault="00620735" w:rsidP="00F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2F839" w14:textId="61567C5C" w:rsidR="004823EA" w:rsidRDefault="004823EA">
    <w:pPr>
      <w:pStyle w:val="Footer"/>
    </w:pPr>
    <w:r>
      <w:ptab w:relativeTo="margin" w:alignment="center" w:leader="none"/>
    </w:r>
    <w:r w:rsidR="00F211E3">
      <w:t>Canfield</w:t>
    </w:r>
    <w:r>
      <w:t xml:space="preserve"> et al. (</w:t>
    </w:r>
    <w:r w:rsidR="00F211E3">
      <w:t>November</w:t>
    </w:r>
    <w:r>
      <w:t xml:space="preserve"> 2020)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FE0BA" w14:textId="77777777" w:rsidR="00620735" w:rsidRDefault="00620735" w:rsidP="00F67D54">
      <w:pPr>
        <w:spacing w:after="0" w:line="240" w:lineRule="auto"/>
      </w:pPr>
      <w:r>
        <w:separator/>
      </w:r>
    </w:p>
  </w:footnote>
  <w:footnote w:type="continuationSeparator" w:id="0">
    <w:p w14:paraId="20B20476" w14:textId="77777777" w:rsidR="00620735" w:rsidRDefault="00620735" w:rsidP="00F6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5F"/>
    <w:rsid w:val="00003434"/>
    <w:rsid w:val="00082E1A"/>
    <w:rsid w:val="000B455B"/>
    <w:rsid w:val="000E04F3"/>
    <w:rsid w:val="00104E86"/>
    <w:rsid w:val="00190927"/>
    <w:rsid w:val="001B7CB1"/>
    <w:rsid w:val="002473D4"/>
    <w:rsid w:val="002D0362"/>
    <w:rsid w:val="003012F9"/>
    <w:rsid w:val="004406A5"/>
    <w:rsid w:val="004823EA"/>
    <w:rsid w:val="004E10F7"/>
    <w:rsid w:val="005509EA"/>
    <w:rsid w:val="005861E9"/>
    <w:rsid w:val="00620735"/>
    <w:rsid w:val="00624351"/>
    <w:rsid w:val="006C3499"/>
    <w:rsid w:val="0078265A"/>
    <w:rsid w:val="00840A55"/>
    <w:rsid w:val="00867F79"/>
    <w:rsid w:val="009A1C48"/>
    <w:rsid w:val="009B1ABE"/>
    <w:rsid w:val="009D1682"/>
    <w:rsid w:val="009D5A49"/>
    <w:rsid w:val="009E7C13"/>
    <w:rsid w:val="00A4357A"/>
    <w:rsid w:val="00A64CBA"/>
    <w:rsid w:val="00A66C15"/>
    <w:rsid w:val="00B3330A"/>
    <w:rsid w:val="00B71E24"/>
    <w:rsid w:val="00C44370"/>
    <w:rsid w:val="00CB2EDC"/>
    <w:rsid w:val="00D44A5F"/>
    <w:rsid w:val="00E4298B"/>
    <w:rsid w:val="00EA2AF8"/>
    <w:rsid w:val="00EE3F9F"/>
    <w:rsid w:val="00EF05ED"/>
    <w:rsid w:val="00F211E3"/>
    <w:rsid w:val="00F67D54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955"/>
  <w15:chartTrackingRefBased/>
  <w15:docId w15:val="{905342AE-BFE6-4B6B-A832-A398BD9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efaultParagraphFont"/>
    <w:rsid w:val="00D44A5F"/>
  </w:style>
  <w:style w:type="paragraph" w:styleId="Header">
    <w:name w:val="header"/>
    <w:basedOn w:val="Normal"/>
    <w:link w:val="Head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54"/>
  </w:style>
  <w:style w:type="paragraph" w:styleId="Footer">
    <w:name w:val="footer"/>
    <w:basedOn w:val="Normal"/>
    <w:link w:val="Foot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54"/>
  </w:style>
  <w:style w:type="paragraph" w:styleId="ListParagraph">
    <w:name w:val="List Paragraph"/>
    <w:basedOn w:val="Normal"/>
    <w:uiPriority w:val="34"/>
    <w:qFormat/>
    <w:rsid w:val="00B33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harChar">
    <w:name w:val="Text Char Char"/>
    <w:basedOn w:val="Normal"/>
    <w:rsid w:val="002473D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MHeading">
    <w:name w:val="SM Heading"/>
    <w:basedOn w:val="Heading1"/>
    <w:qFormat/>
    <w:rsid w:val="004E10F7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4E10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509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523/JNEUROSCI.0058-09.200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52/jn.90691.20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271A-B045-485E-8740-F699C499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pete canfield</cp:lastModifiedBy>
  <cp:revision>3</cp:revision>
  <dcterms:created xsi:type="dcterms:W3CDTF">2020-11-15T20:03:00Z</dcterms:created>
  <dcterms:modified xsi:type="dcterms:W3CDTF">2020-11-20T07:51:00Z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c9a0b28b-d83b-3aab-873c-9a7b5e1ab32f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