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6B" w:rsidRDefault="0038226B">
      <w:r>
        <w:t xml:space="preserve">K = 0.5;  </w:t>
      </w:r>
      <w:proofErr w:type="spellStart"/>
      <w:r>
        <w:t>To</w:t>
      </w:r>
      <w:proofErr w:type="spellEnd"/>
      <w:r>
        <w:t xml:space="preserve"> = 150;  </w:t>
      </w:r>
      <w:proofErr w:type="spellStart"/>
      <w:r>
        <w:t>Td</w:t>
      </w:r>
      <w:proofErr w:type="spellEnd"/>
      <w:r>
        <w:t xml:space="preserve"> = 18s;     </w:t>
      </w:r>
      <w:proofErr w:type="spellStart"/>
      <w:r>
        <w:t>Kp</w:t>
      </w:r>
      <w:proofErr w:type="spellEnd"/>
      <w:r>
        <w:t xml:space="preserve"> = 7.</w:t>
      </w:r>
      <w:proofErr w:type="gramStart"/>
      <w:r>
        <w:t>76;</w:t>
      </w:r>
      <w:proofErr w:type="gramEnd"/>
      <w:r>
        <w:t xml:space="preserve">  Ki = 0.314;  </w:t>
      </w:r>
      <w:proofErr w:type="spellStart"/>
      <w:r>
        <w:t>Kd</w:t>
      </w:r>
      <w:proofErr w:type="spellEnd"/>
      <w:r>
        <w:t xml:space="preserve"> = 1.55;</w:t>
      </w:r>
    </w:p>
    <w:p w:rsidR="009F47E2" w:rsidRDefault="0038226B" w:rsidP="009F47E2">
      <w:r>
        <w:t>Kontrol işareti sınırlama (</w:t>
      </w:r>
      <w:proofErr w:type="spellStart"/>
      <w:r>
        <w:t>saturasyon</w:t>
      </w:r>
      <w:proofErr w:type="spellEnd"/>
      <w:r>
        <w:t>) yok</w:t>
      </w:r>
      <w:proofErr w:type="gramStart"/>
      <w:r>
        <w:t>..</w:t>
      </w:r>
      <w:proofErr w:type="gramEnd"/>
      <w:r>
        <w:t xml:space="preserve">   </w:t>
      </w:r>
      <w:r w:rsidR="009F47E2">
        <w:tab/>
      </w:r>
      <w:r w:rsidR="009F47E2">
        <w:tab/>
      </w:r>
      <w:r w:rsidR="009F47E2">
        <w:tab/>
      </w:r>
      <w:r w:rsidR="009F47E2">
        <w:tab/>
      </w:r>
      <w:r w:rsidR="009F47E2">
        <w:tab/>
        <w:t xml:space="preserve">      Kontrol işareti  [0 - 5] </w:t>
      </w:r>
      <w:proofErr w:type="gramStart"/>
      <w:r w:rsidR="009F47E2">
        <w:t>V  ile</w:t>
      </w:r>
      <w:proofErr w:type="gramEnd"/>
      <w:r w:rsidR="009F47E2">
        <w:rPr>
          <w:rFonts w:ascii="Arial" w:hAnsi="Arial" w:cs="Arial"/>
        </w:rPr>
        <w:t xml:space="preserve"> </w:t>
      </w:r>
      <w:r w:rsidR="009F47E2">
        <w:t>sınırlı  (</w:t>
      </w:r>
      <w:proofErr w:type="spellStart"/>
      <w:r w:rsidR="009F47E2">
        <w:t>saturasyon</w:t>
      </w:r>
      <w:proofErr w:type="spellEnd"/>
      <w:r w:rsidR="009F47E2">
        <w:t xml:space="preserve">) </w:t>
      </w:r>
    </w:p>
    <w:p w:rsidR="00A91C5B" w:rsidRDefault="008D1378">
      <w:r>
        <w:rPr>
          <w:noProof/>
          <w:lang w:eastAsia="tr-TR"/>
        </w:rPr>
        <w:drawing>
          <wp:inline distT="0" distB="0" distL="0" distR="0" wp14:anchorId="6C14F5BE" wp14:editId="7B246D69">
            <wp:extent cx="4114800" cy="5499463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697" cy="55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8226B">
        <w:t xml:space="preserve">  </w:t>
      </w:r>
      <w:r w:rsidR="001713FF">
        <w:t xml:space="preserve">  </w:t>
      </w:r>
      <w:r w:rsidR="009F47E2">
        <w:t xml:space="preserve">             </w:t>
      </w:r>
      <w:r w:rsidR="009F47E2">
        <w:rPr>
          <w:noProof/>
          <w:lang w:eastAsia="tr-TR"/>
        </w:rPr>
        <w:drawing>
          <wp:inline distT="0" distB="0" distL="0" distR="0" wp14:anchorId="3F864ADB" wp14:editId="1DF29B30">
            <wp:extent cx="4361703" cy="5512525"/>
            <wp:effectExtent l="0" t="0" r="127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2B" w:rsidRDefault="00097A2B"/>
    <w:p w:rsidR="00097A2B" w:rsidRDefault="00097A2B"/>
    <w:p w:rsidR="00097A2B" w:rsidRDefault="00097A2B"/>
    <w:p w:rsidR="00FA1C71" w:rsidRDefault="00FA1C71">
      <w:r>
        <w:t>Anti-</w:t>
      </w:r>
      <w:proofErr w:type="spellStart"/>
      <w:r>
        <w:t>wind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 </w:t>
      </w:r>
      <w:r w:rsidR="00B54083">
        <w:t>(</w:t>
      </w:r>
      <w:r>
        <w:t>Mavi</w:t>
      </w:r>
      <w:r w:rsidR="00B54083">
        <w:t>-</w:t>
      </w:r>
      <w:proofErr w:type="spellStart"/>
      <w:r>
        <w:t>Kb</w:t>
      </w:r>
      <w:proofErr w:type="spellEnd"/>
      <w:r>
        <w:t>=1/50</w:t>
      </w:r>
      <w:r w:rsidR="00B54083">
        <w:t>),</w:t>
      </w:r>
      <w:r>
        <w:t xml:space="preserve">  </w:t>
      </w:r>
      <w:r w:rsidR="00B54083">
        <w:t>(</w:t>
      </w:r>
      <w:r>
        <w:t>Mor</w:t>
      </w:r>
      <w:r w:rsidR="00B54083">
        <w:t>-</w:t>
      </w:r>
      <w:proofErr w:type="spellStart"/>
      <w:r>
        <w:t>Kb</w:t>
      </w:r>
      <w:proofErr w:type="spellEnd"/>
      <w:r>
        <w:t>=1/25</w:t>
      </w:r>
      <w:r w:rsidR="00B54083">
        <w:t xml:space="preserve">), </w:t>
      </w:r>
      <w:r>
        <w:t xml:space="preserve">  </w:t>
      </w:r>
      <w:r w:rsidR="00B54083">
        <w:t>(</w:t>
      </w:r>
      <w:r>
        <w:t xml:space="preserve"> Yeşil</w:t>
      </w:r>
      <w:r w:rsidR="00B54083">
        <w:t>-</w:t>
      </w:r>
      <w:proofErr w:type="spellStart"/>
      <w:proofErr w:type="gramStart"/>
      <w:r>
        <w:t>İntr</w:t>
      </w:r>
      <w:proofErr w:type="spellEnd"/>
      <w:r>
        <w:t xml:space="preserve">  sınırlı</w:t>
      </w:r>
      <w:proofErr w:type="gramEnd"/>
      <w:r>
        <w:t xml:space="preserve"> 0 -5V</w:t>
      </w:r>
      <w:r w:rsidR="00B54083">
        <w:t>)</w:t>
      </w:r>
    </w:p>
    <w:p w:rsidR="00097A2B" w:rsidRDefault="00FA1C71">
      <w:pPr>
        <w:rPr>
          <w:noProof/>
          <w:lang w:eastAsia="tr-TR"/>
        </w:rPr>
      </w:pPr>
      <w:r>
        <w:rPr>
          <w:noProof/>
          <w:lang w:eastAsia="tr-TR"/>
        </w:rPr>
        <w:t xml:space="preserve">  </w:t>
      </w:r>
      <w:r>
        <w:rPr>
          <w:noProof/>
          <w:lang w:eastAsia="tr-TR"/>
        </w:rPr>
        <w:drawing>
          <wp:inline distT="0" distB="0" distL="0" distR="0" wp14:anchorId="7F383BED" wp14:editId="2B5FFBD8">
            <wp:extent cx="4286250" cy="30861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 </w:t>
      </w:r>
      <w:r w:rsidRPr="00FA1C71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1C4D53FB" wp14:editId="5D9B74BC">
            <wp:extent cx="3486150" cy="3638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71" w:rsidRDefault="007E5F71">
      <w:pPr>
        <w:rPr>
          <w:noProof/>
          <w:lang w:eastAsia="tr-TR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B214A1" w:rsidRDefault="00B214A1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</w:pPr>
    </w:p>
    <w:p w:rsidR="000C0997" w:rsidRDefault="000C0997" w:rsidP="007E5F71">
      <w:pPr>
        <w:pStyle w:val="NormalWeb"/>
        <w:spacing w:before="0" w:beforeAutospacing="0" w:after="0" w:afterAutospacing="0"/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  <w:sectPr w:rsidR="000C0997" w:rsidSect="001713FF">
          <w:pgSz w:w="16838" w:h="11906" w:orient="landscape"/>
          <w:pgMar w:top="568" w:right="709" w:bottom="426" w:left="709" w:header="708" w:footer="708" w:gutter="0"/>
          <w:cols w:space="708"/>
          <w:docGrid w:linePitch="360"/>
        </w:sectPr>
      </w:pPr>
    </w:p>
    <w:p w:rsidR="007E5F71" w:rsidRPr="006C1C62" w:rsidRDefault="00164E2A" w:rsidP="007E5F71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sz w:val="22"/>
          <w:szCs w:val="22"/>
          <w:u w:val="single"/>
        </w:rPr>
      </w:pPr>
      <w:proofErr w:type="spellStart"/>
      <w:r w:rsidRPr="006C1C62"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  <w:lastRenderedPageBreak/>
        <w:t>Conditional</w:t>
      </w:r>
      <w:proofErr w:type="spellEnd"/>
      <w:r w:rsidRPr="006C1C62"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  <w:t xml:space="preserve"> Integration,  </w:t>
      </w:r>
      <w:proofErr w:type="spellStart"/>
      <w:r w:rsidR="007E5F71" w:rsidRPr="006C1C62">
        <w:rPr>
          <w:rStyle w:val="HTMLKodu"/>
          <w:rFonts w:asciiTheme="minorHAnsi" w:hAnsiTheme="minorHAnsi" w:cs="Consolas"/>
          <w:b/>
          <w:sz w:val="22"/>
          <w:szCs w:val="22"/>
          <w:u w:val="single"/>
          <w:bdr w:val="none" w:sz="0" w:space="0" w:color="auto" w:frame="1"/>
          <w:shd w:val="clear" w:color="auto" w:fill="EFF0F1"/>
        </w:rPr>
        <w:t>clamping</w:t>
      </w:r>
      <w:proofErr w:type="spellEnd"/>
    </w:p>
    <w:p w:rsidR="007E5F71" w:rsidRDefault="007E5F71" w:rsidP="00D44929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proofErr w:type="spellStart"/>
      <w:r w:rsidRPr="006C1C62">
        <w:rPr>
          <w:rFonts w:asciiTheme="minorHAnsi" w:hAnsiTheme="minorHAnsi" w:cs="Arial"/>
          <w:sz w:val="22"/>
          <w:szCs w:val="22"/>
        </w:rPr>
        <w:t>Stops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integration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when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sum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of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block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components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exceeds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output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limits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and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integrator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output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and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block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input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have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same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sign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.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Resumes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integration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when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sum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of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block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components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exceeds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output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limits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and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integrator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output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and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block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input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have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opposite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</w:rPr>
        <w:t>sign</w:t>
      </w:r>
      <w:proofErr w:type="spellEnd"/>
      <w:r w:rsidRPr="006C1C62">
        <w:rPr>
          <w:rFonts w:asciiTheme="minorHAnsi" w:hAnsiTheme="minorHAnsi" w:cs="Arial"/>
          <w:sz w:val="22"/>
          <w:szCs w:val="22"/>
        </w:rPr>
        <w:t xml:space="preserve">. </w:t>
      </w:r>
    </w:p>
    <w:p w:rsidR="00B214A1" w:rsidRDefault="00B214A1" w:rsidP="00D44929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p w:rsidR="00EE5268" w:rsidRDefault="00EE5268" w:rsidP="00D44929">
      <w:pPr>
        <w:pStyle w:val="NormalWeb"/>
        <w:spacing w:before="0" w:beforeAutospacing="0" w:after="0" w:afterAutospacing="0"/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Back</w:t>
      </w:r>
      <w:proofErr w:type="spellEnd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Calculation</w:t>
      </w:r>
      <w:proofErr w:type="spellEnd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highly</w:t>
      </w:r>
      <w:proofErr w:type="spellEnd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depends</w:t>
      </w:r>
      <w:proofErr w:type="spellEnd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on </w:t>
      </w:r>
      <w:proofErr w:type="spellStart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the</w:t>
      </w:r>
      <w:proofErr w:type="spellEnd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back</w:t>
      </w:r>
      <w:proofErr w:type="spellEnd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calculation</w:t>
      </w:r>
      <w:proofErr w:type="spellEnd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coefficient</w:t>
      </w:r>
      <w:proofErr w:type="spellEnd"/>
      <w:r w:rsidRPr="006C1C62">
        <w:rPr>
          <w:rStyle w:val="apple-converted-space"/>
          <w:rFonts w:asciiTheme="minorHAnsi" w:hAnsiTheme="minorHAnsi" w:cs="Arial"/>
          <w:b/>
          <w:bCs/>
          <w:i/>
          <w:iCs/>
          <w:sz w:val="22"/>
          <w:szCs w:val="22"/>
          <w:u w:val="single"/>
          <w:bdr w:val="none" w:sz="0" w:space="0" w:color="auto" w:frame="1"/>
          <w:shd w:val="clear" w:color="auto" w:fill="FFFFFF"/>
        </w:rPr>
        <w:t> </w:t>
      </w:r>
      <w:proofErr w:type="spellStart"/>
      <w:r w:rsidRPr="006C1C62">
        <w:rPr>
          <w:rStyle w:val="HTMLKodu"/>
          <w:rFonts w:asciiTheme="minorHAnsi" w:hAnsiTheme="minorHAnsi" w:cs="Consolas"/>
          <w:b/>
          <w:bCs/>
          <w:i/>
          <w:iCs/>
          <w:sz w:val="22"/>
          <w:szCs w:val="22"/>
          <w:u w:val="single"/>
          <w:bdr w:val="none" w:sz="0" w:space="0" w:color="auto" w:frame="1"/>
          <w:shd w:val="clear" w:color="auto" w:fill="EFF0F1"/>
        </w:rPr>
        <w:t>Kb</w:t>
      </w:r>
      <w:proofErr w:type="spellEnd"/>
      <w:r w:rsidRPr="006C1C62">
        <w:rPr>
          <w:rFonts w:asciiTheme="minorHAnsi" w:hAnsiTheme="minorHAnsi" w:cs="Arial"/>
          <w:b/>
          <w:sz w:val="22"/>
          <w:szCs w:val="22"/>
          <w:u w:val="single"/>
          <w:shd w:val="clear" w:color="auto" w:fill="FFFFFF"/>
        </w:rPr>
        <w:t>.</w:t>
      </w:r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If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you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don't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know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how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to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actually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calculate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parameter</w:t>
      </w:r>
      <w:proofErr w:type="spellEnd"/>
      <w:r w:rsidRPr="006C1C62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proofErr w:type="spellStart"/>
      <w:r w:rsidRPr="006C1C62">
        <w:rPr>
          <w:rStyle w:val="HTMLKodu"/>
          <w:rFonts w:asciiTheme="minorHAnsi" w:hAnsiTheme="minorHAnsi" w:cs="Consolas"/>
          <w:sz w:val="22"/>
          <w:szCs w:val="22"/>
          <w:u w:val="single"/>
          <w:bdr w:val="none" w:sz="0" w:space="0" w:color="auto" w:frame="1"/>
          <w:shd w:val="clear" w:color="auto" w:fill="EFF0F1"/>
        </w:rPr>
        <w:t>Kb</w:t>
      </w:r>
      <w:proofErr w:type="spellEnd"/>
      <w:r w:rsidRPr="006C1C62">
        <w:rPr>
          <w:rStyle w:val="apple-converted-space"/>
          <w:rFonts w:asciiTheme="minorHAnsi" w:hAnsiTheme="minorHAnsi" w:cs="Arial"/>
          <w:sz w:val="22"/>
          <w:szCs w:val="22"/>
          <w:u w:val="single"/>
          <w:shd w:val="clear" w:color="auto" w:fill="FFFFFF"/>
        </w:rPr>
        <w:t> 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u w:val="single"/>
          <w:bdr w:val="none" w:sz="0" w:space="0" w:color="auto" w:frame="1"/>
          <w:shd w:val="clear" w:color="auto" w:fill="FFFFFF"/>
        </w:rPr>
        <w:t>don't</w:t>
      </w:r>
      <w:proofErr w:type="spellEnd"/>
      <w:r w:rsidRPr="006C1C62">
        <w:rPr>
          <w:rStyle w:val="Vurgu"/>
          <w:rFonts w:asciiTheme="minorHAnsi" w:hAnsiTheme="minorHAnsi" w:cs="Arial"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u w:val="single"/>
          <w:bdr w:val="none" w:sz="0" w:space="0" w:color="auto" w:frame="1"/>
          <w:shd w:val="clear" w:color="auto" w:fill="FFFFFF"/>
        </w:rPr>
        <w:t>use</w:t>
      </w:r>
      <w:proofErr w:type="spellEnd"/>
      <w:r w:rsidRPr="006C1C62">
        <w:rPr>
          <w:rStyle w:val="Vurgu"/>
          <w:rFonts w:asciiTheme="minorHAnsi" w:hAnsiTheme="minorHAnsi" w:cs="Arial"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u w:val="single"/>
          <w:bdr w:val="none" w:sz="0" w:space="0" w:color="auto" w:frame="1"/>
          <w:shd w:val="clear" w:color="auto" w:fill="FFFFFF"/>
        </w:rPr>
        <w:t>back-calculation</w:t>
      </w:r>
      <w:proofErr w:type="spellEnd"/>
      <w:r w:rsidRPr="006C1C62">
        <w:rPr>
          <w:rFonts w:asciiTheme="minorHAnsi" w:hAnsiTheme="minorHAnsi" w:cs="Arial"/>
          <w:sz w:val="22"/>
          <w:szCs w:val="22"/>
          <w:u w:val="single"/>
          <w:shd w:val="clear" w:color="auto" w:fill="FFFFFF"/>
        </w:rPr>
        <w:t>.</w:t>
      </w:r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This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method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calculates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difference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between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actual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controller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output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and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saturated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output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and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subtracts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it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from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I-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Gain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path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,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amplified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by</w:t>
      </w:r>
      <w:proofErr w:type="spellEnd"/>
      <w:r w:rsidRPr="006C1C62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proofErr w:type="spellStart"/>
      <w:r w:rsidRPr="006C1C62">
        <w:rPr>
          <w:rStyle w:val="HTMLKodu"/>
          <w:rFonts w:asciiTheme="minorHAnsi" w:hAnsiTheme="minorHAnsi" w:cs="Consolas"/>
          <w:sz w:val="22"/>
          <w:szCs w:val="22"/>
          <w:bdr w:val="none" w:sz="0" w:space="0" w:color="auto" w:frame="1"/>
          <w:shd w:val="clear" w:color="auto" w:fill="EFF0F1"/>
        </w:rPr>
        <w:t>Kb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.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In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most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of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cases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default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value</w:t>
      </w:r>
      <w:proofErr w:type="spellEnd"/>
      <w:r w:rsidRPr="006C1C62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proofErr w:type="spellStart"/>
      <w:r w:rsidRPr="006C1C62">
        <w:rPr>
          <w:rStyle w:val="HTMLKodu"/>
          <w:rFonts w:asciiTheme="minorHAnsi" w:hAnsiTheme="minorHAnsi" w:cs="Consolas"/>
          <w:sz w:val="22"/>
          <w:szCs w:val="22"/>
          <w:bdr w:val="none" w:sz="0" w:space="0" w:color="auto" w:frame="1"/>
          <w:shd w:val="clear" w:color="auto" w:fill="EFF0F1"/>
        </w:rPr>
        <w:t>Kb</w:t>
      </w:r>
      <w:proofErr w:type="spellEnd"/>
      <w:r w:rsidRPr="006C1C62">
        <w:rPr>
          <w:rStyle w:val="HTMLKodu"/>
          <w:rFonts w:asciiTheme="minorHAnsi" w:hAnsiTheme="minorHAnsi" w:cs="Consolas"/>
          <w:sz w:val="22"/>
          <w:szCs w:val="22"/>
          <w:bdr w:val="none" w:sz="0" w:space="0" w:color="auto" w:frame="1"/>
          <w:shd w:val="clear" w:color="auto" w:fill="EFF0F1"/>
        </w:rPr>
        <w:t xml:space="preserve"> = 1</w:t>
      </w:r>
      <w:r w:rsidRPr="006C1C62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will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lead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to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worse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results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than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clamping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, it is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even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possible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that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it has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no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effect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at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all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  <w:r w:rsidRPr="006C1C62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proofErr w:type="spellStart"/>
      <w:r w:rsidRPr="006C1C62">
        <w:rPr>
          <w:rStyle w:val="HTMLKodu"/>
          <w:rFonts w:asciiTheme="minorHAnsi" w:hAnsiTheme="minorHAnsi" w:cs="Consolas"/>
          <w:sz w:val="22"/>
          <w:szCs w:val="22"/>
          <w:bdr w:val="none" w:sz="0" w:space="0" w:color="auto" w:frame="1"/>
          <w:shd w:val="clear" w:color="auto" w:fill="EFF0F1"/>
        </w:rPr>
        <w:t>Kb</w:t>
      </w:r>
      <w:proofErr w:type="spellEnd"/>
      <w:r w:rsidRPr="006C1C62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should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be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calculated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based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on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sampling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time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or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in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case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a D-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Gain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is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involded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,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based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on D-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and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I-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Gain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.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Appropriate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literatur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should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be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consulted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to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calculate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the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proofErr w:type="spellStart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coefficient</w:t>
      </w:r>
      <w:proofErr w:type="spellEnd"/>
      <w:r w:rsidRPr="006C1C62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  <w:r w:rsidRPr="006C1C62">
        <w:rPr>
          <w:rStyle w:val="apple-converted-space"/>
          <w:rFonts w:asciiTheme="minorHAnsi" w:hAnsiTheme="minorHAnsi" w:cs="Arial"/>
          <w:sz w:val="22"/>
          <w:szCs w:val="22"/>
          <w:shd w:val="clear" w:color="auto" w:fill="FFFFFF"/>
        </w:rPr>
        <w:t> 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Back</w:t>
      </w:r>
      <w:proofErr w:type="spellEnd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calculation</w:t>
      </w:r>
      <w:proofErr w:type="spellEnd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with</w:t>
      </w:r>
      <w:proofErr w:type="spellEnd"/>
      <w:r w:rsidRPr="006C1C62">
        <w:rPr>
          <w:rStyle w:val="apple-converted-space"/>
          <w:rFonts w:asciiTheme="minorHAnsi" w:hAnsiTheme="minorHAnsi"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6C1C62">
        <w:rPr>
          <w:rStyle w:val="Gl"/>
          <w:rFonts w:asciiTheme="minorHAnsi" w:hAnsiTheme="minorHAnsi"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a </w:t>
      </w:r>
      <w:proofErr w:type="spellStart"/>
      <w:r w:rsidRPr="006C1C62">
        <w:rPr>
          <w:rStyle w:val="Gl"/>
          <w:rFonts w:asciiTheme="minorHAnsi" w:hAnsiTheme="minorHAnsi"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properly</w:t>
      </w:r>
      <w:proofErr w:type="spellEnd"/>
      <w:r w:rsidRPr="006C1C62">
        <w:rPr>
          <w:rStyle w:val="Gl"/>
          <w:rFonts w:asciiTheme="minorHAnsi" w:hAnsiTheme="minorHAnsi"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 set </w:t>
      </w:r>
      <w:proofErr w:type="spellStart"/>
      <w:r w:rsidRPr="006C1C62">
        <w:rPr>
          <w:rStyle w:val="Gl"/>
          <w:rFonts w:asciiTheme="minorHAnsi" w:hAnsiTheme="minorHAnsi"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coeffient</w:t>
      </w:r>
      <w:proofErr w:type="spellEnd"/>
      <w:r w:rsidRPr="006C1C62">
        <w:rPr>
          <w:rStyle w:val="apple-converted-space"/>
          <w:rFonts w:asciiTheme="minorHAnsi" w:hAnsiTheme="minorHAnsi"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 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enables</w:t>
      </w:r>
      <w:proofErr w:type="spellEnd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better</w:t>
      </w:r>
      <w:proofErr w:type="spellEnd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dynamics</w:t>
      </w:r>
      <w:proofErr w:type="spellEnd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than</w:t>
      </w:r>
      <w:proofErr w:type="spellEnd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clamping</w:t>
      </w:r>
      <w:proofErr w:type="spellEnd"/>
      <w:r w:rsidRPr="006C1C62"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>!</w:t>
      </w:r>
    </w:p>
    <w:p w:rsidR="006C1C62" w:rsidRDefault="006C1C62" w:rsidP="00D44929">
      <w:pPr>
        <w:pStyle w:val="NormalWeb"/>
        <w:spacing w:before="0" w:beforeAutospacing="0" w:after="0" w:afterAutospacing="0"/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6C1C62" w:rsidRPr="006C1C62" w:rsidRDefault="006C1C62" w:rsidP="00D44929">
      <w:pPr>
        <w:pStyle w:val="NormalWeb"/>
        <w:spacing w:before="0" w:beforeAutospacing="0" w:after="0" w:afterAutospacing="0"/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Vurgu"/>
          <w:rFonts w:asciiTheme="minorHAnsi" w:hAnsiTheme="minorHAnsi" w:cs="Arial"/>
          <w:sz w:val="22"/>
          <w:szCs w:val="22"/>
          <w:bdr w:val="none" w:sz="0" w:space="0" w:color="auto" w:frame="1"/>
          <w:shd w:val="clear" w:color="auto" w:fill="FFFFFF"/>
        </w:rPr>
        <w:t xml:space="preserve">   </w:t>
      </w:r>
      <w:r>
        <w:rPr>
          <w:rFonts w:asciiTheme="minorHAnsi" w:hAnsiTheme="minorHAnsi" w:cs="Arial"/>
          <w:i/>
          <w:iCs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2769CAD2" wp14:editId="2096AE49">
            <wp:extent cx="6126480" cy="2795270"/>
            <wp:effectExtent l="0" t="0" r="762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62" w:rsidRDefault="006C1C62" w:rsidP="00D44929">
      <w:pPr>
        <w:pStyle w:val="NormalWeb"/>
        <w:spacing w:before="0" w:beforeAutospacing="0" w:after="0" w:afterAutospacing="0"/>
        <w:rPr>
          <w:rStyle w:val="Vurgu"/>
          <w:rFonts w:asciiTheme="minorHAnsi" w:hAnsiTheme="minorHAnsi" w:cs="Arial"/>
          <w:color w:val="242729"/>
          <w:sz w:val="22"/>
          <w:szCs w:val="22"/>
          <w:bdr w:val="none" w:sz="0" w:space="0" w:color="auto" w:frame="1"/>
          <w:shd w:val="clear" w:color="auto" w:fill="FFFFFF"/>
        </w:rPr>
      </w:pPr>
    </w:p>
    <w:p w:rsidR="006C1C62" w:rsidRDefault="006C1C62" w:rsidP="00D44929">
      <w:pPr>
        <w:pStyle w:val="NormalWeb"/>
        <w:spacing w:before="0" w:beforeAutospacing="0" w:after="0" w:afterAutospacing="0"/>
        <w:rPr>
          <w:rStyle w:val="Vurgu"/>
          <w:rFonts w:asciiTheme="minorHAnsi" w:hAnsiTheme="minorHAnsi" w:cs="Arial"/>
          <w:color w:val="242729"/>
          <w:sz w:val="22"/>
          <w:szCs w:val="22"/>
          <w:bdr w:val="none" w:sz="0" w:space="0" w:color="auto" w:frame="1"/>
          <w:shd w:val="clear" w:color="auto" w:fill="FFFFFF"/>
        </w:rPr>
      </w:pPr>
    </w:p>
    <w:p w:rsidR="006C1C62" w:rsidRPr="00A45803" w:rsidRDefault="006C1C62" w:rsidP="00D4492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sectPr w:rsidR="006C1C62" w:rsidRPr="00A45803" w:rsidSect="000C0997">
      <w:pgSz w:w="11906" w:h="16838"/>
      <w:pgMar w:top="709" w:right="425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82"/>
    <w:rsid w:val="00097A2B"/>
    <w:rsid w:val="000C0997"/>
    <w:rsid w:val="00164E2A"/>
    <w:rsid w:val="001713FF"/>
    <w:rsid w:val="0038226B"/>
    <w:rsid w:val="006C1C62"/>
    <w:rsid w:val="007E5F71"/>
    <w:rsid w:val="008D1378"/>
    <w:rsid w:val="00996B82"/>
    <w:rsid w:val="009F47E2"/>
    <w:rsid w:val="00A45803"/>
    <w:rsid w:val="00A91C5B"/>
    <w:rsid w:val="00B214A1"/>
    <w:rsid w:val="00B54083"/>
    <w:rsid w:val="00D44929"/>
    <w:rsid w:val="00EE5268"/>
    <w:rsid w:val="00FA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D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13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E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E5F7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EE5268"/>
    <w:rPr>
      <w:b/>
      <w:bCs/>
    </w:rPr>
  </w:style>
  <w:style w:type="character" w:styleId="Vurgu">
    <w:name w:val="Emphasis"/>
    <w:basedOn w:val="VarsaylanParagrafYazTipi"/>
    <w:uiPriority w:val="20"/>
    <w:qFormat/>
    <w:rsid w:val="00EE5268"/>
    <w:rPr>
      <w:i/>
      <w:iCs/>
    </w:rPr>
  </w:style>
  <w:style w:type="character" w:customStyle="1" w:styleId="apple-converted-space">
    <w:name w:val="apple-converted-space"/>
    <w:basedOn w:val="VarsaylanParagrafYazTipi"/>
    <w:rsid w:val="00EE5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D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13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E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E5F71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EE5268"/>
    <w:rPr>
      <w:b/>
      <w:bCs/>
    </w:rPr>
  </w:style>
  <w:style w:type="character" w:styleId="Vurgu">
    <w:name w:val="Emphasis"/>
    <w:basedOn w:val="VarsaylanParagrafYazTipi"/>
    <w:uiPriority w:val="20"/>
    <w:qFormat/>
    <w:rsid w:val="00EE5268"/>
    <w:rPr>
      <w:i/>
      <w:iCs/>
    </w:rPr>
  </w:style>
  <w:style w:type="character" w:customStyle="1" w:styleId="apple-converted-space">
    <w:name w:val="apple-converted-space"/>
    <w:basedOn w:val="VarsaylanParagrafYazTipi"/>
    <w:rsid w:val="00EE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yzc53</dc:creator>
  <cp:keywords/>
  <dc:description/>
  <cp:lastModifiedBy>yzc</cp:lastModifiedBy>
  <cp:revision>22</cp:revision>
  <dcterms:created xsi:type="dcterms:W3CDTF">2017-03-11T20:23:00Z</dcterms:created>
  <dcterms:modified xsi:type="dcterms:W3CDTF">2019-03-17T20:55:00Z</dcterms:modified>
</cp:coreProperties>
</file>