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075"/>
        <w:gridCol w:w="1695"/>
        <w:gridCol w:w="1950"/>
        <w:tblGridChange w:id="0">
          <w:tblGrid>
            <w:gridCol w:w="2640"/>
            <w:gridCol w:w="3075"/>
            <w:gridCol w:w="1695"/>
            <w:gridCol w:w="195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Client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Project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Docket Number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Version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Highland Farms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www.highlandfarms.ca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4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Deployment Date (YYYY-MM-DD) &amp; Time (HH:MM a.m./p.m.)</w:t>
            </w:r>
          </w:p>
        </w:tc>
      </w:tr>
      <w:tr>
        <w:trPr>
          <w:trHeight w:val="40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2016-08-10 1:00pm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9g430omwxwj7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rtl w:val="0"/>
        </w:rPr>
        <w:t xml:space="preserve">ntact</w:t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090"/>
        <w:gridCol w:w="3150"/>
        <w:tblGridChange w:id="0">
          <w:tblGrid>
            <w:gridCol w:w="3120"/>
            <w:gridCol w:w="3090"/>
            <w:gridCol w:w="315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Role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Contact Number (###-###-####)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Brian Inacio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Aleisha Learoyd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 Producer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Victoria Gagliano-Veiga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 Producer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 Furzer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DevOps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i8r684ecu30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ofeq2dd4o1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fbo94x99vkgl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Summary of Changes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Fixing vertical alignment issue for homepage carousel so that white boxes containing descriptions of featured products from first page of weekly flyer align to price images.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The following files will be added/affected by this deployment: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f1c232"/>
          <w:sz w:val="20"/>
          <w:szCs w:val="20"/>
          <w:rtl w:val="0"/>
        </w:rPr>
        <w:t xml:space="preserve">Updated:</w:t>
      </w:r>
      <w:r w:rsidDel="00000000" w:rsidR="00000000" w:rsidRPr="00000000">
        <w:rPr>
          <w:sz w:val="20"/>
          <w:szCs w:val="20"/>
          <w:rtl w:val="0"/>
        </w:rPr>
        <w:t xml:space="preserve"> htdocs/prod/web/assets/data/carousel/carousel.json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f1c232"/>
          <w:sz w:val="20"/>
          <w:szCs w:val="20"/>
          <w:rtl w:val="0"/>
        </w:rPr>
        <w:t xml:space="preserve">Updated:</w:t>
      </w:r>
      <w:r w:rsidDel="00000000" w:rsidR="00000000" w:rsidRPr="00000000">
        <w:rPr>
          <w:sz w:val="20"/>
          <w:szCs w:val="20"/>
          <w:rtl w:val="0"/>
        </w:rPr>
        <w:t xml:space="preserve"> htdocs/prod/web/assets/css/styles.css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f1c232"/>
          <w:sz w:val="20"/>
          <w:szCs w:val="20"/>
          <w:rtl w:val="0"/>
        </w:rPr>
        <w:t xml:space="preserve">Updated:</w:t>
      </w:r>
      <w:r w:rsidDel="00000000" w:rsidR="00000000" w:rsidRPr="00000000">
        <w:rPr>
          <w:sz w:val="20"/>
          <w:szCs w:val="20"/>
          <w:rtl w:val="0"/>
        </w:rPr>
        <w:t xml:space="preserve"> htdocs/prod/web/assets/css/mobile.css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f9p4nllj1ped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Features / Enhancements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kj6w74z7tui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Bug </w:t>
      </w:r>
      <w:r w:rsidDel="00000000" w:rsidR="00000000" w:rsidRPr="00000000">
        <w:rPr>
          <w:rFonts w:ascii="Arial" w:cs="Arial" w:eastAsia="Arial" w:hAnsi="Arial"/>
          <w:rtl w:val="0"/>
        </w:rPr>
        <w:t xml:space="preserve">Fixes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#299 - Fixing alignment of homepage carousel product descriptions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h.n94v7fgprrhe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Known Issues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If these changes are not pushed to production, the homepage carousel will continue to have incorrect element alignment between featured product description boxes and their price point images.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uw41z6eh0ri2" w:id="7"/>
      <w:bookmarkEnd w:id="7"/>
      <w:r w:rsidDel="00000000" w:rsidR="00000000" w:rsidRPr="00000000">
        <w:rPr>
          <w:rFonts w:ascii="Arial" w:cs="Arial" w:eastAsia="Arial" w:hAnsi="Arial"/>
          <w:color w:val="00457e"/>
          <w:sz w:val="24"/>
          <w:szCs w:val="24"/>
          <w:rtl w:val="0"/>
        </w:rPr>
        <w:t xml:space="preserve">Deployment Instructions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Merge commit XXX to master using Assembla SSH Tool for updating production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Merge develop into master once smoke testing has confirmed a successful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b7yn114n8cbx" w:id="8"/>
      <w:bookmarkEnd w:id="8"/>
      <w:r w:rsidDel="00000000" w:rsidR="00000000" w:rsidRPr="00000000">
        <w:rPr>
          <w:rFonts w:ascii="Arial" w:cs="Arial" w:eastAsia="Arial" w:hAnsi="Arial"/>
          <w:color w:val="00457e"/>
          <w:sz w:val="24"/>
          <w:szCs w:val="24"/>
          <w:rtl w:val="0"/>
        </w:rPr>
        <w:t xml:space="preserve">Rollback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Restore previous git commit from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9dm6mflkjqh3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Smoke Testing Instructions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Confirm expected changes in supported browsers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Spot check other pages in one browser to confirm no regression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color w:val="69737b"/>
        <w:rtl w:val="0"/>
      </w:rPr>
      <w:t xml:space="preserve">  </w:t>
    </w:r>
    <w:r w:rsidDel="00000000" w:rsidR="00000000" w:rsidRPr="00000000">
      <w:drawing>
        <wp:anchor allowOverlap="1" behindDoc="0" distB="114300" distT="114300" distL="114300" distR="114300" hidden="0" layoutInCell="0" locked="0" relativeHeight="0" simplePos="0">
          <wp:simplePos x="0" y="0"/>
          <wp:positionH relativeFrom="margin">
            <wp:posOffset>-114299</wp:posOffset>
          </wp:positionH>
          <wp:positionV relativeFrom="paragraph">
            <wp:posOffset>47625</wp:posOffset>
          </wp:positionV>
          <wp:extent cx="2562225" cy="371475"/>
          <wp:effectExtent b="0" l="0" r="0" t="0"/>
          <wp:wrapSquare wrapText="bothSides" distB="114300" distT="114300" distL="114300" distR="114300"/>
          <wp:docPr descr="Untitled-1-01.png" id="2" name="image03.png"/>
          <a:graphic>
            <a:graphicData uri="http://schemas.openxmlformats.org/drawingml/2006/picture">
              <pic:pic>
                <pic:nvPicPr>
                  <pic:cNvPr descr="Untitled-1-01.png" id="0" name="image0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62225" cy="3714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color w:val="69737b"/>
        <w:rtl w:val="0"/>
      </w:rPr>
      <w:t xml:space="preserve">St. Joseph Content | CONFIDENTIAL</w:t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color w:val="69737b"/>
        <w:rtl w:val="0"/>
      </w:rPr>
      <w:t xml:space="preserve"> </w:t>
    </w:r>
    <w:fldSimple w:instr="PAGE" w:fldLock="0" w:dirty="0">
      <w:r w:rsidDel="00000000" w:rsidR="00000000" w:rsidRPr="00000000">
        <w:rPr>
          <w:color w:val="69737b"/>
        </w:rPr>
      </w:r>
    </w:fldSimple>
    <w:r w:rsidDel="00000000" w:rsidR="00000000" w:rsidRPr="00000000">
      <w:rPr>
        <w:color w:val="69737b"/>
        <w:rtl w:val="0"/>
      </w:rPr>
      <w:t xml:space="preserve"> of </w:t>
    </w:r>
    <w:fldSimple w:instr="NUMPAGES" w:fldLock="0" w:dirty="0">
      <w:r w:rsidDel="00000000" w:rsidR="00000000" w:rsidRPr="00000000">
        <w:rPr>
          <w:color w:val="69737b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b w:val="1"/>
        <w:color w:val="69737b"/>
        <w:sz w:val="16"/>
        <w:szCs w:val="16"/>
        <w:rtl w:val="0"/>
      </w:rPr>
      <w:t xml:space="preserve">St. Joseph Communications</w:t>
    </w:r>
    <w:r w:rsidDel="00000000" w:rsidR="00000000" w:rsidRPr="00000000">
      <w:drawing>
        <wp:anchor allowOverlap="1" behindDoc="0" distB="114300" distT="114300" distL="114300" distR="114300" hidden="0" layoutInCell="0" locked="0" relativeHeight="0" simplePos="0">
          <wp:simplePos x="0" y="0"/>
          <wp:positionH relativeFrom="margin">
            <wp:posOffset>-114299</wp:posOffset>
          </wp:positionH>
          <wp:positionV relativeFrom="paragraph">
            <wp:posOffset>9525</wp:posOffset>
          </wp:positionV>
          <wp:extent cx="1152525" cy="371475"/>
          <wp:effectExtent b="0" l="0" r="0" t="0"/>
          <wp:wrapSquare wrapText="bothSides" distB="114300" distT="114300" distL="114300" distR="114300"/>
          <wp:docPr descr="STJ_CMYK-01.png" id="1" name="image02.png"/>
          <a:graphic>
            <a:graphicData uri="http://schemas.openxmlformats.org/drawingml/2006/picture">
              <pic:pic>
                <pic:nvPicPr>
                  <pic:cNvPr descr="STJ_CMYK-01.png" id="0" name="image0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52525" cy="3714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b w:val="1"/>
        <w:color w:val="69737b"/>
        <w:sz w:val="16"/>
        <w:szCs w:val="16"/>
        <w:rtl w:val="0"/>
      </w:rPr>
      <w:t xml:space="preserve">Content Group</w:t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color w:val="69737b"/>
        <w:sz w:val="16"/>
        <w:szCs w:val="16"/>
        <w:rtl w:val="0"/>
      </w:rPr>
      <w:t xml:space="preserve">15 Benton Road</w:t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color w:val="69737b"/>
        <w:sz w:val="16"/>
        <w:szCs w:val="16"/>
        <w:rtl w:val="0"/>
      </w:rPr>
      <w:t xml:space="preserve">Toronto, ON Canada M6M 3G2</w:t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b w:val="1"/>
        <w:color w:val="69737b"/>
        <w:sz w:val="16"/>
        <w:szCs w:val="16"/>
        <w:rtl w:val="0"/>
      </w:rPr>
      <w:t xml:space="preserve">stjoseph.com</w:t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480" w:lineRule="auto"/>
      <w:contextualSpacing w:val="0"/>
    </w:pPr>
    <w:r w:rsidDel="00000000" w:rsidR="00000000" w:rsidRPr="00000000">
      <w:rPr>
        <w:color w:val="00457e"/>
        <w:sz w:val="36"/>
        <w:szCs w:val="36"/>
        <w:rtl w:val="0"/>
      </w:rPr>
      <w:t xml:space="preserve">Deployment Notes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rFonts w:ascii="Helvetica Neue" w:cs="Helvetica Neue" w:eastAsia="Helvetica Neue" w:hAnsi="Helvetica Neue"/>
      <w:color w:val="00457e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  <w:jc w:val="center"/>
    </w:pPr>
    <w:rPr>
      <w:rFonts w:ascii="Helvetica Neue" w:cs="Helvetica Neue" w:eastAsia="Helvetica Neue" w:hAnsi="Helvetica Neue"/>
      <w:color w:val="00468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2.png"/></Relationships>
</file>