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www.highlandfarms.ca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68639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2016-09-28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Addition of temporary code to flyerLoader.js file to accommodate for 2-week flyer duration from September 30th-October 13th in comparison to usual single week flyer duration. </w:t>
      </w:r>
    </w:p>
    <w:p w:rsidR="00000000" w:rsidDel="00000000" w:rsidP="00000000" w:rsidRDefault="00000000" w:rsidRPr="00000000">
      <w:pPr>
        <w:ind w:firstLine="720"/>
        <w:contextualSpacing w:val="0"/>
      </w:pPr>
      <w:r w:rsidDel="00000000" w:rsidR="00000000" w:rsidRPr="00000000">
        <w:rPr>
          <w:sz w:val="20"/>
          <w:szCs w:val="20"/>
          <w:rtl w:val="0"/>
        </w:rPr>
        <w:t xml:space="preserve">A banner update will also be made to the Country Kitchen page, as well as an update to the featured pies image within the ‘Baked Goods’ section. </w:t>
      </w:r>
    </w:p>
    <w:p w:rsidR="00000000" w:rsidDel="00000000" w:rsidP="00000000" w:rsidRDefault="00000000" w:rsidRPr="00000000">
      <w:pPr>
        <w:ind w:firstLine="720"/>
        <w:contextualSpacing w:val="0"/>
      </w:pPr>
      <w:r w:rsidDel="00000000" w:rsidR="00000000" w:rsidRPr="00000000">
        <w:rPr>
          <w:sz w:val="20"/>
          <w:szCs w:val="20"/>
          <w:rtl w:val="0"/>
        </w:rPr>
        <w:t xml:space="preserve">There is also a fix to the processing of applications on the careers page which consumes the careers API. The production-level API server will need to be restarted as part of these updates.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Flyer Update:</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htdocs/prod/web/assets/js/flyerLoader.js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Country Kitchen Updates: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htdocs/prod/web/assets/images/ck_banner_sep23_tn-logo-flatten.jpg</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htdocs/prod/web/assets/images/ck_banner_mobile.jpg</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htdocs/prod/web/assets/images/country-kitchen/products/ck_baked-goods_pies.jpg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Admin Fix Updates: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htdocs/prod/web/assets/js/validate.js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w:t>
      </w:r>
      <w:r w:rsidDel="00000000" w:rsidR="00000000" w:rsidRPr="00000000">
        <w:rPr>
          <w:b w:val="1"/>
          <w:color w:val="f1c232"/>
          <w:sz w:val="20"/>
          <w:szCs w:val="20"/>
          <w:rtl w:val="0"/>
        </w:rPr>
        <w:t xml:space="preserve">www-highlandfarms-ca.api/</w:t>
      </w:r>
      <w:r w:rsidDel="00000000" w:rsidR="00000000" w:rsidRPr="00000000">
        <w:rPr>
          <w:sz w:val="20"/>
          <w:szCs w:val="20"/>
          <w:rtl w:val="0"/>
        </w:rPr>
        <w:t xml:space="preserve">api/classes/ApplicationClass.js (please note difference in repository)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#349 - Addition of temporary code for exception in flyer duration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#350 - Updates to Country Kitchen page assets</w:t>
      </w:r>
      <w:r w:rsidDel="00000000" w:rsidR="00000000" w:rsidRPr="00000000">
        <w:rPr>
          <w:rtl w:val="0"/>
        </w:rPr>
      </w:r>
    </w:p>
    <w:p w:rsidR="00000000" w:rsidDel="00000000" w:rsidP="00000000" w:rsidRDefault="00000000" w:rsidRPr="00000000">
      <w:pPr>
        <w:pStyle w:val="Heading1"/>
        <w:contextualSpacing w:val="0"/>
      </w:pPr>
      <w:bookmarkStart w:colFirst="0" w:colLast="0" w:name="_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Application processing from public site to applicant admin site now allows for proper handling of files to S3 inclusive of Word docs</w:t>
      </w:r>
      <w:r w:rsidDel="00000000" w:rsidR="00000000" w:rsidRPr="00000000">
        <w:rPr>
          <w:rtl w:val="0"/>
        </w:rPr>
      </w:r>
    </w:p>
    <w:p w:rsidR="00000000" w:rsidDel="00000000" w:rsidP="00000000" w:rsidRDefault="00000000" w:rsidRPr="00000000">
      <w:pPr>
        <w:pStyle w:val="Heading1"/>
        <w:contextualSpacing w:val="0"/>
      </w:pPr>
      <w:bookmarkStart w:colFirst="0" w:colLast="0" w:name="_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flyer page will not function as expected. The Country Kitchen page may contain outdated assets, and the applicant admin site will remain with a bug when attempting to open files provided in Word format.</w:t>
      </w:r>
      <w:r w:rsidDel="00000000" w:rsidR="00000000" w:rsidRPr="00000000">
        <w:rPr>
          <w:rtl w:val="0"/>
        </w:rPr>
      </w:r>
    </w:p>
    <w:p w:rsidR="00000000" w:rsidDel="00000000" w:rsidP="00000000" w:rsidRDefault="00000000" w:rsidRPr="00000000">
      <w:pPr>
        <w:pStyle w:val="Heading1"/>
        <w:contextualSpacing w:val="0"/>
      </w:pPr>
      <w:bookmarkStart w:colFirst="0" w:colLast="0" w:name="_uw41z6eh0ri2" w:id="7"/>
      <w:bookmarkEnd w:id="7"/>
      <w:r w:rsidDel="00000000" w:rsidR="00000000" w:rsidRPr="00000000">
        <w:rPr>
          <w:rFonts w:ascii="Arial" w:cs="Arial" w:eastAsia="Arial" w:hAnsi="Arial"/>
          <w:color w:val="00457e"/>
          <w:sz w:val="24"/>
          <w:szCs w:val="24"/>
          <w:rtl w:val="0"/>
        </w:rPr>
        <w:t xml:space="preserve">Deployment Instructions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Merge commit XXX to master using Assembla SSH Tool for updating production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develop into master once smoke testing has confirmed a successful deployment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api changes to master in API repo and restart production level API server for careers API</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Confirm successful deployment of API changes</w:t>
      </w:r>
      <w:r w:rsidDel="00000000" w:rsidR="00000000" w:rsidRPr="00000000">
        <w:rPr>
          <w:rtl w:val="0"/>
        </w:rPr>
      </w:r>
    </w:p>
    <w:p w:rsidR="00000000" w:rsidDel="00000000" w:rsidP="00000000" w:rsidRDefault="00000000" w:rsidRPr="00000000">
      <w:pPr>
        <w:pStyle w:val="Heading1"/>
        <w:contextualSpacing w:val="0"/>
      </w:pPr>
      <w:bookmarkStart w:colFirst="0" w:colLast="0" w:name="_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_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