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9639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ABBD6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68D26AD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20119F07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5F0EA3D6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FB02FD8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52848E9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581EB8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34C466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75F65A8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1CBA76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CE1542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B658E04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061E5A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C70F95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2AD7309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№1</w:t>
      </w:r>
    </w:p>
    <w:p w14:paraId="33230B0B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626B789D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4FFF1426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7B4CBFA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E01E4F3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69B921C8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E51D7E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4D3FE53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3D08E7D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2F75789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5E5DBA5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5E27F73F" w14:textId="712AC023" w:rsidR="00E11ABC" w:rsidRPr="00E11ABC" w:rsidRDefault="00E11ABC" w:rsidP="00E11AB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3E450F78" w14:textId="77777777" w:rsidR="00E11ABC" w:rsidRPr="00E11ABC" w:rsidRDefault="00E11ABC" w:rsidP="00E11AB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</w:p>
    <w:p w14:paraId="7A6F316D" w14:textId="77777777" w:rsidR="00E11ABC" w:rsidRPr="00E11ABC" w:rsidRDefault="00E11ABC" w:rsidP="00E11AB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16C823B4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70E62AC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DEC0F64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4173DEF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AAF9BB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F4B30A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854305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6692674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AF511EB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6BD6626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B048A5C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DE9EBB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DC1F936" w14:textId="764BF9FF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2DC159AD" w14:textId="32EA3362" w:rsidR="009949F3" w:rsidRDefault="00AB5ABD" w:rsidP="00AB5ABD">
      <w:pPr>
        <w:pStyle w:val="a3"/>
        <w:spacing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r w:rsidRPr="00AB5A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Обоснование актуальности, цели и задачи разработки ПИБ в </w:t>
      </w:r>
      <w:r w:rsidR="00713E7E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ниверситете</w:t>
      </w:r>
    </w:p>
    <w:p w14:paraId="59692DA4" w14:textId="31E99463" w:rsidR="000B30E2" w:rsidRPr="000B30E2" w:rsidRDefault="000B30E2" w:rsidP="000B30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0E2">
        <w:rPr>
          <w:rFonts w:ascii="Times New Roman" w:hAnsi="Times New Roman" w:cs="Times New Roman"/>
          <w:sz w:val="28"/>
          <w:szCs w:val="28"/>
          <w:lang w:val="ru-RU"/>
        </w:rPr>
        <w:t>Актуальность разработки политик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информационной безопасности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Университета 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объясняется необходимостью создания механизма управления и планирования информационной безопасности.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>ИБ позволя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совершенствовать следующие направления деятельности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459F75" w14:textId="3FBDA6D1" w:rsidR="000B30E2" w:rsidRDefault="000B30E2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0E2">
        <w:rPr>
          <w:rFonts w:ascii="Times New Roman" w:hAnsi="Times New Roman" w:cs="Times New Roman"/>
          <w:sz w:val="28"/>
          <w:szCs w:val="28"/>
          <w:lang w:val="ru-RU"/>
        </w:rPr>
        <w:t>упорядо</w:t>
      </w:r>
      <w:r>
        <w:rPr>
          <w:rFonts w:ascii="Times New Roman" w:hAnsi="Times New Roman" w:cs="Times New Roman"/>
          <w:sz w:val="28"/>
          <w:szCs w:val="28"/>
          <w:lang w:val="ru-RU"/>
        </w:rPr>
        <w:t>чивание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бизнес-процесс</w:t>
      </w:r>
      <w:r>
        <w:rPr>
          <w:rFonts w:ascii="Times New Roman" w:hAnsi="Times New Roman" w:cs="Times New Roman"/>
          <w:sz w:val="28"/>
          <w:szCs w:val="28"/>
          <w:lang w:val="ru-RU"/>
        </w:rPr>
        <w:t>ов;</w:t>
      </w:r>
    </w:p>
    <w:p w14:paraId="3C3C958D" w14:textId="16FEF75C" w:rsidR="000B30E2" w:rsidRDefault="000B30E2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>соответстви</w:t>
      </w:r>
      <w:r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правовым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норма</w:t>
      </w:r>
      <w:r>
        <w:rPr>
          <w:rFonts w:ascii="Times New Roman" w:hAnsi="Times New Roman" w:cs="Times New Roman"/>
          <w:sz w:val="28"/>
          <w:szCs w:val="28"/>
          <w:lang w:val="ru-RU"/>
        </w:rPr>
        <w:t>ми;</w:t>
      </w:r>
    </w:p>
    <w:p w14:paraId="004CC633" w14:textId="3E931FF5" w:rsidR="000B30E2" w:rsidRDefault="000B30E2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0E2">
        <w:rPr>
          <w:rFonts w:ascii="Times New Roman" w:hAnsi="Times New Roman" w:cs="Times New Roman"/>
          <w:sz w:val="28"/>
          <w:szCs w:val="28"/>
          <w:lang w:val="ru-RU"/>
        </w:rPr>
        <w:t>улучш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имидж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и дело</w:t>
      </w:r>
      <w:r>
        <w:rPr>
          <w:rFonts w:ascii="Times New Roman" w:hAnsi="Times New Roman" w:cs="Times New Roman"/>
          <w:sz w:val="28"/>
          <w:szCs w:val="28"/>
          <w:lang w:val="ru-RU"/>
        </w:rPr>
        <w:t>вой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репутаци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54630" w14:textId="77777777" w:rsidR="004129F2" w:rsidRDefault="004129F2" w:rsidP="00412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9F2">
        <w:rPr>
          <w:rFonts w:ascii="Times New Roman" w:hAnsi="Times New Roman" w:cs="Times New Roman"/>
          <w:sz w:val="28"/>
          <w:szCs w:val="28"/>
          <w:lang w:val="ru-RU"/>
        </w:rPr>
        <w:t>Цель системы обеспечения информационной безопасности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 постоянное соблюдение в Университете условий, 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>риски, связанные с нарушением безопасности информационных ресурсов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Университета, постоянно контролируются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 исключаются, либо находятся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>на допустимом (приемлемом) уровне остаточного риска.</w:t>
      </w:r>
    </w:p>
    <w:p w14:paraId="25F093A8" w14:textId="41DA8AD9" w:rsidR="00713E7E" w:rsidRPr="00713E7E" w:rsidRDefault="00713E7E" w:rsidP="00412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Основны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задачами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деятельности по обеспечению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>безопасности Университета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являются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5FDA85" w14:textId="3CB26D4A" w:rsid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своевременное выявление, оценка и прогнозирование источников угроз информационной безопасности, причин и условий, способствующих нанесению ущерба субъектам информационных отношений, нарушению нормального функционирования систем университета;</w:t>
      </w:r>
    </w:p>
    <w:p w14:paraId="5B912F72" w14:textId="733B7B27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9F2">
        <w:rPr>
          <w:rFonts w:ascii="Times New Roman" w:hAnsi="Times New Roman" w:cs="Times New Roman"/>
          <w:sz w:val="28"/>
          <w:szCs w:val="28"/>
          <w:lang w:val="ru-RU"/>
        </w:rPr>
        <w:t>снижение рисков Университета, связанных с использованием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технологий;</w:t>
      </w:r>
    </w:p>
    <w:p w14:paraId="26F71817" w14:textId="42814136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создание условий для максимальной автоматизации выполнения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различных опера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ци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й Университета 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исключения ручных опера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ци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й пр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условии минимизации рисков;</w:t>
      </w:r>
    </w:p>
    <w:p w14:paraId="428CC2B0" w14:textId="6DB187D8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своевременное выявление новых угроз;</w:t>
      </w:r>
    </w:p>
    <w:p w14:paraId="5992FC2F" w14:textId="5EBF93C0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контроль состояния информационной безопасности на всех этапах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жизненного цикла автоматизированных информационных систем;</w:t>
      </w:r>
    </w:p>
    <w:p w14:paraId="0AADAAF5" w14:textId="51104EA5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минимизация потерь Университета пр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реализа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угроз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информационной безопасности;</w:t>
      </w:r>
    </w:p>
    <w:p w14:paraId="0BCCF3FB" w14:textId="7AFA1431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жизнедеятельности Университета 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 его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информационных ресурсов в условиях форс-мажорных обстоятельств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(экономические 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политические кризисы, природные 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техногенные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катастрофы, террористические угрозы 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пр.);</w:t>
      </w:r>
    </w:p>
    <w:p w14:paraId="24177F29" w14:textId="0E0406A5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оптимизация затрат на обеспечение информационной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безопасности</w:t>
      </w:r>
      <w:r w:rsidR="005F45B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2053ED" w14:textId="2CB7F650" w:rsidR="00713E7E" w:rsidRP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защит</w:t>
      </w:r>
      <w:r w:rsidR="00B20D4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от вмешательства в процесс функционирования систем университета посторонних лиц (доступ к информационным ресурсам должны иметь только зарегистрированные в установленном порядке пользователи);</w:t>
      </w:r>
    </w:p>
    <w:p w14:paraId="48A20FCC" w14:textId="59701320" w:rsidR="00713E7E" w:rsidRP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к информационным, аппаратным, программным и иным ресурсам университета — обеспечение доступа только к тем ресурсам и выполнения только тех операций с ними, которые необходимы конкретным пользователям для выполнения своих служебных обязанностей;</w:t>
      </w:r>
    </w:p>
    <w:p w14:paraId="3D870B26" w14:textId="588E7FEA" w:rsidR="00713E7E" w:rsidRP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обеспечение аутентификации пользователей, имеющих допуск в информационные сети и участвующих в информационном обмене (подтверждение подлинности отправителя и получателя информации);</w:t>
      </w:r>
    </w:p>
    <w:p w14:paraId="6A5F99F4" w14:textId="4FE05510" w:rsidR="00713E7E" w:rsidRP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защит</w:t>
      </w:r>
      <w:r w:rsidR="00B20D4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от несанкционированной модификации используемых в системах университета программных средств, а также защиту систем от внедрения несанкционированных программ, включая компьютерные вирусы;</w:t>
      </w:r>
    </w:p>
    <w:p w14:paraId="53F1A5AF" w14:textId="75ADE429" w:rsidR="00AB5ABD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защит</w:t>
      </w:r>
      <w:r w:rsidR="00B20D4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от утечки по техническим каналам при ее обработке, хранении и передаче по каналам связи.</w:t>
      </w:r>
    </w:p>
    <w:p w14:paraId="002950B2" w14:textId="60E70FEB" w:rsidR="00464C23" w:rsidRDefault="00464C23" w:rsidP="00464C23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b/>
          <w:bCs/>
          <w:sz w:val="28"/>
          <w:szCs w:val="28"/>
          <w:lang w:val="ru-RU"/>
        </w:rPr>
        <w:t>2 Объекты защиты</w:t>
      </w:r>
    </w:p>
    <w:p w14:paraId="2D12AFE9" w14:textId="0B281A7E" w:rsidR="00464C23" w:rsidRPr="00464C23" w:rsidRDefault="00464C23" w:rsidP="00464C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sz w:val="28"/>
          <w:szCs w:val="28"/>
          <w:lang w:val="ru-RU"/>
        </w:rPr>
        <w:t>Основными объектами защиты системы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безопасности в Университете являются:</w:t>
      </w:r>
    </w:p>
    <w:p w14:paraId="67727E47" w14:textId="65B96DA2" w:rsidR="00464C23" w:rsidRPr="00464C23" w:rsidRDefault="00464C23" w:rsidP="00464C2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sz w:val="28"/>
          <w:szCs w:val="28"/>
          <w:lang w:val="ru-RU"/>
        </w:rPr>
        <w:t>информационные ресурсы, содержащие служебную тайну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конфиденциальную информацию, персональные данные физических лиц,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сведения ограниченного распространения, а также открыто распространяемая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информация, необходимая для работы Университета, независимо от формы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вида ее представления;</w:t>
      </w:r>
    </w:p>
    <w:p w14:paraId="34178DA4" w14:textId="67AD5F99" w:rsidR="00464C23" w:rsidRPr="00464C23" w:rsidRDefault="00464C23" w:rsidP="00464C2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sz w:val="28"/>
          <w:szCs w:val="28"/>
          <w:lang w:val="ru-RU"/>
        </w:rPr>
        <w:t>работники Университета и их представители, студенты и другие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лица, являющиеся пользователями информационных систем Университета;</w:t>
      </w:r>
    </w:p>
    <w:p w14:paraId="1B5AA0AF" w14:textId="357DCDDB" w:rsidR="00464C23" w:rsidRDefault="00464C23" w:rsidP="00464C2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sz w:val="28"/>
          <w:szCs w:val="28"/>
          <w:lang w:val="ru-RU"/>
        </w:rPr>
        <w:t>информационная инфраструктура, включающая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хранения,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обработки и анализа информации, технические и программные средства 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обработки, передачи и отображения, в том числе каналы информационного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обмена и телекоммуникации,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и средства защиты информации, объекты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и помещения, в которых размещены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такие системы.</w:t>
      </w:r>
    </w:p>
    <w:p w14:paraId="364F26DF" w14:textId="70B1CE1A" w:rsidR="00464C23" w:rsidRDefault="00464C23" w:rsidP="00464C23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b/>
          <w:bCs/>
          <w:sz w:val="28"/>
          <w:szCs w:val="28"/>
          <w:lang w:val="ru-RU"/>
        </w:rPr>
        <w:t>3 Основные угрозы и их источники</w:t>
      </w:r>
    </w:p>
    <w:p w14:paraId="2A66FBAF" w14:textId="4F336420" w:rsidR="005F45B4" w:rsidRPr="005F45B4" w:rsidRDefault="005F45B4" w:rsidP="009B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Любое лицо, имеющее логический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физический доступ к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информационным ресурсам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компонентам соответствующих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информационных технологий (программному обеспечению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данным,</w:t>
      </w:r>
      <w:r w:rsidRPr="005F45B4"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средствам вычислительной техники, коммуникационному оборудованию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каналам связи) может являться потенциальным злоумышленником. Пр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этом предполагается возможность сговора сотрудника Университета с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внешним злоумышленником, но не сговор двух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более сотрудников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Университета.</w:t>
      </w:r>
    </w:p>
    <w:p w14:paraId="4CEBA962" w14:textId="68DE161A" w:rsidR="005F45B4" w:rsidRPr="005F45B4" w:rsidRDefault="005F45B4" w:rsidP="009B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Целью злоумышленника является получение контроля над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информационным ресурсом, приводящего к нарушению его доступности,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целостности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конфиденциальности.</w:t>
      </w:r>
    </w:p>
    <w:p w14:paraId="4C353CDC" w14:textId="6F1E95B5" w:rsidR="005F45B4" w:rsidRPr="005F45B4" w:rsidRDefault="005F45B4" w:rsidP="009B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Для достижения целей злоумышленник может использовать все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экономически соизмеримые с потенциальным ущербом способы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проведения атак на всех уровнях архитектуры информационных систем.</w:t>
      </w:r>
    </w:p>
    <w:p w14:paraId="0B967A76" w14:textId="18A18F4B" w:rsidR="005F45B4" w:rsidRPr="005F45B4" w:rsidRDefault="005F45B4" w:rsidP="009B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Источниками угроз информационным ресурсам Университета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являются:</w:t>
      </w:r>
    </w:p>
    <w:p w14:paraId="2F2C628A" w14:textId="18FEB116" w:rsidR="005F45B4" w:rsidRPr="009B3D76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внешние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внутренние злоумышленники;</w:t>
      </w:r>
    </w:p>
    <w:p w14:paraId="54CD0B58" w14:textId="02659C6A" w:rsidR="005F45B4" w:rsidRP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ошибочные действия персонала;</w:t>
      </w:r>
    </w:p>
    <w:p w14:paraId="7BAF2365" w14:textId="7F131648" w:rsidR="005F45B4" w:rsidRP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вирусные атаки;</w:t>
      </w:r>
    </w:p>
    <w:p w14:paraId="6BD81685" w14:textId="1B993C75" w:rsidR="005F45B4" w:rsidRP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отказы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сбо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оборудования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обеспечения;</w:t>
      </w:r>
    </w:p>
    <w:p w14:paraId="73DA6F88" w14:textId="3CA409EE" w:rsidR="005F45B4" w:rsidRP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техногенные </w:t>
      </w:r>
      <w:r w:rsidR="009B3D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природные катастрофы;</w:t>
      </w:r>
    </w:p>
    <w:p w14:paraId="7A18426D" w14:textId="7A29B04C" w:rsid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террористические угрозы.</w:t>
      </w:r>
    </w:p>
    <w:p w14:paraId="27262CE2" w14:textId="73751DEA" w:rsidR="00986055" w:rsidRDefault="00986055" w:rsidP="00986055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6055">
        <w:rPr>
          <w:rFonts w:ascii="Times New Roman" w:hAnsi="Times New Roman" w:cs="Times New Roman"/>
          <w:b/>
          <w:bCs/>
          <w:sz w:val="28"/>
          <w:szCs w:val="28"/>
          <w:lang w:val="ru-RU"/>
        </w:rPr>
        <w:t>4 Оценка угроз, рисков и уязвимостей</w:t>
      </w:r>
    </w:p>
    <w:p w14:paraId="7164F534" w14:textId="7109B48D" w:rsidR="00490828" w:rsidRPr="00490828" w:rsidRDefault="00490828" w:rsidP="004908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Цель оценивания рисков состоит в определении характеристик рисков для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Университета 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и его ресурсов. На основе этих данных будут выбраны необходимые средства управления информационной безопасностью.</w:t>
      </w:r>
    </w:p>
    <w:p w14:paraId="491FC307" w14:textId="76E3F4A5" w:rsidR="00490828" w:rsidRPr="00490828" w:rsidRDefault="00490828" w:rsidP="004908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>Для оценки рисков необходима шкала для численной оценки рисков от несанкционированного доступа (НСД) к информационным ресурсам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Университета</w:t>
      </w: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, которая представлена в таблице </w:t>
      </w:r>
      <w:r w:rsidR="007D34E3">
        <w:rPr>
          <w:rFonts w:ascii="Times New Roman" w:eastAsia="Calibri" w:hAnsi="Times New Roman" w:cs="Times New Roman"/>
          <w:sz w:val="28"/>
          <w:lang w:val="ru-RU"/>
        </w:rPr>
        <w:t>4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.1.</w:t>
      </w:r>
    </w:p>
    <w:p w14:paraId="6289B630" w14:textId="48170E47" w:rsidR="00490828" w:rsidRPr="00490828" w:rsidRDefault="00490828" w:rsidP="0049082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Таблица </w:t>
      </w:r>
      <w:r w:rsidR="007D34E3">
        <w:rPr>
          <w:rFonts w:ascii="Times New Roman" w:eastAsia="Calibri" w:hAnsi="Times New Roman" w:cs="Times New Roman"/>
          <w:sz w:val="28"/>
          <w:lang w:val="ru-RU"/>
        </w:rPr>
        <w:t>4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.1 – Условная численная шкала для оценки ущерба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490828" w:rsidRPr="00490828" w14:paraId="51FA6B0C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F36B0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Величина ущерба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351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490828" w:rsidRPr="00490828" w14:paraId="094817FE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99649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29B7" w14:textId="7BD26A5C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Последствий нет</w:t>
            </w:r>
          </w:p>
        </w:tc>
      </w:tr>
      <w:tr w:rsidR="00490828" w:rsidRPr="00490828" w14:paraId="201B4FE4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1BD4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6278" w14:textId="798203B1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Незначительные последствия</w:t>
            </w:r>
          </w:p>
        </w:tc>
      </w:tr>
      <w:tr w:rsidR="00490828" w:rsidRPr="00490828" w14:paraId="05C23B68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9D71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DA0F" w14:textId="6F3C2A5D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Минимальные последствия</w:t>
            </w:r>
          </w:p>
        </w:tc>
      </w:tr>
      <w:tr w:rsidR="00490828" w:rsidRPr="00490828" w14:paraId="08961910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DC2FA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9B28" w14:textId="0A96C222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Допустимые последствия</w:t>
            </w:r>
          </w:p>
        </w:tc>
      </w:tr>
      <w:tr w:rsidR="00490828" w:rsidRPr="00490828" w14:paraId="413B61BB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C31E4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9858" w14:textId="6BF935DC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Значительные последствия</w:t>
            </w:r>
          </w:p>
        </w:tc>
      </w:tr>
      <w:tr w:rsidR="00490828" w:rsidRPr="00490828" w14:paraId="3E6EFC4B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083F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0D09" w14:textId="1C05D51C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Высокая степень существенности последствия</w:t>
            </w:r>
          </w:p>
        </w:tc>
      </w:tr>
    </w:tbl>
    <w:p w14:paraId="7F8CD31C" w14:textId="01049B85" w:rsidR="00490828" w:rsidRPr="00490828" w:rsidRDefault="00490828" w:rsidP="0049082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Также для оценки рисков необходимо учитывать вероятность возникновения атак. Для этого была разработана вероятностно-временная шкала реализации несанкционированного доступа к информационным ресурсам, которая представлена в таблице </w:t>
      </w:r>
      <w:r w:rsidR="007D34E3">
        <w:rPr>
          <w:rFonts w:ascii="Times New Roman" w:eastAsia="Calibri" w:hAnsi="Times New Roman" w:cs="Times New Roman"/>
          <w:sz w:val="28"/>
          <w:lang w:val="ru-RU"/>
        </w:rPr>
        <w:t>4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.2.</w:t>
      </w:r>
    </w:p>
    <w:p w14:paraId="588BCDD6" w14:textId="2401640E" w:rsidR="00490828" w:rsidRPr="00490828" w:rsidRDefault="00490828" w:rsidP="0049082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Таблица </w:t>
      </w:r>
      <w:r w:rsidR="007D34E3">
        <w:rPr>
          <w:rFonts w:ascii="Times New Roman" w:eastAsia="Calibri" w:hAnsi="Times New Roman" w:cs="Times New Roman"/>
          <w:sz w:val="28"/>
          <w:lang w:val="ru-RU"/>
        </w:rPr>
        <w:t>4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.2 – Вероятностно-временная шкала реализации несанкционированного доступа к информационным ресурсам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90828" w:rsidRPr="00490828" w14:paraId="6F39A523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5D8B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Вероятность события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45F5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Средняя частота события (НСД)</w:t>
            </w:r>
          </w:p>
        </w:tc>
      </w:tr>
      <w:tr w:rsidR="00490828" w:rsidRPr="00490828" w14:paraId="1EE9AD7C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2774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4ACF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Данный вид атаки отсутствует</w:t>
            </w:r>
          </w:p>
        </w:tc>
      </w:tr>
      <w:tr w:rsidR="00490828" w:rsidRPr="00490828" w14:paraId="45FE0BE0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3010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8A42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Реже, чем раз в год</w:t>
            </w:r>
          </w:p>
        </w:tc>
      </w:tr>
      <w:tr w:rsidR="00490828" w:rsidRPr="00490828" w14:paraId="51CF83CC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5AA1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AC8E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Около 1 раза в год</w:t>
            </w:r>
          </w:p>
        </w:tc>
      </w:tr>
      <w:tr w:rsidR="00490828" w:rsidRPr="00490828" w14:paraId="171C5163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1C80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29DA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Около 1 раза в месяц</w:t>
            </w:r>
          </w:p>
        </w:tc>
      </w:tr>
      <w:tr w:rsidR="00490828" w:rsidRPr="00490828" w14:paraId="10EA4312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F77E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5CEA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Около 1 раза в неделю</w:t>
            </w:r>
          </w:p>
        </w:tc>
      </w:tr>
      <w:tr w:rsidR="00490828" w:rsidRPr="00490828" w14:paraId="18C2C050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B6A6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BF1D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Практически ежедневно</w:t>
            </w:r>
          </w:p>
        </w:tc>
      </w:tr>
    </w:tbl>
    <w:p w14:paraId="151EB89A" w14:textId="5221E2EC" w:rsidR="00490828" w:rsidRPr="00490828" w:rsidRDefault="00490828" w:rsidP="007D34E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Следующим этапом является непосредственная оценка рисков с использованием ранее созданных шкал для оценки ущерба и вероятностно-временной. Оценка рисков </w:t>
      </w:r>
      <w:r w:rsidR="007D34E3">
        <w:rPr>
          <w:rFonts w:ascii="Times New Roman" w:eastAsia="Calibri" w:hAnsi="Times New Roman" w:cs="Times New Roman"/>
          <w:sz w:val="28"/>
          <w:lang w:val="ru-RU"/>
        </w:rPr>
        <w:t xml:space="preserve">Университета </w:t>
      </w: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представлена в таблице </w:t>
      </w:r>
      <w:r w:rsidR="007D34E3">
        <w:rPr>
          <w:rFonts w:ascii="Times New Roman" w:eastAsia="Calibri" w:hAnsi="Times New Roman" w:cs="Times New Roman"/>
          <w:sz w:val="28"/>
          <w:lang w:val="ru-RU"/>
        </w:rPr>
        <w:t>4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.3.</w:t>
      </w:r>
    </w:p>
    <w:p w14:paraId="6F09812E" w14:textId="2343D0BA" w:rsidR="00986055" w:rsidRPr="007D34E3" w:rsidRDefault="007D34E3" w:rsidP="007D34E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7D34E3">
        <w:rPr>
          <w:rFonts w:ascii="Times New Roman" w:eastAsia="Calibri" w:hAnsi="Times New Roman" w:cs="Times New Roman"/>
          <w:sz w:val="28"/>
          <w:lang w:val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lang w:val="ru-RU"/>
        </w:rPr>
        <w:t>4</w:t>
      </w:r>
      <w:r w:rsidRPr="007D34E3">
        <w:rPr>
          <w:rFonts w:ascii="Times New Roman" w:eastAsia="Calibri" w:hAnsi="Times New Roman" w:cs="Times New Roman"/>
          <w:sz w:val="28"/>
          <w:lang w:val="ru-RU"/>
        </w:rPr>
        <w:t>.3 – Оценка рисков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2044"/>
        <w:gridCol w:w="2198"/>
        <w:gridCol w:w="1987"/>
      </w:tblGrid>
      <w:tr w:rsidR="00E1657F" w14:paraId="7B945851" w14:textId="77777777" w:rsidTr="007D34E3">
        <w:tc>
          <w:tcPr>
            <w:tcW w:w="3116" w:type="dxa"/>
            <w:vAlign w:val="center"/>
          </w:tcPr>
          <w:p w14:paraId="5F7BD687" w14:textId="437863C4" w:rsidR="00E1657F" w:rsidRPr="00E1657F" w:rsidRDefault="00E1657F" w:rsidP="007D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Описание атаки</w:t>
            </w:r>
          </w:p>
        </w:tc>
        <w:tc>
          <w:tcPr>
            <w:tcW w:w="2044" w:type="dxa"/>
            <w:vAlign w:val="center"/>
          </w:tcPr>
          <w:p w14:paraId="2CE1E3F8" w14:textId="33BBBFDD" w:rsidR="00E1657F" w:rsidRDefault="00E1657F" w:rsidP="007D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Ущерб</w:t>
            </w:r>
          </w:p>
        </w:tc>
        <w:tc>
          <w:tcPr>
            <w:tcW w:w="2198" w:type="dxa"/>
            <w:vAlign w:val="center"/>
          </w:tcPr>
          <w:p w14:paraId="70F35C49" w14:textId="5B658506" w:rsidR="00E1657F" w:rsidRDefault="00E1657F" w:rsidP="007D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Вероятность</w:t>
            </w:r>
          </w:p>
        </w:tc>
        <w:tc>
          <w:tcPr>
            <w:tcW w:w="1987" w:type="dxa"/>
            <w:vAlign w:val="center"/>
          </w:tcPr>
          <w:p w14:paraId="43284964" w14:textId="0A32E2CF" w:rsidR="00E1657F" w:rsidRDefault="007D34E3" w:rsidP="007D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 (Ущерб * Вероятность)</w:t>
            </w:r>
          </w:p>
        </w:tc>
      </w:tr>
      <w:tr w:rsidR="00E1657F" w14:paraId="5BB4015E" w14:textId="77777777" w:rsidTr="00EA4166">
        <w:tc>
          <w:tcPr>
            <w:tcW w:w="3116" w:type="dxa"/>
          </w:tcPr>
          <w:p w14:paraId="050D1736" w14:textId="42F25493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65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Затопление</w:t>
            </w:r>
          </w:p>
        </w:tc>
        <w:tc>
          <w:tcPr>
            <w:tcW w:w="2044" w:type="dxa"/>
            <w:vAlign w:val="center"/>
          </w:tcPr>
          <w:p w14:paraId="624028CA" w14:textId="5EF1A3DA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5269B3BC" w14:textId="23FCC635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987" w:type="dxa"/>
            <w:vAlign w:val="center"/>
          </w:tcPr>
          <w:p w14:paraId="3C2111C8" w14:textId="05102272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6BEF4A3D" w14:textId="77777777" w:rsidTr="00EA4166">
        <w:tc>
          <w:tcPr>
            <w:tcW w:w="3116" w:type="dxa"/>
          </w:tcPr>
          <w:p w14:paraId="23A55994" w14:textId="230E3615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Пожар</w:t>
            </w:r>
          </w:p>
        </w:tc>
        <w:tc>
          <w:tcPr>
            <w:tcW w:w="2044" w:type="dxa"/>
            <w:vAlign w:val="center"/>
          </w:tcPr>
          <w:p w14:paraId="196A41DC" w14:textId="7727C001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1C6D4627" w14:textId="0256E912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987" w:type="dxa"/>
            <w:vAlign w:val="center"/>
          </w:tcPr>
          <w:p w14:paraId="2729069C" w14:textId="422798F1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2C00F47D" w14:textId="77777777" w:rsidTr="00EA4166">
        <w:tc>
          <w:tcPr>
            <w:tcW w:w="3116" w:type="dxa"/>
          </w:tcPr>
          <w:p w14:paraId="55FFEF82" w14:textId="4D5B0A3D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Намеренное повреждение</w:t>
            </w:r>
          </w:p>
        </w:tc>
        <w:tc>
          <w:tcPr>
            <w:tcW w:w="2044" w:type="dxa"/>
            <w:vAlign w:val="center"/>
          </w:tcPr>
          <w:p w14:paraId="5694370D" w14:textId="4AFDD016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0F10CBFC" w14:textId="3508F66B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87" w:type="dxa"/>
            <w:vAlign w:val="center"/>
          </w:tcPr>
          <w:p w14:paraId="126E495B" w14:textId="0DE395F7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6885B68D" w14:textId="77777777" w:rsidTr="00EA4166">
        <w:tc>
          <w:tcPr>
            <w:tcW w:w="3116" w:type="dxa"/>
          </w:tcPr>
          <w:p w14:paraId="3BB01D60" w14:textId="7D1D1D30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65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Неисправности в системе электроснабжения</w:t>
            </w:r>
          </w:p>
        </w:tc>
        <w:tc>
          <w:tcPr>
            <w:tcW w:w="2044" w:type="dxa"/>
            <w:vAlign w:val="center"/>
          </w:tcPr>
          <w:p w14:paraId="6E63CE07" w14:textId="0624C139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05E3E0CD" w14:textId="25EB2993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987" w:type="dxa"/>
            <w:vAlign w:val="center"/>
          </w:tcPr>
          <w:p w14:paraId="1233CE80" w14:textId="642C0772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7D34E3" w14:paraId="6B572583" w14:textId="77777777" w:rsidTr="00EA4166">
        <w:tc>
          <w:tcPr>
            <w:tcW w:w="3116" w:type="dxa"/>
          </w:tcPr>
          <w:p w14:paraId="2B5E710D" w14:textId="2626A1CB" w:rsidR="007D34E3" w:rsidRPr="00E1657F" w:rsidRDefault="007D34E3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Неисправности в системе водоснабжения</w:t>
            </w:r>
          </w:p>
        </w:tc>
        <w:tc>
          <w:tcPr>
            <w:tcW w:w="2044" w:type="dxa"/>
            <w:vAlign w:val="center"/>
          </w:tcPr>
          <w:p w14:paraId="6123D178" w14:textId="13BA2E96" w:rsidR="007D34E3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98" w:type="dxa"/>
            <w:vAlign w:val="center"/>
          </w:tcPr>
          <w:p w14:paraId="3627C8F4" w14:textId="4DA4638D" w:rsidR="007D34E3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987" w:type="dxa"/>
            <w:vAlign w:val="center"/>
          </w:tcPr>
          <w:p w14:paraId="2F5502BF" w14:textId="43F78647" w:rsidR="007D34E3" w:rsidRPr="00EA4166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0,3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7D34E3" w14:paraId="17FB0EB9" w14:textId="77777777" w:rsidTr="00EA4166">
        <w:tc>
          <w:tcPr>
            <w:tcW w:w="3116" w:type="dxa"/>
          </w:tcPr>
          <w:p w14:paraId="4788D3B8" w14:textId="40AB9F1C" w:rsidR="007D34E3" w:rsidRPr="007D34E3" w:rsidRDefault="007D34E3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Неисправности в системе кондиционирования воздуха</w:t>
            </w:r>
          </w:p>
        </w:tc>
        <w:tc>
          <w:tcPr>
            <w:tcW w:w="2044" w:type="dxa"/>
            <w:vAlign w:val="center"/>
          </w:tcPr>
          <w:p w14:paraId="672F10FC" w14:textId="1303BC0F" w:rsidR="007D34E3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98" w:type="dxa"/>
            <w:vAlign w:val="center"/>
          </w:tcPr>
          <w:p w14:paraId="13AB76E8" w14:textId="5B1E4879" w:rsidR="007D34E3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1987" w:type="dxa"/>
            <w:vAlign w:val="center"/>
          </w:tcPr>
          <w:p w14:paraId="33FD5037" w14:textId="05B9CC2C" w:rsidR="007D34E3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59AA52EB" w14:textId="77777777" w:rsidTr="00EA4166">
        <w:tc>
          <w:tcPr>
            <w:tcW w:w="3116" w:type="dxa"/>
          </w:tcPr>
          <w:p w14:paraId="37533CDF" w14:textId="6F7D6555" w:rsidR="00E1657F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Ненадлежащее использование ресурсов</w:t>
            </w:r>
          </w:p>
        </w:tc>
        <w:tc>
          <w:tcPr>
            <w:tcW w:w="2044" w:type="dxa"/>
            <w:vAlign w:val="center"/>
          </w:tcPr>
          <w:p w14:paraId="0F5317E6" w14:textId="1D88E53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98" w:type="dxa"/>
            <w:vAlign w:val="center"/>
          </w:tcPr>
          <w:p w14:paraId="01C880B7" w14:textId="56F120D6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987" w:type="dxa"/>
            <w:vAlign w:val="center"/>
          </w:tcPr>
          <w:p w14:paraId="03FE9BC4" w14:textId="4C4FE521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6A818591" w14:textId="77777777" w:rsidTr="00EA4166">
        <w:tc>
          <w:tcPr>
            <w:tcW w:w="3116" w:type="dxa"/>
          </w:tcPr>
          <w:p w14:paraId="763BF25A" w14:textId="03C2C409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Аппаратные отказы</w:t>
            </w:r>
          </w:p>
        </w:tc>
        <w:tc>
          <w:tcPr>
            <w:tcW w:w="2044" w:type="dxa"/>
            <w:vAlign w:val="center"/>
          </w:tcPr>
          <w:p w14:paraId="74CD5450" w14:textId="1152387C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04287761" w14:textId="6FA688C8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14:paraId="1F787086" w14:textId="47632371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272AAACC" w14:textId="77777777" w:rsidTr="00EA4166">
        <w:tc>
          <w:tcPr>
            <w:tcW w:w="3116" w:type="dxa"/>
          </w:tcPr>
          <w:p w14:paraId="09F504D0" w14:textId="78743636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65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Колебания напряжения</w:t>
            </w:r>
          </w:p>
        </w:tc>
        <w:tc>
          <w:tcPr>
            <w:tcW w:w="2044" w:type="dxa"/>
            <w:vAlign w:val="center"/>
          </w:tcPr>
          <w:p w14:paraId="17C6530B" w14:textId="4BA5ACCA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98" w:type="dxa"/>
            <w:vAlign w:val="center"/>
          </w:tcPr>
          <w:p w14:paraId="2E6C784E" w14:textId="07A2864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1987" w:type="dxa"/>
            <w:vAlign w:val="center"/>
          </w:tcPr>
          <w:p w14:paraId="125021BA" w14:textId="1E40F9F4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4C524D95" w14:textId="77777777" w:rsidTr="00EA4166">
        <w:tc>
          <w:tcPr>
            <w:tcW w:w="3116" w:type="dxa"/>
          </w:tcPr>
          <w:p w14:paraId="2AE71FDD" w14:textId="0EEB91F3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Воздействие пыли</w:t>
            </w:r>
          </w:p>
        </w:tc>
        <w:tc>
          <w:tcPr>
            <w:tcW w:w="2044" w:type="dxa"/>
            <w:vAlign w:val="center"/>
          </w:tcPr>
          <w:p w14:paraId="7FBE2D42" w14:textId="2DE2AF74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98" w:type="dxa"/>
            <w:vAlign w:val="center"/>
          </w:tcPr>
          <w:p w14:paraId="3DDB4439" w14:textId="138E14D5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1987" w:type="dxa"/>
            <w:vAlign w:val="center"/>
          </w:tcPr>
          <w:p w14:paraId="1FD5134E" w14:textId="72A396F9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00358DAA" w14:textId="77777777" w:rsidTr="00EA4166">
        <w:tc>
          <w:tcPr>
            <w:tcW w:w="3116" w:type="dxa"/>
          </w:tcPr>
          <w:p w14:paraId="64B53346" w14:textId="378658A5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Кража</w:t>
            </w:r>
          </w:p>
        </w:tc>
        <w:tc>
          <w:tcPr>
            <w:tcW w:w="2044" w:type="dxa"/>
            <w:vAlign w:val="center"/>
          </w:tcPr>
          <w:p w14:paraId="167CF6EC" w14:textId="6424301B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53198430" w14:textId="2DF9D292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14:paraId="14F11815" w14:textId="5519F014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7D34E3" w14:paraId="0908B8E9" w14:textId="77777777" w:rsidTr="00EA4166">
        <w:tc>
          <w:tcPr>
            <w:tcW w:w="3116" w:type="dxa"/>
          </w:tcPr>
          <w:p w14:paraId="54B81B97" w14:textId="65D64D21" w:rsidR="007D34E3" w:rsidRPr="00DB47E8" w:rsidRDefault="007D34E3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Несанкционированное использование носителей данных</w:t>
            </w:r>
          </w:p>
        </w:tc>
        <w:tc>
          <w:tcPr>
            <w:tcW w:w="2044" w:type="dxa"/>
            <w:vAlign w:val="center"/>
          </w:tcPr>
          <w:p w14:paraId="3607602D" w14:textId="2199D68D" w:rsidR="007D34E3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54015C8A" w14:textId="6AFF6AB1" w:rsidR="007D34E3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87" w:type="dxa"/>
            <w:vAlign w:val="center"/>
          </w:tcPr>
          <w:p w14:paraId="5347EAD4" w14:textId="79756DD0" w:rsidR="007D34E3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134C8464" w14:textId="77777777" w:rsidTr="00EA4166">
        <w:tc>
          <w:tcPr>
            <w:tcW w:w="3116" w:type="dxa"/>
          </w:tcPr>
          <w:p w14:paraId="2188506E" w14:textId="7185911C" w:rsidR="00E1657F" w:rsidRDefault="00616197" w:rsidP="006161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при обслуживании</w:t>
            </w:r>
          </w:p>
        </w:tc>
        <w:tc>
          <w:tcPr>
            <w:tcW w:w="2044" w:type="dxa"/>
            <w:vAlign w:val="center"/>
          </w:tcPr>
          <w:p w14:paraId="0582631C" w14:textId="77438E54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98" w:type="dxa"/>
            <w:vAlign w:val="center"/>
          </w:tcPr>
          <w:p w14:paraId="7620CE2F" w14:textId="0D668BF8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87" w:type="dxa"/>
            <w:vAlign w:val="center"/>
          </w:tcPr>
          <w:p w14:paraId="6392D6EF" w14:textId="786657E0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3794CFA9" w14:textId="77777777" w:rsidTr="00EA4166">
        <w:tc>
          <w:tcPr>
            <w:tcW w:w="3116" w:type="dxa"/>
          </w:tcPr>
          <w:p w14:paraId="797FA393" w14:textId="451DE9E5" w:rsidR="00E1657F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Программные сбои</w:t>
            </w:r>
          </w:p>
        </w:tc>
        <w:tc>
          <w:tcPr>
            <w:tcW w:w="2044" w:type="dxa"/>
            <w:vAlign w:val="center"/>
          </w:tcPr>
          <w:p w14:paraId="30B347E6" w14:textId="5C097962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98" w:type="dxa"/>
            <w:vAlign w:val="center"/>
          </w:tcPr>
          <w:p w14:paraId="68DA0204" w14:textId="1E665493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14:paraId="0E8C4DE4" w14:textId="298BA778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6C89E7C2" w14:textId="77777777" w:rsidTr="00EA4166">
        <w:tc>
          <w:tcPr>
            <w:tcW w:w="3116" w:type="dxa"/>
          </w:tcPr>
          <w:p w14:paraId="62EF6A32" w14:textId="701DF811" w:rsidR="00E1657F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 программного обеспечения несанкционированными пользователями</w:t>
            </w:r>
          </w:p>
        </w:tc>
        <w:tc>
          <w:tcPr>
            <w:tcW w:w="2044" w:type="dxa"/>
            <w:vAlign w:val="center"/>
          </w:tcPr>
          <w:p w14:paraId="15C9FE45" w14:textId="72829118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98" w:type="dxa"/>
            <w:vAlign w:val="center"/>
          </w:tcPr>
          <w:p w14:paraId="012C6B72" w14:textId="2E10E92E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14:paraId="2022A7BE" w14:textId="50F4629A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1,6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2B0604CC" w14:textId="77777777" w:rsidTr="00EA4166">
        <w:tc>
          <w:tcPr>
            <w:tcW w:w="3116" w:type="dxa"/>
          </w:tcPr>
          <w:p w14:paraId="018CEA9D" w14:textId="65E4B711" w:rsidR="00E1657F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 сетевых средств несанкционированным способом</w:t>
            </w:r>
          </w:p>
        </w:tc>
        <w:tc>
          <w:tcPr>
            <w:tcW w:w="2044" w:type="dxa"/>
            <w:vAlign w:val="center"/>
          </w:tcPr>
          <w:p w14:paraId="16113EE9" w14:textId="1FCEE070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98" w:type="dxa"/>
            <w:vAlign w:val="center"/>
          </w:tcPr>
          <w:p w14:paraId="2EA73B20" w14:textId="7761249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87" w:type="dxa"/>
            <w:vAlign w:val="center"/>
          </w:tcPr>
          <w:p w14:paraId="60940EBB" w14:textId="03A6E2B0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72A65A95" w14:textId="77777777" w:rsidTr="00EA4166">
        <w:tc>
          <w:tcPr>
            <w:tcW w:w="3116" w:type="dxa"/>
          </w:tcPr>
          <w:p w14:paraId="793693E1" w14:textId="5131FB2D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Вредоносное программное обеспечение</w:t>
            </w:r>
          </w:p>
        </w:tc>
        <w:tc>
          <w:tcPr>
            <w:tcW w:w="2044" w:type="dxa"/>
            <w:vAlign w:val="center"/>
          </w:tcPr>
          <w:p w14:paraId="3DD41C2B" w14:textId="636F3F72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0D497A29" w14:textId="12C73CD0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14:paraId="56E036E2" w14:textId="105CCD4F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3A4F1F5C" w14:textId="77777777" w:rsidTr="00EA4166">
        <w:tc>
          <w:tcPr>
            <w:tcW w:w="3116" w:type="dxa"/>
          </w:tcPr>
          <w:p w14:paraId="72EE0834" w14:textId="5B566289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</w:t>
            </w:r>
            <w:r w:rsidR="007D3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операторов</w:t>
            </w:r>
          </w:p>
        </w:tc>
        <w:tc>
          <w:tcPr>
            <w:tcW w:w="2044" w:type="dxa"/>
            <w:vAlign w:val="center"/>
          </w:tcPr>
          <w:p w14:paraId="30BD9952" w14:textId="3DE1DE2B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98" w:type="dxa"/>
            <w:vAlign w:val="center"/>
          </w:tcPr>
          <w:p w14:paraId="74AF9DF3" w14:textId="48EFB9A5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987" w:type="dxa"/>
            <w:vAlign w:val="center"/>
          </w:tcPr>
          <w:p w14:paraId="104B7834" w14:textId="46CEBA9E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6ED40ECC" w14:textId="77777777" w:rsidTr="00EA4166">
        <w:tc>
          <w:tcPr>
            <w:tcW w:w="3116" w:type="dxa"/>
          </w:tcPr>
          <w:p w14:paraId="0872D64E" w14:textId="5BB2B9DD" w:rsidR="00E1657F" w:rsidRPr="00DB47E8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Нелегальное проникновение злоумышленников под видом </w:t>
            </w: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санкционированных пользователей</w:t>
            </w:r>
          </w:p>
        </w:tc>
        <w:tc>
          <w:tcPr>
            <w:tcW w:w="2044" w:type="dxa"/>
            <w:vAlign w:val="center"/>
          </w:tcPr>
          <w:p w14:paraId="3894258F" w14:textId="16054686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2198" w:type="dxa"/>
            <w:vAlign w:val="center"/>
          </w:tcPr>
          <w:p w14:paraId="2671B3C5" w14:textId="646DC6B0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14:paraId="730A57B7" w14:textId="0C0E8FE4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43C428CF" w14:textId="77777777" w:rsidTr="00EA4166">
        <w:tc>
          <w:tcPr>
            <w:tcW w:w="3116" w:type="dxa"/>
          </w:tcPr>
          <w:p w14:paraId="5848AA1C" w14:textId="79A1D1E8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несанкционированных пользователей к сети</w:t>
            </w:r>
          </w:p>
        </w:tc>
        <w:tc>
          <w:tcPr>
            <w:tcW w:w="2044" w:type="dxa"/>
            <w:vAlign w:val="center"/>
          </w:tcPr>
          <w:p w14:paraId="76B2D3B4" w14:textId="5BD1EF1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98" w:type="dxa"/>
            <w:vAlign w:val="center"/>
          </w:tcPr>
          <w:p w14:paraId="457090EF" w14:textId="53B3D3BE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1987" w:type="dxa"/>
            <w:vAlign w:val="center"/>
          </w:tcPr>
          <w:p w14:paraId="0A74F413" w14:textId="69D31977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20199542" w14:textId="77777777" w:rsidTr="00EA4166">
        <w:tc>
          <w:tcPr>
            <w:tcW w:w="3116" w:type="dxa"/>
          </w:tcPr>
          <w:p w14:paraId="575E77F9" w14:textId="04D2E6E2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Повреждение линий</w:t>
            </w:r>
          </w:p>
        </w:tc>
        <w:tc>
          <w:tcPr>
            <w:tcW w:w="2044" w:type="dxa"/>
            <w:vAlign w:val="center"/>
          </w:tcPr>
          <w:p w14:paraId="5E2D5F13" w14:textId="2B5DB927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98" w:type="dxa"/>
            <w:vAlign w:val="center"/>
          </w:tcPr>
          <w:p w14:paraId="0DA55105" w14:textId="33AD717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1987" w:type="dxa"/>
            <w:vAlign w:val="center"/>
          </w:tcPr>
          <w:p w14:paraId="1A21DCA0" w14:textId="0DF547E8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7B5D1800" w14:textId="77777777" w:rsidTr="00EA4166">
        <w:tc>
          <w:tcPr>
            <w:tcW w:w="3116" w:type="dxa"/>
          </w:tcPr>
          <w:p w14:paraId="107FC21F" w14:textId="6B1BE036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Перехват информации</w:t>
            </w:r>
          </w:p>
        </w:tc>
        <w:tc>
          <w:tcPr>
            <w:tcW w:w="2044" w:type="dxa"/>
            <w:vAlign w:val="center"/>
          </w:tcPr>
          <w:p w14:paraId="1046DB22" w14:textId="4594E283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09515FDA" w14:textId="6E09702E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1987" w:type="dxa"/>
            <w:vAlign w:val="center"/>
          </w:tcPr>
          <w:p w14:paraId="11D6E007" w14:textId="080F9D14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3F0A9ED9" w14:textId="77777777" w:rsidTr="00EA4166">
        <w:tc>
          <w:tcPr>
            <w:tcW w:w="3116" w:type="dxa"/>
          </w:tcPr>
          <w:p w14:paraId="3D6E9F54" w14:textId="630D0D14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Несанкционированное проникновение к средствам связи</w:t>
            </w:r>
          </w:p>
        </w:tc>
        <w:tc>
          <w:tcPr>
            <w:tcW w:w="2044" w:type="dxa"/>
            <w:vAlign w:val="center"/>
          </w:tcPr>
          <w:p w14:paraId="57E31F93" w14:textId="6E0EE62F" w:rsidR="00E1657F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98" w:type="dxa"/>
            <w:vAlign w:val="center"/>
          </w:tcPr>
          <w:p w14:paraId="3F3F1DDF" w14:textId="4F9120D6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1987" w:type="dxa"/>
            <w:vAlign w:val="center"/>
          </w:tcPr>
          <w:p w14:paraId="7369DB2F" w14:textId="5E6B2E39" w:rsidR="00E1657F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271BBDE7" w14:textId="77777777" w:rsidTr="00EA4166">
        <w:tc>
          <w:tcPr>
            <w:tcW w:w="3116" w:type="dxa"/>
          </w:tcPr>
          <w:p w14:paraId="157CBF94" w14:textId="2242D5EA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Технические неисправности сетевых компонентов</w:t>
            </w:r>
          </w:p>
        </w:tc>
        <w:tc>
          <w:tcPr>
            <w:tcW w:w="2044" w:type="dxa"/>
            <w:vAlign w:val="center"/>
          </w:tcPr>
          <w:p w14:paraId="6DCE54F3" w14:textId="5E84E54E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98" w:type="dxa"/>
            <w:vAlign w:val="center"/>
          </w:tcPr>
          <w:p w14:paraId="1F9DD35C" w14:textId="53ACF23F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1987" w:type="dxa"/>
            <w:vAlign w:val="center"/>
          </w:tcPr>
          <w:p w14:paraId="04C22540" w14:textId="7C909CA8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5273C044" w14:textId="77777777" w:rsidTr="00EA4166">
        <w:tc>
          <w:tcPr>
            <w:tcW w:w="3116" w:type="dxa"/>
          </w:tcPr>
          <w:p w14:paraId="6E50FC7D" w14:textId="42A3D583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Несанкционированное проникновение к средствам связи</w:t>
            </w:r>
          </w:p>
        </w:tc>
        <w:tc>
          <w:tcPr>
            <w:tcW w:w="2044" w:type="dxa"/>
            <w:vAlign w:val="center"/>
          </w:tcPr>
          <w:p w14:paraId="33F342BE" w14:textId="7BC29128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14:paraId="16544C44" w14:textId="69A58AC7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14:paraId="3AFE8CFE" w14:textId="7E8E4573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2D954727" w14:textId="77777777" w:rsidTr="00EA4166">
        <w:tc>
          <w:tcPr>
            <w:tcW w:w="3116" w:type="dxa"/>
          </w:tcPr>
          <w:p w14:paraId="3DA3E24B" w14:textId="07ECF2A4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пользователей</w:t>
            </w:r>
          </w:p>
        </w:tc>
        <w:tc>
          <w:tcPr>
            <w:tcW w:w="2044" w:type="dxa"/>
            <w:vAlign w:val="center"/>
          </w:tcPr>
          <w:p w14:paraId="532D3F2C" w14:textId="72479600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98" w:type="dxa"/>
            <w:vAlign w:val="center"/>
          </w:tcPr>
          <w:p w14:paraId="09DD525B" w14:textId="34A25C77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1987" w:type="dxa"/>
            <w:vAlign w:val="center"/>
          </w:tcPr>
          <w:p w14:paraId="0AAD1898" w14:textId="4F58619B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1657F" w14:paraId="7DBFF540" w14:textId="77777777" w:rsidTr="00EA4166">
        <w:tc>
          <w:tcPr>
            <w:tcW w:w="3116" w:type="dxa"/>
          </w:tcPr>
          <w:p w14:paraId="52D76507" w14:textId="3E721875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Ухудшение состояния носителей данных</w:t>
            </w:r>
          </w:p>
        </w:tc>
        <w:tc>
          <w:tcPr>
            <w:tcW w:w="2044" w:type="dxa"/>
            <w:vAlign w:val="center"/>
          </w:tcPr>
          <w:p w14:paraId="2C4BB0C9" w14:textId="1E3BCD66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98" w:type="dxa"/>
            <w:vAlign w:val="center"/>
          </w:tcPr>
          <w:p w14:paraId="6EC9D06E" w14:textId="3375855F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14:paraId="4F4DFBC1" w14:textId="776568A9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EA4166" w14:paraId="0D1CD6FB" w14:textId="77777777" w:rsidTr="00EA4166">
        <w:tc>
          <w:tcPr>
            <w:tcW w:w="3116" w:type="dxa"/>
          </w:tcPr>
          <w:p w14:paraId="59DE28C9" w14:textId="7CDF8CAB" w:rsidR="00EA4166" w:rsidRPr="00EA4166" w:rsidRDefault="00EA4166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2044" w:type="dxa"/>
            <w:vAlign w:val="center"/>
          </w:tcPr>
          <w:p w14:paraId="3ACF7D90" w14:textId="1002CA27" w:rsidR="00EA4166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92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  <w:tc>
          <w:tcPr>
            <w:tcW w:w="2198" w:type="dxa"/>
            <w:vAlign w:val="center"/>
          </w:tcPr>
          <w:p w14:paraId="4510CF49" w14:textId="6B1D0EBF" w:rsidR="00EA4166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8,6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  <w:tc>
          <w:tcPr>
            <w:tcW w:w="1987" w:type="dxa"/>
            <w:vAlign w:val="center"/>
          </w:tcPr>
          <w:p w14:paraId="30ECF26C" w14:textId="70ABA368" w:rsidR="00EA4166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28,7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</w:tbl>
    <w:p w14:paraId="112CFAD4" w14:textId="7D5DF2F5" w:rsidR="00EA4166" w:rsidRPr="00EA4166" w:rsidRDefault="00EA4166" w:rsidP="00EA4166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Таким образом, можно сделать выводы, что наиболее уязвимыми активами являются персональные данные и сведения, содержащие служебную тайну, а также аппаратное и программное обеспечение.</w:t>
      </w:r>
    </w:p>
    <w:p w14:paraId="6AAA3C89" w14:textId="2FF2D047" w:rsidR="00986055" w:rsidRDefault="00986055" w:rsidP="00E1657F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605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D234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605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Меры, методы и средства обеспечения требуемого уровня защищенности информационных ресурсов</w:t>
      </w:r>
    </w:p>
    <w:p w14:paraId="02FE496B" w14:textId="575D6485" w:rsidR="009B3D76" w:rsidRPr="00467A09" w:rsidRDefault="009B3D76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5.1 Назначение и распределение ролей, и обеспечение доверия к персоналу</w:t>
      </w:r>
    </w:p>
    <w:p w14:paraId="11EC4112" w14:textId="5863980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«Ролевое» управление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основным механизмом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полномочиями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пользователей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администраторов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системах.</w:t>
      </w:r>
    </w:p>
    <w:p w14:paraId="39E8D839" w14:textId="7FCD48B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Роли формируются с учетом принципа минимальности полномочий.</w:t>
      </w:r>
    </w:p>
    <w:p w14:paraId="3576F485" w14:textId="7AD21608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одна роль не должна позволять пользователю проводить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единолично критичные операции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0EF978" w14:textId="6579C5BA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Критичные технологические процессы должны быть защищены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ошибочных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несанкционированных действий администраторов. Штатные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процедуры администрирования,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диагностики и восстановления должны выполняться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через специальные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роли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нных системах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без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непосредственного доступа к данным.</w:t>
      </w:r>
    </w:p>
    <w:p w14:paraId="57109DF4" w14:textId="18546782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критичных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системах 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решению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владельца информационного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ресурса может вводиться роль администратора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безопасности автоматизированной системы, в функции которого входит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подтверждение прав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полномочий пользователей, заведенных в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ее администратором.</w:t>
      </w:r>
    </w:p>
    <w:p w14:paraId="434A3A50" w14:textId="2BFF7E29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Должностные обязанности сотрудников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трудовые договоры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предусматривают обязанности персонала по выполнению требований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обеспечению информационной безопасности.</w:t>
      </w:r>
    </w:p>
    <w:p w14:paraId="59FAFA78" w14:textId="69EDABB9" w:rsidR="00D234D1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Приказы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распоряжения, актуальная информация по вопросам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обеспечения информационной безопасности, в том числе по выявленным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нарушениям, доводятся до всех сотрудников Университета под роспись.</w:t>
      </w:r>
    </w:p>
    <w:p w14:paraId="4AE7D53A" w14:textId="4A2091BD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.2 Управление доступом к информационным ресурсам и регистрация</w:t>
      </w:r>
    </w:p>
    <w:p w14:paraId="2D996805" w14:textId="50B7DF29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Все информационные ресурсы Университета идентифицируются,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категорируются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имеют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своих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владельцев.</w:t>
      </w:r>
    </w:p>
    <w:p w14:paraId="2BC8F03B" w14:textId="1BBA6000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Доступ к информационным ресурсам всем сотрудникам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Университета предоставляется только на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основании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документально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оформленных заявок, согласованных с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владельцами. По умолчанию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определяется отсутствие доступа.</w:t>
      </w:r>
    </w:p>
    <w:p w14:paraId="5D46E035" w14:textId="4944C3E2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Доступ к информационным ресурсам не предоставляется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(прекращается) в случае отсутствия производственной необходимости,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изменения функциональных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должностных обязанностей, увольнения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сотрудника.</w:t>
      </w:r>
    </w:p>
    <w:p w14:paraId="56FF11D5" w14:textId="6CE86D5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Проводится периодический формальный контроль соответствия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согласованных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реальных прав доступа к информационным ресурсам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текущему статусу пользователя.</w:t>
      </w:r>
    </w:p>
    <w:p w14:paraId="6D4855ED" w14:textId="2BB769F0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Прямой доступ пользователей к базам данных не предоставляется.</w:t>
      </w:r>
    </w:p>
    <w:p w14:paraId="43DE1512" w14:textId="455057B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Доступ ко всем информационным ресурсам Университета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осуществляется только после авторизации пользователя.</w:t>
      </w:r>
    </w:p>
    <w:p w14:paraId="41399735" w14:textId="21217C70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Журналы аудита действий пользователей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администраторов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автоматизированных систем должны быть информативны‚ защищены от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модификации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храниться в течение срока, потенциально необходимого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для использования пр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расследова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возможных инцидентов, связанных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 нарушением информационной безопасности.</w:t>
      </w:r>
    </w:p>
    <w:p w14:paraId="6C0831AA" w14:textId="7689CD89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.3 Управление жизненным циклом автоматизированных систем</w:t>
      </w:r>
    </w:p>
    <w:p w14:paraId="7C2C18E5" w14:textId="4A84B9DB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Процедуры по обеспечению информационной безопасности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предусматриваются на всех стадиях жизненного цикла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автоматизированных систем: пр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разработке (приобретении),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эксплуатации, модернизации, снятии с эксплуата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E40736" w14:textId="308B8405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Разработка, тестирование автоматизированных систем отделяются от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эксплуат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6372E0" w14:textId="11CBD61C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Разработчики программного обеспечения не допускаются к его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промышленной эксплуат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8EE161" w14:textId="320A523C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Разработка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программного обеспечения проводятся на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выделенных физически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логически средствах вычислительной техники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(виртуальные серверы), не использующихся для промышленной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эксплуата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автоматизированных систем.</w:t>
      </w:r>
    </w:p>
    <w:p w14:paraId="5FBF10D0" w14:textId="582B0852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 контрактах со сторонними разработчиками на поставку систем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предусматривается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ответственность за наличие в системах скрытых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недокументированных возможностей, ведущих к ущербу Университета, 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также соблюдение условий конфиденциальности.</w:t>
      </w:r>
    </w:p>
    <w:p w14:paraId="7D48B877" w14:textId="02B9F7AD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Все изменения, вносимые в автоматизированные системы,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контролируются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документируются. Дистрибутивные комплекты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исходные тексты систем собственной разработки, а также дистрибутивные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комплекты приобретаемых систем хранятся в ИТ-Управле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6B42C" w14:textId="09221D24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 состав документа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на критичные автоматизированные системы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 обязательном порядке входит документация по обеспечению ее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информационной безопасности.</w:t>
      </w:r>
    </w:p>
    <w:p w14:paraId="3BFF7FF5" w14:textId="7C294E81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Ввод автоматизированных систем в эксплуатацию производится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только после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аттеста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на соответствие предъявленным требованиям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по информационной безопасности. Не допускается эксплуатация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автоматизированных систем, не прошедших аттеста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 или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имеющих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не устранённые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критичные замечания.</w:t>
      </w:r>
    </w:p>
    <w:p w14:paraId="69BAD532" w14:textId="005AAFD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выводе автоматизированной системы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эксплуата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ции или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замене входящего в ее состав оборудования осуществляется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принудительное удаление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с соответствующих машинных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носителей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памяти компьютеров за исключением ведущихся в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установленном порядке контрольных архивов электронных документов.</w:t>
      </w:r>
    </w:p>
    <w:p w14:paraId="56505791" w14:textId="7FCCD892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.4 Антивирусная защита</w:t>
      </w:r>
    </w:p>
    <w:p w14:paraId="5EA5CAB9" w14:textId="2795E00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Каждый сотрудник Университета обязан выполнять правила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эксплуата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антивирусного ПО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антивирусной безопасности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 отноше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внешних источников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осителей информации, а также сети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Интернет, немедленно прекращать работу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информировать СИБ пр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подозрениях на вирусное заражение.</w:t>
      </w:r>
    </w:p>
    <w:p w14:paraId="7D17EB44" w14:textId="1181BAD4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Техническая возможность подключения пользователями к рабочим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станциям ЛВС внешних накопителей информации, модемов, мобильных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телефонов, беспроводных интерфейсов, использование СВ-ЛЭУВ-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дисководов максимально ограничивается.</w:t>
      </w:r>
    </w:p>
    <w:p w14:paraId="015DE2C1" w14:textId="5EF998C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Антивирусная защита обеспечивается использованием в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Университете специализированного программного обеспечения.</w:t>
      </w:r>
    </w:p>
    <w:p w14:paraId="6CF171B5" w14:textId="2BB475C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Для снижения влияния человеческого фактора, исключения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отключения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отсутствия обновления антивирусных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средств, контроль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управление антивирусным программным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обеспечением, а также устранение выявленных уязвимостей в системном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программном обеспече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централизованно автоматизированном режиме. Пр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этом обеспечивается минимально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возможный период обновления.</w:t>
      </w:r>
    </w:p>
    <w:p w14:paraId="1908CDD0" w14:textId="4A56328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невозможности централизованного обновления антивирусного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системного ПО периодичность, сроки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порядок проведения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соответствующих мероприятий определяются оценкой имеющихся рисков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вирусного заражения критичных информационных ресурсов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техническими возможностями такого обновления.</w:t>
      </w:r>
    </w:p>
    <w:p w14:paraId="1B371CD2" w14:textId="3C60DF3D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.5 Безопасное использование ресурсов Интернет</w:t>
      </w:r>
    </w:p>
    <w:p w14:paraId="00D7B2AA" w14:textId="7B3C4640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Использование ресурсов Интернет в подразделениях Университета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разрешается исключительно в производственных целях.</w:t>
      </w:r>
    </w:p>
    <w:p w14:paraId="4555AF36" w14:textId="42B2AC1B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Взаимодействие с контрагентами по се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ти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Интернет осуществляется с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специализированных систем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средств защиты,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аттестованных на соответствие требованиям информационной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безопасности.</w:t>
      </w:r>
    </w:p>
    <w:p w14:paraId="23802860" w14:textId="62FA46E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Использование рабочих станций с доступом к ресурсам Интернет для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обработки критичной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запрещается.</w:t>
      </w:r>
    </w:p>
    <w:p w14:paraId="18622A26" w14:textId="4C61784F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Порядок публика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в сети Интернет определяется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отдельными регламентами. Обсуждение сотрудниками Университета на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форумах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 конференциях сети Интернет вопросов, касающихся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служебной деятельности, допускается только пр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наличии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соответствующих указаний руководства.</w:t>
      </w:r>
    </w:p>
    <w:p w14:paraId="2677EA0C" w14:textId="5C73079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Доступ сотрудников к ресурсам сети Интернет санкционируется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руководством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согласовывается службой информационной безопасности,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которая осуществляет контроль за соблюдением сотрудниками требований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информационной безопасности, включая контентный анализ сообще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14:paraId="6C66D00B" w14:textId="70167ABB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На узлах доступа в сеть Интернет принимаются необходимые меры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для противодействия хакерским атакам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распространению спама.</w:t>
      </w:r>
    </w:p>
    <w:p w14:paraId="4F4020B0" w14:textId="1A845D41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.6 Использование средств криптографической защиты информации</w:t>
      </w:r>
    </w:p>
    <w:p w14:paraId="6D4A4420" w14:textId="7BDEA3BB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Применение средств криптографической защиты информации для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обеспечения безопасности информационных ресурсов Университета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взаимодействия со сторонними организациями производится в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соответствии с порядком, установленным государственными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уполномоченными органами.</w:t>
      </w:r>
    </w:p>
    <w:p w14:paraId="1BD68A8D" w14:textId="637BC2B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Использование средств ЭП обеспечивает целостность электронного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подтверждение авторства подписавшей его стороны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является лучшей практикой организации электронного документооборота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взаимодействии с контрагентами.</w:t>
      </w:r>
    </w:p>
    <w:p w14:paraId="718B37B6" w14:textId="255FE2F4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Во внутренних системах Университета механизмы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криптографического контроля целостности используются в зависимости от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результатов оценки рисков информационной безопасности.</w:t>
      </w:r>
    </w:p>
    <w:p w14:paraId="0F48418F" w14:textId="6C8969A7" w:rsidR="009B3D76" w:rsidRPr="009B3D76" w:rsidRDefault="006B23E5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онфиденциальность информации при</w:t>
      </w:r>
      <w:r w:rsidR="009B3D76"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передаче по публичным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3D76"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сетям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B3D76"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внешним каналам связи обеспечивается обязательным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3D76" w:rsidRPr="009B3D76">
        <w:rPr>
          <w:rFonts w:ascii="Times New Roman" w:hAnsi="Times New Roman" w:cs="Times New Roman"/>
          <w:sz w:val="28"/>
          <w:szCs w:val="28"/>
          <w:lang w:val="ru-RU"/>
        </w:rPr>
        <w:t>применением шифрования.</w:t>
      </w:r>
    </w:p>
    <w:p w14:paraId="0483DE2B" w14:textId="1F739064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Риски, связанные с возможной компрометацией криптографических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ключей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или доступом к защищаемой информации в обход средств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криптографической защиты, должны минимизироваться специальными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техническими 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организационными мерами.</w:t>
      </w:r>
    </w:p>
    <w:p w14:paraId="28D5448D" w14:textId="30735E9C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Криптографические ключи, предназначенные для защиты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электронного документооборота Университета со сторонними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организациями, изготавливаются сторонами самостоятельно.</w:t>
      </w:r>
    </w:p>
    <w:p w14:paraId="6047D9CD" w14:textId="63B821F0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.7 Обеспечение непрерывности бизнеса </w:t>
      </w:r>
      <w:r w:rsidR="006B23E5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восстановления</w:t>
      </w:r>
      <w:r w:rsidR="006B23E5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 сбоев</w:t>
      </w:r>
    </w:p>
    <w:p w14:paraId="56E3A199" w14:textId="685CC139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Непрерывность критичных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процессов при наступлении отказов и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сбоев обеспечивается резервированием оборудования, каналов связи,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резервным копированием информации, регулярной проверкой их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  <w:lang w:val="ru-RU"/>
        </w:rPr>
        <w:t>работоспособности и адекватности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 Процедуры восстановления после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сбоев документируются в соответствующих регламентах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планах.</w:t>
      </w:r>
    </w:p>
    <w:p w14:paraId="75BB4DB6" w14:textId="3328B471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.8 Обеспечение физической безопасности</w:t>
      </w:r>
    </w:p>
    <w:p w14:paraId="5DE1BEDB" w14:textId="709D5172" w:rsid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Помещения Университета категорируются в зависимости от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критичности размещаемых в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хранилищ информационных ресурсов. В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соответствии с категорией обеспечивается техническая укрепленность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помещений, оснащение средствами видеоконтроля, контроля доступа,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пожаротушения </w:t>
      </w:r>
      <w:r w:rsidR="006B23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сигнализации.</w:t>
      </w:r>
    </w:p>
    <w:p w14:paraId="5E4A7EB8" w14:textId="705F126A" w:rsidR="00467A09" w:rsidRDefault="00467A09" w:rsidP="00E1657F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7A0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и предложения</w:t>
      </w:r>
    </w:p>
    <w:p w14:paraId="5B01B51E" w14:textId="77777777" w:rsidR="00E1657F" w:rsidRDefault="00E1657F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32963338"/>
      <w:r w:rsidRPr="00E1657F">
        <w:rPr>
          <w:rFonts w:ascii="Times New Roman" w:hAnsi="Times New Roman" w:cs="Times New Roman"/>
          <w:sz w:val="28"/>
          <w:szCs w:val="28"/>
          <w:lang w:val="ru-RU"/>
        </w:rPr>
        <w:t>Таким образом, можно сделать выводы, что наиболее уязвимыми активами являются персональные данные и сведения, содержащие служебную тайну, а также аппаратное и программное обеспечение.</w:t>
      </w:r>
    </w:p>
    <w:bookmarkEnd w:id="0"/>
    <w:p w14:paraId="05459FE8" w14:textId="26448532" w:rsidR="00616197" w:rsidRDefault="00E1657F" w:rsidP="00616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проведенного анализа системы информационной безопасности были выявлены основные угрозы информационной безопасности, произведена оценка риска рисков и выработаны основные меры по защите информации. Кроме того,</w:t>
      </w:r>
      <w:r w:rsidR="00E02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57F">
        <w:rPr>
          <w:rFonts w:ascii="Times New Roman" w:hAnsi="Times New Roman" w:cs="Times New Roman"/>
          <w:sz w:val="28"/>
          <w:szCs w:val="28"/>
          <w:lang w:val="ru-RU"/>
        </w:rPr>
        <w:t>следует соблюдать ряд общих требований:</w:t>
      </w:r>
    </w:p>
    <w:p w14:paraId="42D18E9A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Доступ к информации предоставляется только лицам, которым он необходим для выполнения должностных или</w:t>
      </w:r>
      <w:bookmarkStart w:id="1" w:name="_GoBack"/>
      <w:bookmarkEnd w:id="1"/>
      <w:r w:rsidRPr="00E1657F">
        <w:rPr>
          <w:rFonts w:ascii="Times New Roman" w:hAnsi="Times New Roman" w:cs="Times New Roman"/>
          <w:sz w:val="28"/>
          <w:szCs w:val="28"/>
          <w:lang w:val="ru-RU"/>
        </w:rPr>
        <w:t xml:space="preserve"> контрактных обязательств в минимально возможном объеме.</w:t>
      </w:r>
    </w:p>
    <w:p w14:paraId="4A0D69A6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Для каждого информационного ресурса определяется владелец, отвечающий за предоставление к нему доступа и эффективное функционирование мер защиты информации.</w:t>
      </w:r>
    </w:p>
    <w:p w14:paraId="16B3F73D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Сотрудники должны проходить регулярное обучение в области информационной безопасности.</w:t>
      </w:r>
    </w:p>
    <w:p w14:paraId="29D9FA21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Отдел автоматизации отвечает за определение детальных требований информационной безопасности и контролирует их исполнение в образовательных учреждениях.</w:t>
      </w:r>
    </w:p>
    <w:p w14:paraId="579A9E57" w14:textId="0377E6B2" w:rsidR="00616197" w:rsidRPr="00616197" w:rsidRDefault="00E1657F" w:rsidP="00616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6197">
        <w:rPr>
          <w:rFonts w:ascii="Times New Roman" w:hAnsi="Times New Roman" w:cs="Times New Roman"/>
          <w:sz w:val="28"/>
          <w:szCs w:val="28"/>
          <w:lang w:val="ru-RU"/>
        </w:rPr>
        <w:t xml:space="preserve">Чтобы ограничить доступ к информации, содержащей персональные данные и </w:t>
      </w:r>
      <w:r w:rsidR="00616197" w:rsidRPr="00616197">
        <w:rPr>
          <w:rFonts w:ascii="Times New Roman" w:hAnsi="Times New Roman" w:cs="Times New Roman"/>
          <w:sz w:val="28"/>
          <w:szCs w:val="28"/>
          <w:lang w:val="ru-RU"/>
        </w:rPr>
        <w:t>служебную информацию,</w:t>
      </w:r>
      <w:r w:rsidRPr="00616197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принять следующие меры:</w:t>
      </w:r>
    </w:p>
    <w:p w14:paraId="53BD2BA9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Специалист автоматизации обеспечивает защиту отдельных файлов и программ от чтения, удаления, копирования лицами, не допущенными к этому.</w:t>
      </w:r>
    </w:p>
    <w:p w14:paraId="6034A603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Доступ к компьютерной сети образовательного учреждения осуществляется только с персональным паролем. Пользователь должен держать в тайне свой пароль. Сообщать свой пароль другим лицам, а также пользоваться чужими паролями запрещается.</w:t>
      </w:r>
    </w:p>
    <w:p w14:paraId="524DCCDE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Категорически запрещается снимать несанкционированные копии с носителей информации, знакомить с содержанием электронной информации лиц, не допущенных к этому.</w:t>
      </w:r>
    </w:p>
    <w:p w14:paraId="3981FE85" w14:textId="4DF0077E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Доступ к персональным данным долж</w:t>
      </w:r>
      <w:r w:rsidR="00616197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E1657F">
        <w:rPr>
          <w:rFonts w:ascii="Times New Roman" w:hAnsi="Times New Roman" w:cs="Times New Roman"/>
          <w:sz w:val="28"/>
          <w:szCs w:val="28"/>
          <w:lang w:val="ru-RU"/>
        </w:rPr>
        <w:t xml:space="preserve"> быть описан в «Положения о защите персональных данных»</w:t>
      </w:r>
    </w:p>
    <w:p w14:paraId="238943BC" w14:textId="77777777" w:rsidR="00616197" w:rsidRDefault="00E1657F" w:rsidP="00616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Для обеспечения физической защиты информации:</w:t>
      </w:r>
    </w:p>
    <w:p w14:paraId="3980925A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Все объекты критичные с точки зрения информационной безопасности находятся в отдельном помещении, доступ в которое разрешен только сотрудникам, имеющими соответствующее разрешение от руководства образовательного учреждения.</w:t>
      </w:r>
    </w:p>
    <w:p w14:paraId="56B7281E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Вход в помещение осуществляется через дверь, оснащенную замком.</w:t>
      </w:r>
      <w:r w:rsidR="00616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57F">
        <w:rPr>
          <w:rFonts w:ascii="Times New Roman" w:hAnsi="Times New Roman" w:cs="Times New Roman"/>
          <w:sz w:val="28"/>
          <w:szCs w:val="28"/>
          <w:lang w:val="ru-RU"/>
        </w:rPr>
        <w:t>Копии ключей находятся на вахте и у обслуживающего персонала.</w:t>
      </w:r>
    </w:p>
    <w:p w14:paraId="5955C507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Помещение оборудовано вентиляцией и пожарной</w:t>
      </w:r>
      <w:r w:rsidR="00616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57F">
        <w:rPr>
          <w:rFonts w:ascii="Times New Roman" w:hAnsi="Times New Roman" w:cs="Times New Roman"/>
          <w:sz w:val="28"/>
          <w:szCs w:val="28"/>
          <w:lang w:val="ru-RU"/>
        </w:rPr>
        <w:t>сигнализацией.</w:t>
      </w:r>
    </w:p>
    <w:p w14:paraId="37447EB0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Ключевые носители, программное обеспечение, документы и прочая конфиденциальная информация хранится в сейфах.</w:t>
      </w:r>
    </w:p>
    <w:p w14:paraId="23D112BD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 xml:space="preserve">Доступ в помещение посторонним лицам запрещен. Технический персонал, осуществляющий уборку помещения, ремонт оборудования, обслуживание кондиционера и т.п. может находится в помещении только в присутствии работников, имеющих </w:t>
      </w:r>
      <w:r w:rsidR="00616197" w:rsidRPr="00E1657F">
        <w:rPr>
          <w:rFonts w:ascii="Times New Roman" w:hAnsi="Times New Roman" w:cs="Times New Roman"/>
          <w:sz w:val="28"/>
          <w:szCs w:val="28"/>
          <w:lang w:val="ru-RU"/>
        </w:rPr>
        <w:t>право,</w:t>
      </w:r>
      <w:r w:rsidRPr="00E1657F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помещении в связи с выполнением своих должностных обязанностей.</w:t>
      </w:r>
    </w:p>
    <w:p w14:paraId="60B4E557" w14:textId="77777777" w:rsidR="00616197" w:rsidRDefault="00E1657F" w:rsidP="00616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при работе с Интернет:</w:t>
      </w:r>
    </w:p>
    <w:p w14:paraId="0D489F15" w14:textId="49AF167C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Доступ к сети Интернет обеспечивается только в производственных целях и не может использоваться для незаконной деятельности</w:t>
      </w:r>
      <w:r w:rsidR="00616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9FA579" w14:textId="504AB471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Запрещается посещение любого сайта в сети Интернет, который считается оскорбительным для общественного мнения или содержит информацию сексуального характера, пропаганду расовой ненависти, комментарии по поводу различия превосходства полов, дискредитирующие заявления или иные материалы с оскорбительными высказываниями по поводу чьего-либо возраста, сексуальной ориентации, религиозных или политических убеждений, национального происхождения или недееспособности</w:t>
      </w:r>
      <w:r w:rsidR="00616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F635DE" w14:textId="538C3D51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Сотрудники образовательного учреждения не должны использовать сеть Интернет для хранения корпоративных данных</w:t>
      </w:r>
      <w:r w:rsidR="00616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524DD8" w14:textId="2FAACFE4" w:rsidR="00E1657F" w:rsidRPr="00E1657F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Специалист автоматизации имеет право контролировать содержание всего потока информации, проходящей через канал связи к сети Интернет в обоих направлениях.</w:t>
      </w:r>
    </w:p>
    <w:sectPr w:rsidR="00E1657F" w:rsidRPr="00E16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C87"/>
    <w:multiLevelType w:val="hybridMultilevel"/>
    <w:tmpl w:val="515C9760"/>
    <w:lvl w:ilvl="0" w:tplc="5FEC57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5662"/>
    <w:multiLevelType w:val="hybridMultilevel"/>
    <w:tmpl w:val="730AD524"/>
    <w:lvl w:ilvl="0" w:tplc="7C041104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4092"/>
    <w:multiLevelType w:val="hybridMultilevel"/>
    <w:tmpl w:val="5DB8F9C2"/>
    <w:lvl w:ilvl="0" w:tplc="9AF40850">
      <w:start w:val="1"/>
      <w:numFmt w:val="russianLower"/>
      <w:suff w:val="space"/>
      <w:lvlText w:val="%1)"/>
      <w:lvlJc w:val="left"/>
      <w:pPr>
        <w:ind w:left="709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25E11"/>
    <w:multiLevelType w:val="hybridMultilevel"/>
    <w:tmpl w:val="5DB8F9C2"/>
    <w:lvl w:ilvl="0" w:tplc="9AF40850">
      <w:start w:val="1"/>
      <w:numFmt w:val="russianLower"/>
      <w:suff w:val="space"/>
      <w:lvlText w:val="%1)"/>
      <w:lvlJc w:val="left"/>
      <w:pPr>
        <w:ind w:left="709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F18A3"/>
    <w:multiLevelType w:val="hybridMultilevel"/>
    <w:tmpl w:val="B1ACC8B2"/>
    <w:lvl w:ilvl="0" w:tplc="766A328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1765"/>
    <w:multiLevelType w:val="hybridMultilevel"/>
    <w:tmpl w:val="60D4415E"/>
    <w:lvl w:ilvl="0" w:tplc="D6EE04A6">
      <w:start w:val="1"/>
      <w:numFmt w:val="bullet"/>
      <w:suff w:val="nothing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E75A8"/>
    <w:multiLevelType w:val="hybridMultilevel"/>
    <w:tmpl w:val="FA8A20B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3"/>
    <w:rsid w:val="000B30E2"/>
    <w:rsid w:val="003F6EB4"/>
    <w:rsid w:val="004129F2"/>
    <w:rsid w:val="00433CBD"/>
    <w:rsid w:val="00464C23"/>
    <w:rsid w:val="00467A09"/>
    <w:rsid w:val="00490828"/>
    <w:rsid w:val="005F45B4"/>
    <w:rsid w:val="00616197"/>
    <w:rsid w:val="006B23E5"/>
    <w:rsid w:val="00713E7E"/>
    <w:rsid w:val="007D34E3"/>
    <w:rsid w:val="00986055"/>
    <w:rsid w:val="009949F3"/>
    <w:rsid w:val="009B3D76"/>
    <w:rsid w:val="009F3F1C"/>
    <w:rsid w:val="00AB5ABD"/>
    <w:rsid w:val="00B20D4A"/>
    <w:rsid w:val="00D234D1"/>
    <w:rsid w:val="00DB47E8"/>
    <w:rsid w:val="00DE2311"/>
    <w:rsid w:val="00E02A48"/>
    <w:rsid w:val="00E11ABC"/>
    <w:rsid w:val="00E1657F"/>
    <w:rsid w:val="00EA4166"/>
    <w:rsid w:val="00F0495A"/>
    <w:rsid w:val="00F26EC2"/>
    <w:rsid w:val="00F7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8AB0"/>
  <w15:chartTrackingRefBased/>
  <w15:docId w15:val="{B5288C02-3607-4E2A-B503-893F2668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13E7E"/>
    <w:pPr>
      <w:ind w:left="720"/>
      <w:contextualSpacing/>
    </w:pPr>
  </w:style>
  <w:style w:type="table" w:styleId="a6">
    <w:name w:val="Table Grid"/>
    <w:basedOn w:val="a1"/>
    <w:uiPriority w:val="39"/>
    <w:rsid w:val="00E1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490828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12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4</cp:revision>
  <dcterms:created xsi:type="dcterms:W3CDTF">2020-02-18T07:43:00Z</dcterms:created>
  <dcterms:modified xsi:type="dcterms:W3CDTF">2020-02-19T05:19:00Z</dcterms:modified>
</cp:coreProperties>
</file>