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2CB99" w14:textId="77777777" w:rsidR="00A643CA" w:rsidRDefault="00A643CA" w:rsidP="00A643CA">
      <w:pPr>
        <w:pStyle w:val="Abstract"/>
      </w:pPr>
      <w:r>
        <w:rPr>
          <w:i/>
          <w:iCs/>
        </w:rPr>
        <w:t>Abstract</w:t>
      </w:r>
      <w:r>
        <w:t>—</w:t>
      </w:r>
      <w:r w:rsidRPr="00A313AE">
        <w:t xml:space="preserve"> </w:t>
      </w:r>
      <w:r>
        <w:t xml:space="preserve">This paper investigates the awareness level of sustainability among university students in the UAE. It proposes and experiments </w:t>
      </w:r>
      <w:r w:rsidRPr="000B66CC">
        <w:t>an</w:t>
      </w:r>
      <w:r>
        <w:t xml:space="preserve"> awareness digital platform to educate students and citizens in the United Arab Emirates on the 17 goals of </w:t>
      </w:r>
      <w:r w:rsidRPr="000B66CC">
        <w:t>sustainabilit</w:t>
      </w:r>
      <w:r>
        <w:t>y</w:t>
      </w:r>
      <w:r w:rsidRPr="000B66CC">
        <w:t xml:space="preserve">. </w:t>
      </w:r>
      <w:r>
        <w:t xml:space="preserve">The paper presents survey results before and after using the proposed mobile application on sustainability. We demonstrate the effectiveness of the proposed digital platform in increasing awareness by conducting experiments of using the platform and analyzing survey results. Our survey results indicate that large proportion, </w:t>
      </w:r>
      <w:r w:rsidRPr="00492A83">
        <w:t>49% of participants</w:t>
      </w:r>
      <w:r>
        <w:t>,</w:t>
      </w:r>
      <w:r w:rsidRPr="00492A83">
        <w:t xml:space="preserve"> ha</w:t>
      </w:r>
      <w:r>
        <w:t>d</w:t>
      </w:r>
      <w:r w:rsidRPr="00492A83">
        <w:t xml:space="preserve"> no idea what the 17 </w:t>
      </w:r>
      <w:r>
        <w:t xml:space="preserve">SDG </w:t>
      </w:r>
      <w:r w:rsidRPr="00492A83">
        <w:t>goals are</w:t>
      </w:r>
      <w:r>
        <w:t>. User experience of our digital platform showed that</w:t>
      </w:r>
      <w:r w:rsidRPr="00492A83">
        <w:t xml:space="preserve"> 9</w:t>
      </w:r>
      <w:r>
        <w:t>3</w:t>
      </w:r>
      <w:r w:rsidRPr="00492A83">
        <w:t xml:space="preserve">% </w:t>
      </w:r>
      <w:r>
        <w:t xml:space="preserve">of participants became aware of 17 SDG goals and were </w:t>
      </w:r>
      <w:r w:rsidRPr="00492A83">
        <w:t>willing to contribute to achiev</w:t>
      </w:r>
      <w:r>
        <w:t>e</w:t>
      </w:r>
      <w:r w:rsidRPr="00492A83">
        <w:t xml:space="preserve"> </w:t>
      </w:r>
      <w:r>
        <w:t>one or more SDG goals. Additionally, the use of our platform encouraged 75</w:t>
      </w:r>
      <w:r w:rsidRPr="00492A83">
        <w:t xml:space="preserve">% </w:t>
      </w:r>
      <w:r>
        <w:t>of participants to be actively involved in SDG activities and events</w:t>
      </w:r>
      <w:r w:rsidRPr="00492A83">
        <w:t>.</w:t>
      </w:r>
      <w:r>
        <w:t xml:space="preserve"> </w:t>
      </w:r>
      <w:r w:rsidRPr="00492A83">
        <w:t xml:space="preserve"> </w:t>
      </w:r>
    </w:p>
    <w:p w14:paraId="18FCF4CF" w14:textId="77777777" w:rsidR="00AF095A" w:rsidRDefault="00AF095A" w:rsidP="00FB3201">
      <w:pPr>
        <w:autoSpaceDE w:val="0"/>
        <w:autoSpaceDN w:val="0"/>
        <w:adjustRightInd w:val="0"/>
        <w:spacing w:after="0" w:line="240" w:lineRule="auto"/>
        <w:rPr>
          <w:rFonts w:eastAsia="CMR9" w:cstheme="minorHAnsi"/>
        </w:rPr>
      </w:pPr>
    </w:p>
    <w:p w14:paraId="6CECA7BB" w14:textId="77777777" w:rsidR="00E806FF" w:rsidRDefault="00E806FF" w:rsidP="00FB3201">
      <w:pPr>
        <w:autoSpaceDE w:val="0"/>
        <w:autoSpaceDN w:val="0"/>
        <w:adjustRightInd w:val="0"/>
        <w:spacing w:after="0" w:line="240" w:lineRule="auto"/>
        <w:rPr>
          <w:rFonts w:eastAsia="CMR9" w:cstheme="minorHAnsi"/>
        </w:rPr>
      </w:pPr>
    </w:p>
    <w:p w14:paraId="2F39E780" w14:textId="77777777" w:rsidR="00754996" w:rsidRDefault="00754996" w:rsidP="00FB3201">
      <w:pPr>
        <w:autoSpaceDE w:val="0"/>
        <w:autoSpaceDN w:val="0"/>
        <w:adjustRightInd w:val="0"/>
        <w:spacing w:after="0" w:line="240" w:lineRule="auto"/>
        <w:rPr>
          <w:rFonts w:eastAsia="CMR9" w:cstheme="minorHAnsi"/>
        </w:rPr>
      </w:pPr>
    </w:p>
    <w:tbl>
      <w:tblPr>
        <w:tblStyle w:val="TableGrid"/>
        <w:tblW w:w="0" w:type="auto"/>
        <w:tblLook w:val="04A0" w:firstRow="1" w:lastRow="0" w:firstColumn="1" w:lastColumn="0" w:noHBand="0" w:noVBand="1"/>
      </w:tblPr>
      <w:tblGrid>
        <w:gridCol w:w="8630"/>
      </w:tblGrid>
      <w:tr w:rsidR="00E60D96" w14:paraId="12698B0B" w14:textId="77777777" w:rsidTr="00E60D96">
        <w:tc>
          <w:tcPr>
            <w:tcW w:w="8630" w:type="dxa"/>
          </w:tcPr>
          <w:p w14:paraId="25EBACED" w14:textId="32ECEB7A" w:rsidR="00E60D96" w:rsidRPr="004035DB" w:rsidRDefault="007E6CF7" w:rsidP="00E60D96">
            <w:pPr>
              <w:autoSpaceDE w:val="0"/>
              <w:autoSpaceDN w:val="0"/>
              <w:adjustRightInd w:val="0"/>
              <w:rPr>
                <w:rFonts w:eastAsia="CMR9" w:cstheme="minorHAnsi"/>
              </w:rPr>
            </w:pPr>
            <w:r>
              <w:rPr>
                <w:rFonts w:eastAsia="CMR9" w:cstheme="minorHAnsi"/>
              </w:rPr>
              <w:t xml:space="preserve">Section </w:t>
            </w:r>
            <w:r w:rsidR="00E60D96" w:rsidRPr="004035DB">
              <w:rPr>
                <w:rFonts w:eastAsia="CMR9" w:cstheme="minorHAnsi"/>
              </w:rPr>
              <w:t>Editor-in-Chief</w:t>
            </w:r>
          </w:p>
          <w:p w14:paraId="5D55B5F8" w14:textId="3E337666" w:rsidR="00E60D96" w:rsidRDefault="008C0080" w:rsidP="007C053A">
            <w:pPr>
              <w:autoSpaceDE w:val="0"/>
              <w:autoSpaceDN w:val="0"/>
              <w:adjustRightInd w:val="0"/>
              <w:rPr>
                <w:rFonts w:eastAsia="CMR9" w:cstheme="minorHAnsi"/>
              </w:rPr>
            </w:pPr>
            <w:r>
              <w:rPr>
                <w:rFonts w:eastAsia="CMR9" w:cstheme="minorHAnsi"/>
              </w:rPr>
              <w:t xml:space="preserve">Journal of </w:t>
            </w:r>
            <w:r w:rsidR="006F33F7">
              <w:rPr>
                <w:rFonts w:eastAsia="CMR9" w:cstheme="minorHAnsi"/>
              </w:rPr>
              <w:t>Sustainability</w:t>
            </w:r>
            <w:r w:rsidR="007C053A">
              <w:rPr>
                <w:rFonts w:eastAsia="CMR9" w:cstheme="minorHAnsi"/>
              </w:rPr>
              <w:t>/</w:t>
            </w:r>
            <w:r w:rsidR="007E6CF7" w:rsidRPr="007E6CF7">
              <w:rPr>
                <w:rFonts w:eastAsia="CMR9" w:cstheme="minorHAnsi"/>
              </w:rPr>
              <w:t>Sustainable Education and Approaches</w:t>
            </w:r>
          </w:p>
          <w:p w14:paraId="3C32DBF0" w14:textId="197C6B9C" w:rsidR="00E60D96" w:rsidRDefault="00E60D96" w:rsidP="00E60D96">
            <w:pPr>
              <w:autoSpaceDE w:val="0"/>
              <w:autoSpaceDN w:val="0"/>
              <w:adjustRightInd w:val="0"/>
              <w:rPr>
                <w:rFonts w:eastAsia="CMR9" w:cstheme="minorHAnsi"/>
              </w:rPr>
            </w:pPr>
            <w:r>
              <w:rPr>
                <w:rFonts w:eastAsia="CMR9" w:cstheme="minorHAnsi"/>
              </w:rPr>
              <w:tab/>
            </w:r>
            <w:r>
              <w:rPr>
                <w:rFonts w:eastAsia="CMR9" w:cstheme="minorHAnsi"/>
              </w:rPr>
              <w:tab/>
            </w:r>
            <w:r>
              <w:rPr>
                <w:rFonts w:eastAsia="CMR9" w:cstheme="minorHAnsi"/>
              </w:rPr>
              <w:tab/>
            </w:r>
            <w:r>
              <w:rPr>
                <w:rFonts w:eastAsia="CMR9" w:cstheme="minorHAnsi"/>
              </w:rPr>
              <w:tab/>
            </w:r>
            <w:r>
              <w:rPr>
                <w:rFonts w:eastAsia="CMR9" w:cstheme="minorHAnsi"/>
              </w:rPr>
              <w:tab/>
            </w:r>
            <w:r>
              <w:rPr>
                <w:rFonts w:eastAsia="CMR9" w:cstheme="minorHAnsi"/>
              </w:rPr>
              <w:tab/>
            </w:r>
            <w:r>
              <w:rPr>
                <w:rFonts w:eastAsia="CMR9" w:cstheme="minorHAnsi"/>
              </w:rPr>
              <w:tab/>
            </w:r>
            <w:r>
              <w:rPr>
                <w:rFonts w:eastAsia="CMR9" w:cstheme="minorHAnsi"/>
              </w:rPr>
              <w:tab/>
            </w:r>
            <w:r>
              <w:rPr>
                <w:rFonts w:eastAsia="CMR9" w:cstheme="minorHAnsi"/>
              </w:rPr>
              <w:tab/>
            </w:r>
            <w:r w:rsidR="008C0080">
              <w:rPr>
                <w:rFonts w:eastAsia="CMR9" w:cstheme="minorHAnsi"/>
              </w:rPr>
              <w:t>December 23</w:t>
            </w:r>
            <w:r>
              <w:rPr>
                <w:rFonts w:eastAsia="CMR9" w:cstheme="minorHAnsi"/>
              </w:rPr>
              <w:t>, 2023</w:t>
            </w:r>
          </w:p>
          <w:p w14:paraId="062C4ECC" w14:textId="25AF03DF" w:rsidR="00E60D96" w:rsidRDefault="00E60D96" w:rsidP="00E60D96">
            <w:pPr>
              <w:autoSpaceDE w:val="0"/>
              <w:autoSpaceDN w:val="0"/>
              <w:adjustRightInd w:val="0"/>
              <w:rPr>
                <w:rFonts w:eastAsia="CMR9" w:cstheme="minorHAnsi"/>
              </w:rPr>
            </w:pPr>
            <w:r>
              <w:rPr>
                <w:rFonts w:eastAsia="CMR9" w:cstheme="minorHAnsi"/>
              </w:rPr>
              <w:t xml:space="preserve">Dear </w:t>
            </w:r>
            <w:r w:rsidR="00A37A5A" w:rsidRPr="00A37A5A">
              <w:t>Prof. David González-Gómez</w:t>
            </w:r>
            <w:r w:rsidR="008C0080">
              <w:t>,</w:t>
            </w:r>
          </w:p>
          <w:p w14:paraId="6CD79BF5" w14:textId="77777777" w:rsidR="00E60D96" w:rsidRDefault="00E60D96" w:rsidP="00E60D96">
            <w:pPr>
              <w:autoSpaceDE w:val="0"/>
              <w:autoSpaceDN w:val="0"/>
              <w:adjustRightInd w:val="0"/>
              <w:rPr>
                <w:rFonts w:eastAsia="CMR9" w:cstheme="minorHAnsi"/>
              </w:rPr>
            </w:pPr>
          </w:p>
          <w:p w14:paraId="2686FA85" w14:textId="4DFFEB18" w:rsidR="00E60D96" w:rsidRDefault="00E60D96" w:rsidP="00E60D96">
            <w:pPr>
              <w:autoSpaceDE w:val="0"/>
              <w:autoSpaceDN w:val="0"/>
              <w:adjustRightInd w:val="0"/>
              <w:rPr>
                <w:rFonts w:eastAsia="CMR9" w:cstheme="minorHAnsi"/>
              </w:rPr>
            </w:pPr>
            <w:r>
              <w:rPr>
                <w:rFonts w:eastAsia="CMR9" w:cstheme="minorHAnsi"/>
              </w:rPr>
              <w:t>I would like to submit the manuscript entitled “</w:t>
            </w:r>
            <w:r w:rsidR="00DF475C" w:rsidRPr="00DF475C">
              <w:rPr>
                <w:rFonts w:eastAsia="CMR9" w:cstheme="minorHAnsi"/>
              </w:rPr>
              <w:t>Sustainability Awareness in UAE: a Case Study</w:t>
            </w:r>
            <w:r>
              <w:rPr>
                <w:rFonts w:eastAsia="CMR9" w:cstheme="minorHAnsi"/>
              </w:rPr>
              <w:t>” by</w:t>
            </w:r>
            <w:r w:rsidR="00EF6A5C">
              <w:t xml:space="preserve"> </w:t>
            </w:r>
            <w:r w:rsidR="00EF6A5C" w:rsidRPr="00EF6A5C">
              <w:rPr>
                <w:rFonts w:eastAsia="CMR9" w:cstheme="minorHAnsi"/>
              </w:rPr>
              <w:t>Aishah Almusalami, Fatema Alnaqbi, Roqayyah Alzeyoudi, Shamma Alkaabi</w:t>
            </w:r>
            <w:r w:rsidR="00EF6A5C">
              <w:rPr>
                <w:rFonts w:eastAsia="CMR9" w:cstheme="minorHAnsi"/>
              </w:rPr>
              <w:t xml:space="preserve">, </w:t>
            </w:r>
            <w:r w:rsidR="00514BD4">
              <w:rPr>
                <w:rFonts w:eastAsia="CMR9" w:cstheme="minorHAnsi"/>
              </w:rPr>
              <w:t>and Mamoun</w:t>
            </w:r>
            <w:r>
              <w:rPr>
                <w:rFonts w:eastAsia="CMR9" w:cstheme="minorHAnsi"/>
              </w:rPr>
              <w:t xml:space="preserve"> Awad</w:t>
            </w:r>
            <w:r w:rsidR="00DF475C">
              <w:rPr>
                <w:rFonts w:eastAsia="CMR9" w:cstheme="minorHAnsi"/>
              </w:rPr>
              <w:t xml:space="preserve"> </w:t>
            </w:r>
            <w:r>
              <w:rPr>
                <w:rFonts w:eastAsia="CMR9" w:cstheme="minorHAnsi"/>
              </w:rPr>
              <w:t xml:space="preserve">to be considered for publications as </w:t>
            </w:r>
            <w:r w:rsidR="00DF475C">
              <w:rPr>
                <w:rFonts w:eastAsia="CMR9" w:cstheme="minorHAnsi"/>
              </w:rPr>
              <w:t xml:space="preserve">report study </w:t>
            </w:r>
            <w:r>
              <w:rPr>
                <w:rFonts w:eastAsia="CMR9" w:cstheme="minorHAnsi"/>
              </w:rPr>
              <w:t xml:space="preserve">article in </w:t>
            </w:r>
            <w:r w:rsidR="00AB6B74">
              <w:rPr>
                <w:rFonts w:eastAsia="CMR9" w:cstheme="minorHAnsi"/>
              </w:rPr>
              <w:t>Sustainability</w:t>
            </w:r>
            <w:r w:rsidR="00DF475C">
              <w:rPr>
                <w:rFonts w:eastAsia="CMR9" w:cstheme="minorHAnsi"/>
              </w:rPr>
              <w:t xml:space="preserve"> Journal</w:t>
            </w:r>
            <w:r>
              <w:rPr>
                <w:rFonts w:eastAsia="CMR9" w:cstheme="minorHAnsi"/>
              </w:rPr>
              <w:t>.</w:t>
            </w:r>
          </w:p>
          <w:p w14:paraId="2345852D" w14:textId="1EC23D92" w:rsidR="00E60D96" w:rsidRDefault="00E60D96" w:rsidP="00E60D96">
            <w:pPr>
              <w:autoSpaceDE w:val="0"/>
              <w:autoSpaceDN w:val="0"/>
              <w:adjustRightInd w:val="0"/>
              <w:rPr>
                <w:rFonts w:eastAsia="CMR9" w:cstheme="minorHAnsi"/>
              </w:rPr>
            </w:pPr>
            <w:r w:rsidRPr="00B65C1C">
              <w:rPr>
                <w:rFonts w:eastAsia="CMR9" w:cstheme="minorHAnsi"/>
              </w:rPr>
              <w:t>In this</w:t>
            </w:r>
            <w:r>
              <w:rPr>
                <w:rFonts w:eastAsia="CMR9" w:cstheme="minorHAnsi"/>
              </w:rPr>
              <w:t xml:space="preserve"> </w:t>
            </w:r>
            <w:r w:rsidRPr="00B65C1C">
              <w:rPr>
                <w:rFonts w:eastAsia="CMR9" w:cstheme="minorHAnsi"/>
              </w:rPr>
              <w:t xml:space="preserve">paper, we present </w:t>
            </w:r>
            <w:r w:rsidR="00E21ACB" w:rsidRPr="00E21ACB">
              <w:rPr>
                <w:rFonts w:eastAsia="CMR9" w:cstheme="minorHAnsi"/>
              </w:rPr>
              <w:t>a case study on the level of awareness in UAE, one of the rising countries in supporting SDGs</w:t>
            </w:r>
            <w:r w:rsidR="008721B1">
              <w:rPr>
                <w:rFonts w:eastAsia="CMR9" w:cstheme="minorHAnsi"/>
              </w:rPr>
              <w:t>.</w:t>
            </w:r>
            <w:r w:rsidRPr="00B65C1C">
              <w:rPr>
                <w:rFonts w:eastAsia="CMR9" w:cstheme="minorHAnsi"/>
              </w:rPr>
              <w:t xml:space="preserve"> </w:t>
            </w:r>
            <w:r w:rsidR="00D46187" w:rsidRPr="00D46187">
              <w:rPr>
                <w:rFonts w:eastAsia="CMR9" w:cstheme="minorHAnsi"/>
              </w:rPr>
              <w:t xml:space="preserve">The case study includes surveying </w:t>
            </w:r>
            <w:r w:rsidR="00D46187">
              <w:rPr>
                <w:rFonts w:eastAsia="CMR9" w:cstheme="minorHAnsi"/>
              </w:rPr>
              <w:t>u</w:t>
            </w:r>
            <w:r w:rsidR="00D46187" w:rsidRPr="00D46187">
              <w:rPr>
                <w:rFonts w:eastAsia="CMR9" w:cstheme="minorHAnsi"/>
              </w:rPr>
              <w:t xml:space="preserve">niversity students to learn the level of awareness and engagement in SDGs among college students. </w:t>
            </w:r>
            <w:r w:rsidR="00947840">
              <w:rPr>
                <w:rFonts w:eastAsia="CMR9" w:cstheme="minorHAnsi"/>
              </w:rPr>
              <w:t xml:space="preserve">Our </w:t>
            </w:r>
            <w:r w:rsidR="00D46187" w:rsidRPr="00D46187">
              <w:rPr>
                <w:rFonts w:eastAsia="CMR9" w:cstheme="minorHAnsi"/>
              </w:rPr>
              <w:t xml:space="preserve">study found </w:t>
            </w:r>
            <w:r w:rsidR="00947840">
              <w:rPr>
                <w:rFonts w:eastAsia="CMR9" w:cstheme="minorHAnsi"/>
              </w:rPr>
              <w:t xml:space="preserve">evident </w:t>
            </w:r>
            <w:r w:rsidR="00D46187" w:rsidRPr="00D46187">
              <w:rPr>
                <w:rFonts w:eastAsia="CMR9" w:cstheme="minorHAnsi"/>
              </w:rPr>
              <w:t>lack of awareness on sustainability global goals</w:t>
            </w:r>
            <w:r w:rsidR="00947840">
              <w:rPr>
                <w:rFonts w:eastAsia="CMR9" w:cstheme="minorHAnsi"/>
              </w:rPr>
              <w:t xml:space="preserve"> among university students</w:t>
            </w:r>
            <w:r w:rsidR="00D46187" w:rsidRPr="00D46187">
              <w:rPr>
                <w:rFonts w:eastAsia="CMR9" w:cstheme="minorHAnsi"/>
              </w:rPr>
              <w:t xml:space="preserve">. </w:t>
            </w:r>
            <w:r w:rsidR="00947840">
              <w:rPr>
                <w:rFonts w:eastAsia="CMR9" w:cstheme="minorHAnsi"/>
              </w:rPr>
              <w:t xml:space="preserve">To mitigate that, we </w:t>
            </w:r>
            <w:r w:rsidR="00D46187" w:rsidRPr="00D46187">
              <w:rPr>
                <w:rFonts w:eastAsia="CMR9" w:cstheme="minorHAnsi"/>
              </w:rPr>
              <w:t>propose a mobile platform to enhance awareness, encourage engagement in SDGs, and to take active role in different societal activities.</w:t>
            </w:r>
            <w:r w:rsidR="00E97130">
              <w:rPr>
                <w:rFonts w:eastAsia="CMR9" w:cstheme="minorHAnsi"/>
              </w:rPr>
              <w:t xml:space="preserve"> We conducted experiments of using the </w:t>
            </w:r>
            <w:r w:rsidR="006C6870">
              <w:rPr>
                <w:rFonts w:eastAsia="CMR9" w:cstheme="minorHAnsi"/>
              </w:rPr>
              <w:t xml:space="preserve">proposed platform to prove the effectiveness of our proposed solution. We support our study with different </w:t>
            </w:r>
            <w:r w:rsidR="00AA69A6">
              <w:rPr>
                <w:rFonts w:eastAsia="CMR9" w:cstheme="minorHAnsi"/>
              </w:rPr>
              <w:t>documents that include surveys, manuals, code, and links.</w:t>
            </w:r>
          </w:p>
          <w:p w14:paraId="3D12E66A" w14:textId="77777777" w:rsidR="00E60D96" w:rsidRDefault="00E60D96" w:rsidP="00E60D96">
            <w:pPr>
              <w:autoSpaceDE w:val="0"/>
              <w:autoSpaceDN w:val="0"/>
              <w:adjustRightInd w:val="0"/>
              <w:rPr>
                <w:rFonts w:eastAsia="CMR9" w:cstheme="minorHAnsi"/>
              </w:rPr>
            </w:pPr>
          </w:p>
          <w:p w14:paraId="191E4CE6" w14:textId="77777777" w:rsidR="00E60D96" w:rsidRDefault="00E60D96" w:rsidP="00E60D96">
            <w:pPr>
              <w:autoSpaceDE w:val="0"/>
              <w:autoSpaceDN w:val="0"/>
              <w:adjustRightInd w:val="0"/>
              <w:rPr>
                <w:rFonts w:eastAsia="CMR9" w:cstheme="minorHAnsi"/>
              </w:rPr>
            </w:pPr>
            <w:r>
              <w:rPr>
                <w:rFonts w:eastAsia="CMR9" w:cstheme="minorHAnsi"/>
              </w:rPr>
              <w:t>We declare that this manuscript is original, has not been published before and is not currently being considered for publication elsewhere. We know of no conflicts of interest associated with this publication, and there has been no significant financial support of this work that could have influenced its outcome. As Corresponding Author, I confirm that the manuscript has been read and approved for submission by all the named authors.</w:t>
            </w:r>
          </w:p>
          <w:p w14:paraId="3A78C59C" w14:textId="77777777" w:rsidR="00E60D96" w:rsidRDefault="00E60D96" w:rsidP="00E60D96">
            <w:pPr>
              <w:autoSpaceDE w:val="0"/>
              <w:autoSpaceDN w:val="0"/>
              <w:adjustRightInd w:val="0"/>
              <w:rPr>
                <w:rFonts w:eastAsia="CMR9" w:cstheme="minorHAnsi"/>
              </w:rPr>
            </w:pPr>
          </w:p>
          <w:p w14:paraId="4641B209" w14:textId="77777777" w:rsidR="00E60D96" w:rsidRDefault="00E60D96" w:rsidP="00E60D96">
            <w:pPr>
              <w:autoSpaceDE w:val="0"/>
              <w:autoSpaceDN w:val="0"/>
              <w:adjustRightInd w:val="0"/>
              <w:rPr>
                <w:rFonts w:eastAsia="CMR9" w:cstheme="minorHAnsi"/>
              </w:rPr>
            </w:pPr>
            <w:r>
              <w:rPr>
                <w:rFonts w:eastAsia="CMR9" w:cstheme="minorHAnsi"/>
              </w:rPr>
              <w:t>We hope you find our manuscript suitable for publication and look forward to hearing from you in due courses.</w:t>
            </w:r>
          </w:p>
          <w:p w14:paraId="6157DE3B" w14:textId="77777777" w:rsidR="00E60D96" w:rsidRDefault="00E60D96" w:rsidP="00E60D96">
            <w:pPr>
              <w:autoSpaceDE w:val="0"/>
              <w:autoSpaceDN w:val="0"/>
              <w:adjustRightInd w:val="0"/>
              <w:rPr>
                <w:rFonts w:eastAsia="CMR9" w:cstheme="minorHAnsi"/>
              </w:rPr>
            </w:pPr>
          </w:p>
          <w:p w14:paraId="02F56AE8" w14:textId="77777777" w:rsidR="00E60D96" w:rsidRDefault="00E60D96" w:rsidP="00E60D96">
            <w:pPr>
              <w:autoSpaceDE w:val="0"/>
              <w:autoSpaceDN w:val="0"/>
              <w:adjustRightInd w:val="0"/>
              <w:rPr>
                <w:rFonts w:eastAsia="CMR9" w:cstheme="minorHAnsi"/>
              </w:rPr>
            </w:pPr>
            <w:r>
              <w:rPr>
                <w:rFonts w:eastAsia="CMR9" w:cstheme="minorHAnsi"/>
              </w:rPr>
              <w:t>Sincerely,</w:t>
            </w:r>
          </w:p>
          <w:p w14:paraId="1C130838" w14:textId="77777777" w:rsidR="00E60D96" w:rsidRDefault="00E60D96" w:rsidP="00E60D96">
            <w:pPr>
              <w:autoSpaceDE w:val="0"/>
              <w:autoSpaceDN w:val="0"/>
              <w:adjustRightInd w:val="0"/>
              <w:rPr>
                <w:rFonts w:eastAsia="CMR9" w:cstheme="minorHAnsi"/>
              </w:rPr>
            </w:pPr>
            <w:r>
              <w:rPr>
                <w:rFonts w:eastAsia="CMR9" w:cstheme="minorHAnsi"/>
              </w:rPr>
              <w:t>Mamoun A. Awad</w:t>
            </w:r>
          </w:p>
          <w:p w14:paraId="212F2031" w14:textId="77777777" w:rsidR="00E60D96" w:rsidRDefault="00E60D96" w:rsidP="00E60D96">
            <w:pPr>
              <w:autoSpaceDE w:val="0"/>
              <w:autoSpaceDN w:val="0"/>
              <w:adjustRightInd w:val="0"/>
              <w:rPr>
                <w:rFonts w:eastAsia="CMR9" w:cstheme="minorHAnsi"/>
              </w:rPr>
            </w:pPr>
            <w:r>
              <w:rPr>
                <w:rFonts w:eastAsia="CMR9" w:cstheme="minorHAnsi"/>
              </w:rPr>
              <w:t>Department of Computer Science and Software Engineering, United Arab Emirates University</w:t>
            </w:r>
          </w:p>
          <w:p w14:paraId="27F2CC19" w14:textId="77777777" w:rsidR="00E60D96" w:rsidRDefault="00E60D96" w:rsidP="00E60D96">
            <w:pPr>
              <w:autoSpaceDE w:val="0"/>
              <w:autoSpaceDN w:val="0"/>
              <w:adjustRightInd w:val="0"/>
              <w:rPr>
                <w:rFonts w:eastAsia="CMR9" w:cstheme="minorHAnsi"/>
              </w:rPr>
            </w:pPr>
            <w:r>
              <w:rPr>
                <w:rFonts w:eastAsia="CMR9" w:cstheme="minorHAnsi"/>
              </w:rPr>
              <w:t>Al Ain, United Arab Emirates</w:t>
            </w:r>
          </w:p>
          <w:p w14:paraId="288C9BD2" w14:textId="77777777" w:rsidR="00E60D96" w:rsidRDefault="00E60D96" w:rsidP="00E60D96">
            <w:pPr>
              <w:autoSpaceDE w:val="0"/>
              <w:autoSpaceDN w:val="0"/>
              <w:adjustRightInd w:val="0"/>
              <w:rPr>
                <w:rFonts w:eastAsia="CMR9" w:cstheme="minorHAnsi"/>
              </w:rPr>
            </w:pPr>
            <w:r>
              <w:rPr>
                <w:rFonts w:eastAsia="CMR9" w:cstheme="minorHAnsi"/>
              </w:rPr>
              <w:t>Tel: +97137135584</w:t>
            </w:r>
          </w:p>
          <w:p w14:paraId="35429EBB" w14:textId="77777777" w:rsidR="00E60D96" w:rsidRDefault="00E60D96" w:rsidP="00E60D96">
            <w:pPr>
              <w:autoSpaceDE w:val="0"/>
              <w:autoSpaceDN w:val="0"/>
              <w:adjustRightInd w:val="0"/>
              <w:rPr>
                <w:rFonts w:eastAsia="CMR9" w:cstheme="minorHAnsi"/>
              </w:rPr>
            </w:pPr>
            <w:r>
              <w:rPr>
                <w:rFonts w:eastAsia="CMR9" w:cstheme="minorHAnsi"/>
              </w:rPr>
              <w:t>Email: mamoun.awad@uaeu.ac.ae</w:t>
            </w:r>
          </w:p>
          <w:p w14:paraId="7D8FD84A" w14:textId="77777777" w:rsidR="00E60D96" w:rsidRDefault="00E60D96" w:rsidP="00754996">
            <w:pPr>
              <w:autoSpaceDE w:val="0"/>
              <w:autoSpaceDN w:val="0"/>
              <w:adjustRightInd w:val="0"/>
              <w:rPr>
                <w:rFonts w:eastAsia="CMR9" w:cstheme="minorHAnsi"/>
              </w:rPr>
            </w:pPr>
          </w:p>
        </w:tc>
      </w:tr>
    </w:tbl>
    <w:p w14:paraId="22B39BDF" w14:textId="77777777" w:rsidR="00E60D96" w:rsidRDefault="00E60D96" w:rsidP="00754996">
      <w:pPr>
        <w:autoSpaceDE w:val="0"/>
        <w:autoSpaceDN w:val="0"/>
        <w:adjustRightInd w:val="0"/>
        <w:spacing w:after="0" w:line="240" w:lineRule="auto"/>
        <w:rPr>
          <w:rFonts w:eastAsia="CMR9" w:cstheme="minorHAnsi"/>
        </w:rPr>
      </w:pPr>
    </w:p>
    <w:p w14:paraId="44BED41D" w14:textId="77777777" w:rsidR="00E60D96" w:rsidRDefault="00E60D96" w:rsidP="00754996">
      <w:pPr>
        <w:autoSpaceDE w:val="0"/>
        <w:autoSpaceDN w:val="0"/>
        <w:adjustRightInd w:val="0"/>
        <w:spacing w:after="0" w:line="240" w:lineRule="auto"/>
        <w:rPr>
          <w:rFonts w:eastAsia="CMR9" w:cstheme="minorHAnsi"/>
        </w:rPr>
      </w:pPr>
    </w:p>
    <w:p w14:paraId="033C13CA" w14:textId="77777777" w:rsidR="00E60D96" w:rsidRDefault="00E60D96" w:rsidP="00754996">
      <w:pPr>
        <w:autoSpaceDE w:val="0"/>
        <w:autoSpaceDN w:val="0"/>
        <w:adjustRightInd w:val="0"/>
        <w:spacing w:after="0" w:line="240" w:lineRule="auto"/>
        <w:rPr>
          <w:rFonts w:eastAsia="CMR9" w:cstheme="minorHAnsi"/>
        </w:rPr>
      </w:pPr>
    </w:p>
    <w:p w14:paraId="7E64882D" w14:textId="01803B66" w:rsidR="005F7D8A" w:rsidRDefault="005F7D8A" w:rsidP="00C01E37">
      <w:pPr>
        <w:autoSpaceDE w:val="0"/>
        <w:autoSpaceDN w:val="0"/>
        <w:adjustRightInd w:val="0"/>
        <w:spacing w:after="0" w:line="240" w:lineRule="auto"/>
        <w:rPr>
          <w:rFonts w:eastAsia="CMR9" w:cstheme="minorHAnsi"/>
        </w:rPr>
      </w:pPr>
    </w:p>
    <w:p w14:paraId="239E837E" w14:textId="77777777" w:rsidR="00AF095A" w:rsidRDefault="00AF095A" w:rsidP="00FB3201">
      <w:pPr>
        <w:autoSpaceDE w:val="0"/>
        <w:autoSpaceDN w:val="0"/>
        <w:adjustRightInd w:val="0"/>
        <w:spacing w:after="0" w:line="240" w:lineRule="auto"/>
        <w:rPr>
          <w:rFonts w:eastAsia="CMR9" w:cstheme="minorHAnsi"/>
        </w:rPr>
      </w:pPr>
    </w:p>
    <w:p w14:paraId="65C48347" w14:textId="77777777" w:rsidR="00AF095A" w:rsidRDefault="00AF095A" w:rsidP="00FB3201">
      <w:pPr>
        <w:autoSpaceDE w:val="0"/>
        <w:autoSpaceDN w:val="0"/>
        <w:adjustRightInd w:val="0"/>
        <w:spacing w:after="0" w:line="240" w:lineRule="auto"/>
        <w:rPr>
          <w:rFonts w:eastAsia="CMR9" w:cstheme="minorHAnsi"/>
        </w:rPr>
      </w:pPr>
    </w:p>
    <w:p w14:paraId="2C454E19" w14:textId="5096C09D" w:rsidR="00AF095A" w:rsidRDefault="00AF095A" w:rsidP="00FB3201">
      <w:pPr>
        <w:autoSpaceDE w:val="0"/>
        <w:autoSpaceDN w:val="0"/>
        <w:adjustRightInd w:val="0"/>
        <w:spacing w:after="0" w:line="240" w:lineRule="auto"/>
        <w:rPr>
          <w:rFonts w:eastAsia="CMR9" w:cstheme="minorHAnsi"/>
        </w:rPr>
      </w:pPr>
      <w:r>
        <w:rPr>
          <w:noProof/>
        </w:rPr>
        <w:drawing>
          <wp:inline distT="0" distB="0" distL="0" distR="0" wp14:anchorId="44378388" wp14:editId="6C7AC4D5">
            <wp:extent cx="5486400" cy="5314950"/>
            <wp:effectExtent l="0" t="0" r="0" b="0"/>
            <wp:docPr id="1" name="Picture 1" descr="Journal Cover Letter TEMPLATE-EN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urnal Cover Letter TEMPLATE-EN | 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314950"/>
                    </a:xfrm>
                    <a:prstGeom prst="rect">
                      <a:avLst/>
                    </a:prstGeom>
                    <a:noFill/>
                    <a:ln>
                      <a:noFill/>
                    </a:ln>
                  </pic:spPr>
                </pic:pic>
              </a:graphicData>
            </a:graphic>
          </wp:inline>
        </w:drawing>
      </w:r>
    </w:p>
    <w:p w14:paraId="61B80097" w14:textId="77777777" w:rsidR="00AD5E21" w:rsidRDefault="00AD5E21" w:rsidP="00FB3201">
      <w:pPr>
        <w:autoSpaceDE w:val="0"/>
        <w:autoSpaceDN w:val="0"/>
        <w:adjustRightInd w:val="0"/>
        <w:spacing w:after="0" w:line="240" w:lineRule="auto"/>
        <w:rPr>
          <w:rFonts w:eastAsia="CMR9" w:cstheme="minorHAnsi"/>
        </w:rPr>
      </w:pPr>
    </w:p>
    <w:sectPr w:rsidR="00AD5E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9">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06"/>
    <w:rsid w:val="0003433D"/>
    <w:rsid w:val="000345C1"/>
    <w:rsid w:val="00091C9F"/>
    <w:rsid w:val="000D5381"/>
    <w:rsid w:val="00115833"/>
    <w:rsid w:val="00117564"/>
    <w:rsid w:val="001B6801"/>
    <w:rsid w:val="002134F2"/>
    <w:rsid w:val="00215C87"/>
    <w:rsid w:val="002212EE"/>
    <w:rsid w:val="00225B96"/>
    <w:rsid w:val="002270E5"/>
    <w:rsid w:val="00245242"/>
    <w:rsid w:val="00255A2B"/>
    <w:rsid w:val="00270423"/>
    <w:rsid w:val="002A4004"/>
    <w:rsid w:val="002B4040"/>
    <w:rsid w:val="00310992"/>
    <w:rsid w:val="00350BEC"/>
    <w:rsid w:val="003F0449"/>
    <w:rsid w:val="004035DB"/>
    <w:rsid w:val="004629F6"/>
    <w:rsid w:val="004900B9"/>
    <w:rsid w:val="00493535"/>
    <w:rsid w:val="00501107"/>
    <w:rsid w:val="005028C1"/>
    <w:rsid w:val="00514BD4"/>
    <w:rsid w:val="00573749"/>
    <w:rsid w:val="005D1101"/>
    <w:rsid w:val="005D461F"/>
    <w:rsid w:val="005F1122"/>
    <w:rsid w:val="005F7D8A"/>
    <w:rsid w:val="006032F7"/>
    <w:rsid w:val="0066255D"/>
    <w:rsid w:val="006C6870"/>
    <w:rsid w:val="006F33F7"/>
    <w:rsid w:val="00704A20"/>
    <w:rsid w:val="007405F8"/>
    <w:rsid w:val="00754996"/>
    <w:rsid w:val="0076197F"/>
    <w:rsid w:val="007623D3"/>
    <w:rsid w:val="007C053A"/>
    <w:rsid w:val="007E6CF7"/>
    <w:rsid w:val="00807FEF"/>
    <w:rsid w:val="008269C8"/>
    <w:rsid w:val="00866A33"/>
    <w:rsid w:val="008721B1"/>
    <w:rsid w:val="008C0080"/>
    <w:rsid w:val="008F0B06"/>
    <w:rsid w:val="009071C9"/>
    <w:rsid w:val="00914309"/>
    <w:rsid w:val="00947840"/>
    <w:rsid w:val="009531E4"/>
    <w:rsid w:val="0096223B"/>
    <w:rsid w:val="00A37A5A"/>
    <w:rsid w:val="00A4308C"/>
    <w:rsid w:val="00A50C05"/>
    <w:rsid w:val="00A559AA"/>
    <w:rsid w:val="00A643CA"/>
    <w:rsid w:val="00AA69A6"/>
    <w:rsid w:val="00AB6B74"/>
    <w:rsid w:val="00AD5E21"/>
    <w:rsid w:val="00AF095A"/>
    <w:rsid w:val="00B206FC"/>
    <w:rsid w:val="00B65C1C"/>
    <w:rsid w:val="00B77636"/>
    <w:rsid w:val="00C01E37"/>
    <w:rsid w:val="00C1411D"/>
    <w:rsid w:val="00C16279"/>
    <w:rsid w:val="00C63F25"/>
    <w:rsid w:val="00C746A2"/>
    <w:rsid w:val="00C778B2"/>
    <w:rsid w:val="00CB71E2"/>
    <w:rsid w:val="00D01064"/>
    <w:rsid w:val="00D17B89"/>
    <w:rsid w:val="00D33016"/>
    <w:rsid w:val="00D46187"/>
    <w:rsid w:val="00DF475C"/>
    <w:rsid w:val="00E21ACB"/>
    <w:rsid w:val="00E60D96"/>
    <w:rsid w:val="00E806FF"/>
    <w:rsid w:val="00E97130"/>
    <w:rsid w:val="00EE50FF"/>
    <w:rsid w:val="00EF6A5C"/>
    <w:rsid w:val="00F15EFC"/>
    <w:rsid w:val="00F164C6"/>
    <w:rsid w:val="00F260F4"/>
    <w:rsid w:val="00F31EEC"/>
    <w:rsid w:val="00FA23D0"/>
    <w:rsid w:val="00FB3201"/>
    <w:rsid w:val="00FB5F9D"/>
    <w:rsid w:val="00FC0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7208"/>
  <w15:chartTrackingRefBased/>
  <w15:docId w15:val="{56603FF3-45A0-41EE-BB2D-1DC2CDC8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5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5DB"/>
    <w:rPr>
      <w:rFonts w:ascii="Times New Roman" w:eastAsia="Times New Roman" w:hAnsi="Times New Roman" w:cs="Times New Roman"/>
      <w:b/>
      <w:bCs/>
      <w:sz w:val="36"/>
      <w:szCs w:val="36"/>
    </w:rPr>
  </w:style>
  <w:style w:type="table" w:styleId="TableGrid">
    <w:name w:val="Table Grid"/>
    <w:basedOn w:val="TableNormal"/>
    <w:uiPriority w:val="39"/>
    <w:rsid w:val="00E6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next w:val="Normal"/>
    <w:rsid w:val="00A643CA"/>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1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Mamoun Awad</dc:creator>
  <cp:keywords/>
  <dc:description/>
  <cp:lastModifiedBy>Mamoun Awad</cp:lastModifiedBy>
  <cp:revision>90</cp:revision>
  <dcterms:created xsi:type="dcterms:W3CDTF">2023-11-05T11:13:00Z</dcterms:created>
  <dcterms:modified xsi:type="dcterms:W3CDTF">2023-12-23T11:44:00Z</dcterms:modified>
</cp:coreProperties>
</file>